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58C1" w14:textId="25477218" w:rsidR="001E08DC" w:rsidRDefault="00472933" w:rsidP="00472933">
      <w:pPr>
        <w:jc w:val="center"/>
      </w:pPr>
      <w:r>
        <w:t>De-Implementation Resource Repository</w:t>
      </w:r>
    </w:p>
    <w:sectPr w:rsidR="001E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33"/>
    <w:rsid w:val="000E0CC1"/>
    <w:rsid w:val="001E08DC"/>
    <w:rsid w:val="00472933"/>
    <w:rsid w:val="00C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F659"/>
  <w15:chartTrackingRefBased/>
  <w15:docId w15:val="{311A6231-623D-4FE6-9D5B-0783E46B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LeLaurin</dc:creator>
  <cp:keywords/>
  <dc:description/>
  <cp:lastModifiedBy>Jennifer LeLaurin</cp:lastModifiedBy>
  <cp:revision>1</cp:revision>
  <dcterms:created xsi:type="dcterms:W3CDTF">2024-02-08T22:59:00Z</dcterms:created>
  <dcterms:modified xsi:type="dcterms:W3CDTF">2024-02-08T23:00:00Z</dcterms:modified>
</cp:coreProperties>
</file>