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产品谱系与产品画像-同业桌面调研与推演分析报告"/>
    <w:p>
      <w:pPr>
        <w:pStyle w:val="Heading1"/>
      </w:pPr>
      <w:r>
        <w:rPr>
          <w:rFonts w:hint="eastAsia"/>
        </w:rPr>
        <w:t xml:space="preserve">产品谱系与产品画像</w:t>
      </w:r>
      <w:r>
        <w:t xml:space="preserve"> · </w:t>
      </w:r>
      <w:r>
        <w:rPr>
          <w:rFonts w:hint="eastAsia"/>
        </w:rPr>
        <w:t xml:space="preserve">同业桌面调研与推演分析报告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日期：2026-08-28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方法：公开信息桌面调研（真实证据）+</w:t>
      </w:r>
      <w:r>
        <w:t xml:space="preserve"> </w:t>
      </w:r>
      <w:r>
        <w:rPr>
          <w:rFonts w:hint="eastAsia"/>
        </w:rPr>
        <w:t xml:space="preserve">行业常识推演（标注置信度的假设）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对应文档：《访谈问题清单》（同目录）、《产品谱系及产品画像设计方案》（2026-08-14）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重要声明</w:t>
      </w:r>
      <w:r>
        <w:rPr>
          <w:rFonts w:hint="eastAsia"/>
        </w:rPr>
        <w:t xml:space="preserve">：本报告非真实访谈结果。</w:t>
      </w:r>
      <w:r>
        <w:rPr>
          <w:rFonts w:hint="eastAsia"/>
        </w:rPr>
        <w:t xml:space="preserve">“真实证据”</w:t>
      </w:r>
      <w:r>
        <w:rPr>
          <w:rFonts w:hint="eastAsia"/>
        </w:rPr>
        <w:t xml:space="preserve">来自公开渠道，反映的是各公司</w:t>
      </w:r>
      <w:r>
        <w:rPr>
          <w:rFonts w:hint="eastAsia"/>
          <w:b/>
          <w:bCs/>
        </w:rPr>
        <w:t xml:space="preserve">对外可见的做法</w:t>
      </w:r>
      <w:r>
        <w:rPr>
          <w:rFonts w:hint="eastAsia"/>
        </w:rPr>
        <w:t xml:space="preserve">，与内部治理实况可能有差异；</w:t>
      </w:r>
      <w:r>
        <w:rPr>
          <w:rFonts w:hint="eastAsia"/>
        </w:rPr>
        <w:t xml:space="preserve">“推演假设”</w:t>
      </w:r>
      <w:r>
        <w:rPr>
          <w:rFonts w:hint="eastAsia"/>
        </w:rPr>
        <w:t xml:space="preserve">待真实访谈逐条验证。</w:t>
      </w:r>
    </w:p>
    <w:bookmarkStart w:id="9" w:name="证据分级说明"/>
    <w:p>
      <w:pPr>
        <w:pStyle w:val="Heading2"/>
      </w:pPr>
      <w:r>
        <w:t xml:space="preserve">0. </w:t>
      </w:r>
      <w:r>
        <w:rPr>
          <w:rFonts w:hint="eastAsia"/>
        </w:rPr>
        <w:t xml:space="preserve">证据分级说明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●●●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多源真实证据（≥2</w:t>
            </w:r>
            <w:r>
              <w:t xml:space="preserve"> </w:t>
            </w:r>
            <w:r>
              <w:rPr>
                <w:rFonts w:hint="eastAsia"/>
              </w:rPr>
              <w:t xml:space="preserve">个独立公开来源相互印证）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●●○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单源真实证据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●○○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行业常识推演（无公开证据，待访谈验证）</w:t>
            </w:r>
          </w:p>
        </w:tc>
      </w:tr>
    </w:tbl>
    <w:bookmarkEnd w:id="9"/>
    <w:bookmarkStart w:id="10" w:name="证据来源清单"/>
    <w:p>
      <w:pPr>
        <w:pStyle w:val="Heading2"/>
      </w:pPr>
      <w:r>
        <w:t xml:space="preserve">1. </w:t>
      </w:r>
      <w:r>
        <w:rPr>
          <w:rFonts w:hint="eastAsia"/>
        </w:rPr>
        <w:t xml:space="preserve">证据来源清单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易方达基金官网产品页（efunds.com.cn/lm/jjcp）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监管分类</w:t>
            </w:r>
            <w:r>
              <w:t xml:space="preserve"> + </w:t>
            </w:r>
            <w:r>
              <w:rPr>
                <w:rFonts w:hint="eastAsia"/>
              </w:rPr>
              <w:t xml:space="preserve">公司”细分展示”两层标签体系；R1-R5、奖项、成立年限、费率类型筛选；每个标签带量化定义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易方达官网产品详情页（110010</w:t>
            </w:r>
            <w:r>
              <w:t xml:space="preserve"> </w:t>
            </w:r>
            <w:r>
              <w:rPr>
                <w:rFonts w:hint="eastAsia"/>
              </w:rPr>
              <w:t xml:space="preserve">易方达价值成长混合）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基金要素表字段结构；单位净值</w:t>
            </w:r>
            <w:r>
              <w:t xml:space="preserve"> + </w:t>
            </w:r>
            <w:r>
              <w:rPr>
                <w:rFonts w:hint="eastAsia"/>
              </w:rPr>
              <w:t xml:space="preserve">累计净值双列展示；累计净值增长率</w:t>
            </w:r>
            <w:r>
              <w:t xml:space="preserve"> vs </w:t>
            </w:r>
            <w:r>
              <w:rPr>
                <w:rFonts w:hint="eastAsia"/>
              </w:rPr>
              <w:t xml:space="preserve">业绩基准对比图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华夏基金官网产品页（chinaamc.com）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基金类型筛选：股票/混合/债券/</w:t>
            </w:r>
            <w:r>
              <w:rPr>
                <w:rFonts w:hint="eastAsia"/>
                <w:b/>
                <w:bCs/>
              </w:rPr>
              <w:t xml:space="preserve">指数型单列</w:t>
            </w:r>
            <w:r>
              <w:rPr>
                <w:rFonts w:hint="eastAsia"/>
              </w:rPr>
              <w:t xml:space="preserve">/货币/封闭式/不动产/互认/FOF/</w:t>
            </w:r>
            <w:r>
              <w:rPr>
                <w:rFonts w:hint="eastAsia"/>
                <w:b/>
                <w:bCs/>
              </w:rPr>
              <w:t xml:space="preserve">养老目标单列</w:t>
            </w:r>
            <w:r>
              <w:rPr>
                <w:rFonts w:hint="eastAsia"/>
              </w:rPr>
              <w:t xml:space="preserve">/养老金产品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广发基金”高质量产品体系”文章（gffunds.com.cn，2026-08）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rPr>
                <w:rFonts w:hint="eastAsia"/>
                <w:b/>
                <w:bCs/>
              </w:rPr>
              <w:t xml:space="preserve">产品全生命周期管理系统</w:t>
            </w:r>
            <w:r>
              <w:rPr>
                <w:rFonts w:hint="eastAsia"/>
              </w:rPr>
              <w:t xml:space="preserve">；多部门联合研判新品；以业绩基准为标尺监测持仓偏离；差异化考核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建信基金产品生命周期管理系统二期招标公告</w:t>
            </w:r>
            <w:r>
              <w:rPr>
                <w:rFonts w:hint="eastAsia"/>
              </w:rPr>
              <w:t xml:space="preserve">（千里马招标网，2026）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招标文件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产品多维度信息库；业绩基准结构化（要素+权重）+</w:t>
            </w:r>
            <w:r>
              <w:t xml:space="preserve"> </w:t>
            </w:r>
            <w:r>
              <w:rPr>
                <w:rFonts w:hint="eastAsia"/>
              </w:rPr>
              <w:t xml:space="preserve">滚动计算基准收益率；差异化基础模板支持创新产品；向</w:t>
            </w:r>
            <w:r>
              <w:t xml:space="preserve"> 8 </w:t>
            </w:r>
            <w:r>
              <w:rPr>
                <w:rFonts w:hint="eastAsia"/>
              </w:rPr>
              <w:t xml:space="preserve">个下游系统分发；浮动管理费改造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华安资管产品生命周期管理系统二期招标（2026-08）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“产品生命周期管理系统”</w:t>
            </w:r>
            <w:r>
              <w:rPr>
                <w:rFonts w:hint="eastAsia"/>
              </w:rPr>
              <w:t xml:space="preserve">为行业成熟品类（多家建到二期）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袋鼠云基金公司数据治理案例（citnews</w:t>
            </w:r>
            <w:r>
              <w:t xml:space="preserve"> </w:t>
            </w:r>
            <w:r>
              <w:rPr>
                <w:rFonts w:hint="eastAsia"/>
              </w:rPr>
              <w:t xml:space="preserve">转载）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产品主数据三分类（客户/证券/产品）；</w:t>
            </w:r>
            <w:r>
              <w:rPr>
                <w:rFonts w:hint="eastAsia"/>
                <w:b/>
                <w:bCs/>
              </w:rPr>
              <w:t xml:space="preserve">要素属主制</w:t>
            </w:r>
            <w:r>
              <w:rPr>
                <w:rFonts w:hint="eastAsia"/>
              </w:rPr>
              <w:t xml:space="preserve">（谁生产谁负责质量）；数据标准/质量/血缘平台；</w:t>
            </w:r>
            <w:r>
              <w:rPr>
                <w:rFonts w:hint="eastAsia"/>
              </w:rPr>
              <w:t xml:space="preserve">“数出一孔”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银河证券公募基金分类体系</w:t>
            </w:r>
            <w:r>
              <w:t xml:space="preserve"> 2023 </w:t>
            </w:r>
            <w:r>
              <w:rPr>
                <w:rFonts w:hint="eastAsia"/>
              </w:rPr>
              <w:t xml:space="preserve">年</w:t>
            </w:r>
            <w:r>
              <w:t xml:space="preserve"> 7 </w:t>
            </w:r>
            <w:r>
              <w:rPr>
                <w:rFonts w:hint="eastAsia"/>
              </w:rPr>
              <w:t xml:space="preserve">月版（招商基金官网转载）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三级架构；一级分类编号规则（股票1…互认11，</w:t>
            </w:r>
            <w:r>
              <w:rPr>
                <w:rFonts w:hint="eastAsia"/>
                <w:b/>
                <w:bCs/>
              </w:rPr>
              <w:t xml:space="preserve">预留</w:t>
            </w:r>
            <w:r>
              <w:rPr>
                <w:b/>
                <w:bCs/>
              </w:rPr>
              <w:t xml:space="preserve"> 7 </w:t>
            </w:r>
            <w:r>
              <w:rPr>
                <w:rFonts w:hint="eastAsia"/>
                <w:b/>
                <w:bCs/>
              </w:rPr>
              <w:t xml:space="preserve">号段</w:t>
            </w:r>
            <w:r>
              <w:rPr>
                <w:rFonts w:hint="eastAsia"/>
              </w:rPr>
              <w:t xml:space="preserve">）；2022</w:t>
            </w:r>
            <w:r>
              <w:t xml:space="preserve"> </w:t>
            </w:r>
            <w:r>
              <w:rPr>
                <w:rFonts w:hint="eastAsia"/>
              </w:rPr>
              <w:t xml:space="preserve">年起取消按运作方式分层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基金公司招聘</w:t>
            </w:r>
            <w:r>
              <w:t xml:space="preserve"> </w:t>
            </w:r>
            <w:r>
              <w:rPr>
                <w:rFonts w:hint="eastAsia"/>
              </w:rPr>
              <w:t xml:space="preserve">JD（诺安/南方/平安，产品岗）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产品部职责：产品规划、开发申报、</w:t>
            </w:r>
            <w:r>
              <w:rPr>
                <w:rFonts w:hint="eastAsia"/>
                <w:b/>
                <w:bCs/>
              </w:rPr>
              <w:t xml:space="preserve">全生命周期管理及日常运维</w:t>
            </w:r>
            <w:r>
              <w:rPr>
                <w:rFonts w:hint="eastAsia"/>
              </w:rPr>
              <w:t xml:space="preserve">、产品布局决策支持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恒生电子</w:t>
            </w:r>
            <w:r>
              <w:t xml:space="preserve"> O45 / </w:t>
            </w:r>
            <w:r>
              <w:rPr>
                <w:rFonts w:hint="eastAsia"/>
              </w:rPr>
              <w:t xml:space="preserve">数据服务平台新闻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覆盖公私募的产品信息中心、产品标签体系、KYP</w:t>
            </w:r>
            <w:r>
              <w:t xml:space="preserve"> </w:t>
            </w:r>
            <w:r>
              <w:rPr>
                <w:rFonts w:hint="eastAsia"/>
              </w:rPr>
              <w:t xml:space="preserve">评分；数据中台分层架构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鹏华基金数字化转型（基金业协会</w:t>
            </w:r>
            <w:r>
              <w:t xml:space="preserve"> </w:t>
            </w:r>
            <w:r>
              <w:rPr>
                <w:rFonts w:hint="eastAsia"/>
              </w:rPr>
              <w:t xml:space="preserve">PDF）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行业文章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“系统+流程+数据”</w:t>
            </w:r>
            <w:r>
              <w:rPr>
                <w:rFonts w:hint="eastAsia"/>
              </w:rPr>
              <w:t xml:space="preserve">三位一体；业务对象标准化</w:t>
            </w:r>
          </w:p>
        </w:tc>
      </w:tr>
    </w:tbl>
    <w:bookmarkEnd w:id="10"/>
    <w:bookmarkStart w:id="11" w:name="对照分析矩阵d1d21"/>
    <w:p>
      <w:pPr>
        <w:pStyle w:val="Heading2"/>
      </w:pPr>
      <w:r>
        <w:t xml:space="preserve">2. </w:t>
      </w:r>
      <w:r>
        <w:rPr>
          <w:rFonts w:hint="eastAsia"/>
        </w:rPr>
        <w:t xml:space="preserve">对照分析矩阵（D1~D21）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自家设计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同业证据</w:t>
            </w:r>
            <w:r>
              <w:t xml:space="preserve"> / </w:t>
            </w:r>
            <w:r>
              <w:rPr>
                <w:rFonts w:hint="eastAsia"/>
              </w:rPr>
              <w:t xml:space="preserve">推演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三层谱系树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资产大类（4</w:t>
            </w:r>
            <w:r>
              <w:t xml:space="preserve"> </w:t>
            </w:r>
            <w:r>
              <w:rPr>
                <w:rFonts w:hint="eastAsia"/>
              </w:rPr>
              <w:t xml:space="preserve">类）→</w:t>
            </w:r>
            <w:r>
              <w:t xml:space="preserve"> </w:t>
            </w:r>
            <w:r>
              <w:rPr>
                <w:rFonts w:hint="eastAsia"/>
              </w:rPr>
              <w:t xml:space="preserve">策略赛道</w:t>
            </w:r>
            <w:r>
              <w:t xml:space="preserve"> → </w:t>
            </w: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易方达：监管</w:t>
            </w:r>
            <w:r>
              <w:t xml:space="preserve"> 6 </w:t>
            </w:r>
            <w:r>
              <w:rPr>
                <w:rFonts w:hint="eastAsia"/>
              </w:rPr>
              <w:t xml:space="preserve">类</w:t>
            </w:r>
            <w:r>
              <w:t xml:space="preserve"> → </w:t>
            </w:r>
            <w:r>
              <w:rPr>
                <w:rFonts w:hint="eastAsia"/>
              </w:rPr>
              <w:t xml:space="preserve">公司”细分展示”标签，两层（S1）；华夏：监管分类为主</w:t>
            </w:r>
            <w:r>
              <w:t xml:space="preserve"> + </w:t>
            </w:r>
            <w:r>
              <w:rPr>
                <w:rFonts w:hint="eastAsia"/>
              </w:rPr>
              <w:t xml:space="preserve">指数型/养老目标单列，各家第一层不统一（S3）；银河：三级架构但按投资方向分（S8）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部分佐证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有差距</w:t>
            </w:r>
            <w:r>
              <w:rPr>
                <w:rFonts w:hint="eastAsia"/>
              </w:rPr>
              <w:t xml:space="preserve">。同业普遍以”监管分类</w:t>
            </w:r>
            <w:r>
              <w:t xml:space="preserve"> → </w:t>
            </w:r>
            <w:r>
              <w:rPr>
                <w:rFonts w:hint="eastAsia"/>
              </w:rPr>
              <w:t xml:space="preserve">策略标签”两层为主，第一层直接复用监管分类；我方自建”资产</w:t>
            </w:r>
            <w:r>
              <w:t xml:space="preserve"> 4 </w:t>
            </w:r>
            <w:r>
              <w:rPr>
                <w:rFonts w:hint="eastAsia"/>
              </w:rPr>
              <w:t xml:space="preserve">大类”作第一层（如权益含混合型），与监管</w:t>
            </w:r>
            <w:r>
              <w:t xml:space="preserve"> 6 </w:t>
            </w:r>
            <w:r>
              <w:rPr>
                <w:rFonts w:hint="eastAsia"/>
              </w:rPr>
              <w:t xml:space="preserve">类存在映射成本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赛道三条件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策略标签</w:t>
            </w:r>
            <w:r>
              <w:t xml:space="preserve"> + </w:t>
            </w:r>
            <w:r>
              <w:rPr>
                <w:rFonts w:hint="eastAsia"/>
              </w:rPr>
              <w:t xml:space="preserve">基准体系一致</w:t>
            </w:r>
            <w:r>
              <w:t xml:space="preserve"> + </w:t>
            </w:r>
            <w:r>
              <w:rPr>
                <w:rFonts w:hint="eastAsia"/>
              </w:rPr>
              <w:t xml:space="preserve">同一投研团队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易方达标签按</w:t>
            </w:r>
            <w:r>
              <w:rPr>
                <w:rFonts w:hint="eastAsia"/>
                <w:b/>
                <w:bCs/>
              </w:rPr>
              <w:t xml:space="preserve">投资比例量化定义</w:t>
            </w:r>
            <w:r>
              <w:rPr>
                <w:rFonts w:hint="eastAsia"/>
              </w:rPr>
              <w:t xml:space="preserve">（偏股混合=股票≥60%；短债=债券≥80%+久期≤3</w:t>
            </w:r>
            <w:r>
              <w:t xml:space="preserve"> </w:t>
            </w:r>
            <w:r>
              <w:rPr>
                <w:rFonts w:hint="eastAsia"/>
              </w:rPr>
              <w:t xml:space="preserve">年）（S1）；建信</w:t>
            </w:r>
            <w:r>
              <w:rPr>
                <w:rFonts w:hint="eastAsia"/>
                <w:b/>
                <w:bCs/>
              </w:rPr>
              <w:t xml:space="preserve">业绩基准结构化存储（要素+权重）并滚动计算基准收益率</w:t>
            </w:r>
            <w:r>
              <w:rPr>
                <w:rFonts w:hint="eastAsia"/>
              </w:rPr>
              <w:t xml:space="preserve">（S5）；广发以基准为标尺监测偏离（S4）；</w:t>
            </w:r>
            <w:r>
              <w:rPr>
                <w:rFonts w:hint="eastAsia"/>
              </w:rPr>
              <w:t xml:space="preserve">“同一投研团队”</w:t>
            </w:r>
            <w:r>
              <w:rPr>
                <w:rFonts w:hint="eastAsia"/>
              </w:rPr>
              <w:t xml:space="preserve">作为入线条件未见公开证据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部分佐证</w:t>
            </w:r>
            <w:r>
              <w:rPr>
                <w:rFonts w:hint="eastAsia"/>
              </w:rPr>
              <w:t xml:space="preserve">。策略标签+基准有实证且同业做得更细（标签量化定义、基准结构化）；</w:t>
            </w:r>
            <w:r>
              <w:rPr>
                <w:rFonts w:hint="eastAsia"/>
              </w:rPr>
              <w:t xml:space="preserve">“同一投研团队”</w:t>
            </w:r>
            <w:r>
              <w:rPr>
                <w:rFonts w:hint="eastAsia"/>
              </w:rPr>
              <w:t xml:space="preserve">条件为我方独有，待验证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监管分类并存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谱系管”公司怎么看”，监管分类管”报送怎么报”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易方达官网明示：</w:t>
            </w:r>
            <w:r>
              <w:rPr>
                <w:rFonts w:hint="eastAsia"/>
              </w:rPr>
              <w:t xml:space="preserve">“细分展示</w:t>
            </w:r>
            <w:r>
              <w:rPr>
                <w:rFonts w:hint="eastAsia"/>
                <w:b/>
                <w:bCs/>
              </w:rPr>
              <w:t xml:space="preserve">不改变基金本身的类型</w:t>
            </w:r>
            <w:r>
              <w:rPr>
                <w:rFonts w:hint="eastAsia"/>
              </w:rPr>
              <w:t xml:space="preserve">，基金类型详见基金法律文件”</w:t>
            </w:r>
            <w:r>
              <w:rPr>
                <w:rFonts w:hint="eastAsia"/>
              </w:rPr>
              <w:t xml:space="preserve">（S1）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强佐证</w:t>
            </w:r>
            <w:r>
              <w:t xml:space="preserve">。</w:t>
            </w:r>
            <w:r>
              <w:rPr>
                <w:rFonts w:hint="eastAsia"/>
              </w:rPr>
              <w:t xml:space="preserve">“公司视角分类与法定分类并存、法定类型以法律文件为准”</w:t>
            </w:r>
            <w:r>
              <w:rPr>
                <w:rFonts w:hint="eastAsia"/>
              </w:rPr>
              <w:t xml:space="preserve">是头部公司明示做法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谱系编码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位、统一分配、不回收复用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银河分类编号规则：一级</w:t>
            </w:r>
            <w:r>
              <w:t xml:space="preserve"> 1~11、</w:t>
            </w:r>
            <w:r>
              <w:rPr>
                <w:rFonts w:hint="eastAsia"/>
                <w:b/>
                <w:bCs/>
              </w:rPr>
              <w:t xml:space="preserve">预留</w:t>
            </w:r>
            <w:r>
              <w:rPr>
                <w:b/>
                <w:bCs/>
              </w:rPr>
              <w:t xml:space="preserve"> 7 </w:t>
            </w:r>
            <w:r>
              <w:rPr>
                <w:rFonts w:hint="eastAsia"/>
                <w:b/>
                <w:bCs/>
              </w:rPr>
              <w:t xml:space="preserve">号段</w:t>
            </w:r>
            <w:r>
              <w:rPr>
                <w:rFonts w:hint="eastAsia"/>
              </w:rPr>
              <w:t xml:space="preserve">给行业创新、二级按号段分运作方式（已改革）（S8）；基金公司内部谱系编码无公开信息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思想佐证、实践待验证</w:t>
            </w:r>
            <w:r>
              <w:rPr>
                <w:rFonts w:hint="eastAsia"/>
              </w:rPr>
              <w:t xml:space="preserve">。行业分类标准采用”编号+预留段”设计，与我方一致；公司内部谱系编码实践只能推演：多数公司可能仅用名称无编码，或有编码但无”不复用”约束</w:t>
            </w:r>
          </w:p>
        </w:tc>
        <w:tc>
          <w:tcPr/>
          <w:p>
            <w:pPr>
              <w:pStyle w:val="Compact"/>
            </w:pPr>
            <w:r>
              <w:t xml:space="preserve">●●○ / ●○○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</w:t>
            </w:r>
            <w:r>
              <w:rPr>
                <w:rFonts w:hint="eastAsia"/>
              </w:rPr>
              <w:t xml:space="preserve">产品换挂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</w:t>
            </w:r>
            <w:r>
              <w:t xml:space="preserve"> + </w:t>
            </w:r>
            <w:r>
              <w:rPr>
                <w:rFonts w:hint="eastAsia"/>
              </w:rPr>
              <w:t xml:space="preserve">永久留痕</w:t>
            </w:r>
            <w:r>
              <w:t xml:space="preserve"> + </w:t>
            </w:r>
            <w:r>
              <w:rPr>
                <w:rFonts w:hint="eastAsia"/>
              </w:rPr>
              <w:t xml:space="preserve">业绩分段考核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无公开证据。推演：同业大概率有产品”转型/变更”流程（建信招标含”公募基金转型流程”——产品层面转型</w:t>
            </w:r>
            <w:r>
              <w:t xml:space="preserve"> </w:t>
            </w:r>
            <w:r>
              <w:rPr>
                <w:rFonts w:hint="eastAsia"/>
              </w:rPr>
              <w:t xml:space="preserve">S5），但”换赛道后业绩分段考核”这种精细化治理少见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待验证（我方可能领先）</w:t>
            </w:r>
            <w:r>
              <w:rPr>
                <w:rFonts w:hint="eastAsia"/>
              </w:rPr>
              <w:t xml:space="preserve">。建信的”产品转型流程”证明产品级变更有流程管控；按谱系归属分段计算考核业绩的做法未见同业公开提及</w:t>
            </w:r>
          </w:p>
        </w:tc>
        <w:tc>
          <w:tcPr/>
          <w:p>
            <w:pPr>
              <w:pStyle w:val="Compact"/>
            </w:pPr>
            <w:r>
              <w:t xml:space="preserve">●○○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</w:t>
            </w:r>
            <w:r>
              <w:rPr>
                <w:rFonts w:hint="eastAsia"/>
              </w:rPr>
              <w:t xml:space="preserve">赛道治理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产品部+风控评审、年度复盘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广发：</w:t>
            </w:r>
            <w:r>
              <w:rPr>
                <w:rFonts w:hint="eastAsia"/>
              </w:rPr>
              <w:t xml:space="preserve">“新品发行前</w:t>
            </w:r>
            <w:r>
              <w:rPr>
                <w:rFonts w:hint="eastAsia"/>
                <w:b/>
                <w:bCs/>
              </w:rPr>
              <w:t xml:space="preserve">多部门联合共同研判</w:t>
            </w:r>
            <w:r>
              <w:rPr>
                <w:rFonts w:hint="eastAsia"/>
              </w:rPr>
              <w:t xml:space="preserve">，明确产品风格、基准、适配客群”</w:t>
            </w:r>
            <w:r>
              <w:rPr>
                <w:rFonts w:hint="eastAsia"/>
              </w:rPr>
              <w:t xml:space="preserve">“常态化梳理存量产品、优化定位”</w:t>
            </w:r>
            <w:r>
              <w:rPr>
                <w:rFonts w:hint="eastAsia"/>
              </w:rPr>
              <w:t xml:space="preserve">（S4）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佐证</w:t>
            </w:r>
            <w:r>
              <w:rPr>
                <w:rFonts w:hint="eastAsia"/>
              </w:rPr>
              <w:t xml:space="preserve">。新增产品需联合评审、存量定期梳理有实证；但”新增赛道节点”层面的治理（我方粒度）无直接证据</w:t>
            </w:r>
          </w:p>
        </w:tc>
        <w:tc>
          <w:tcPr/>
          <w:p>
            <w:pPr>
              <w:pStyle w:val="Compact"/>
            </w:pPr>
            <w:r>
              <w:t xml:space="preserve">●●○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</w:t>
            </w:r>
            <w:r>
              <w:rPr>
                <w:rFonts w:hint="eastAsia"/>
              </w:rPr>
              <w:t xml:space="preserve">私募扩展预留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类别标记</w:t>
            </w:r>
            <w:r>
              <w:t xml:space="preserve"> + </w:t>
            </w:r>
            <w:r>
              <w:rPr>
                <w:rFonts w:hint="eastAsia"/>
              </w:rPr>
              <w:t xml:space="preserve">权限控制、不混挂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诺安</w:t>
            </w:r>
            <w:r>
              <w:t xml:space="preserve"> </w:t>
            </w:r>
            <w:r>
              <w:rPr>
                <w:rFonts w:hint="eastAsia"/>
              </w:rPr>
              <w:t xml:space="preserve">JD：专户产品独立于公募管理（S9）；袋鼠云：数据分类分级制度（S7）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弱佐证</w:t>
            </w:r>
            <w:r>
              <w:rPr>
                <w:rFonts w:hint="eastAsia"/>
              </w:rPr>
              <w:t xml:space="preserve">。公募/专户分线管理是常态；</w:t>
            </w:r>
            <w:r>
              <w:rPr>
                <w:rFonts w:hint="eastAsia"/>
              </w:rPr>
              <w:t xml:space="preserve">“同一棵树预留扩展位+权限标记”</w:t>
            </w:r>
            <w:r>
              <w:rPr>
                <w:rFonts w:hint="eastAsia"/>
              </w:rPr>
              <w:t xml:space="preserve">的具体设计待验证</w:t>
            </w:r>
          </w:p>
        </w:tc>
        <w:tc>
          <w:tcPr/>
          <w:p>
            <w:pPr>
              <w:pStyle w:val="Compact"/>
            </w:pPr>
            <w:r>
              <w:t xml:space="preserve">●●○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 </w:t>
            </w:r>
            <w:r>
              <w:rPr>
                <w:rFonts w:hint="eastAsia"/>
              </w:rPr>
              <w:t xml:space="preserve">画像模板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四组维度</w:t>
            </w:r>
            <w:r>
              <w:t xml:space="preserve"> + 7 </w:t>
            </w:r>
            <w:r>
              <w:rPr>
                <w:rFonts w:hint="eastAsia"/>
              </w:rPr>
              <w:t xml:space="preserve">项元数据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易方达详情页字段：要素表（代码/类型/成立/经理/托管人/规模含截止日）+</w:t>
            </w:r>
            <w:r>
              <w:t xml:space="preserve"> </w:t>
            </w:r>
            <w:r>
              <w:rPr>
                <w:rFonts w:hint="eastAsia"/>
              </w:rPr>
              <w:t xml:space="preserve">投资目标/范围/比例/基准/风险收益特征（S2）；筛选维度含</w:t>
            </w:r>
            <w:r>
              <w:t xml:space="preserve"> </w:t>
            </w:r>
            <w:r>
              <w:rPr>
                <w:rFonts w:hint="eastAsia"/>
              </w:rPr>
              <w:t xml:space="preserve">R1-R5、成立年限、</w:t>
            </w:r>
            <w:r>
              <w:rPr>
                <w:rFonts w:hint="eastAsia"/>
                <w:b/>
                <w:bCs/>
              </w:rPr>
              <w:t xml:space="preserve">奖项、浮动/固定费率</w:t>
            </w:r>
            <w:r>
              <w:rPr>
                <w:rFonts w:hint="eastAsia"/>
              </w:rPr>
              <w:t xml:space="preserve">（S1）；建信：产品要素</w:t>
            </w:r>
            <w:r>
              <w:t xml:space="preserve"> + </w:t>
            </w:r>
            <w:r>
              <w:rPr>
                <w:rFonts w:hint="eastAsia"/>
              </w:rPr>
              <w:t xml:space="preserve">多维度信息库（净值/业绩/风险/规模/客户结构），</w:t>
            </w:r>
            <w:r>
              <w:rPr>
                <w:rFonts w:hint="eastAsia"/>
                <w:b/>
                <w:bCs/>
              </w:rPr>
              <w:t xml:space="preserve">预置差异化基础模板</w:t>
            </w:r>
            <w:r>
              <w:rPr>
                <w:rFonts w:hint="eastAsia"/>
              </w:rPr>
              <w:t xml:space="preserve">支持创新产品（S5）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强佐证</w:t>
            </w:r>
            <w:r>
              <w:t xml:space="preserve">。</w:t>
            </w:r>
            <w:r>
              <w:rPr>
                <w:rFonts w:hint="eastAsia"/>
              </w:rPr>
              <w:t xml:space="preserve">“产品要素库+模板”</w:t>
            </w:r>
            <w:r>
              <w:rPr>
                <w:rFonts w:hint="eastAsia"/>
              </w:rPr>
              <w:t xml:space="preserve">是行业实做形态；建信”差异化模板复用”与我方”字段组扩展”同构；我方</w:t>
            </w:r>
            <w:r>
              <w:t xml:space="preserve"> 7 </w:t>
            </w:r>
            <w:r>
              <w:rPr>
                <w:rFonts w:hint="eastAsia"/>
              </w:rPr>
              <w:t xml:space="preserve">项元数据比公开可见的同业实践更规范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 </w:t>
            </w:r>
            <w:r>
              <w:rPr>
                <w:rFonts w:hint="eastAsia"/>
              </w:rPr>
              <w:t xml:space="preserve">净值口径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统一累计净值，禁止另口径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易方达官网：单位净值与累计净值</w:t>
            </w:r>
            <w:r>
              <w:rPr>
                <w:rFonts w:hint="eastAsia"/>
                <w:b/>
                <w:bCs/>
              </w:rPr>
              <w:t xml:space="preserve">双列并列展示</w:t>
            </w:r>
            <w:r>
              <w:rPr>
                <w:rFonts w:hint="eastAsia"/>
              </w:rPr>
              <w:t xml:space="preserve">，历史走势/收益比较用累计净值增长率（S2，单源）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部分佐证</w:t>
            </w:r>
            <w:r>
              <w:rPr>
                <w:rFonts w:hint="eastAsia"/>
              </w:rPr>
              <w:t xml:space="preserve">。易方达收益率展示以累计净值增长率为口径，但单位/累计净值双列并列展示（单位看申赎价、累计看收益，三方平台亦然）；</w:t>
            </w:r>
            <w:r>
              <w:rPr>
                <w:rFonts w:hint="eastAsia"/>
              </w:rPr>
              <w:t xml:space="preserve">“禁止另口径”</w:t>
            </w:r>
            <w:r>
              <w:rPr>
                <w:rFonts w:hint="eastAsia"/>
              </w:rPr>
              <w:t xml:space="preserve">的严格约束为我方更严</w:t>
            </w:r>
          </w:p>
        </w:tc>
        <w:tc>
          <w:tcPr/>
          <w:p>
            <w:pPr>
              <w:pStyle w:val="Compact"/>
            </w:pPr>
            <w:r>
              <w:t xml:space="preserve">●●○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 </w:t>
            </w:r>
            <w:r>
              <w:rPr>
                <w:rFonts w:hint="eastAsia"/>
              </w:rPr>
              <w:t xml:space="preserve">同业比较口径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银河默认、注明不混用、排名带口径四要素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广发文章引用业绩排名均注明”来源：银河证券基金研究中心，2026.06.30”（S4）；银河体系为行业标准之一（S8）；晨星为另一主流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佐证</w:t>
            </w:r>
            <w:r>
              <w:rPr>
                <w:rFonts w:hint="eastAsia"/>
              </w:rPr>
              <w:t xml:space="preserve">。银河口径为行业默认、引用注明来源是头部公司规范做法；</w:t>
            </w:r>
            <w:r>
              <w:rPr>
                <w:rFonts w:hint="eastAsia"/>
              </w:rPr>
              <w:t xml:space="preserve">“口径四要素”</w:t>
            </w:r>
            <w:r>
              <w:rPr>
                <w:rFonts w:hint="eastAsia"/>
              </w:rPr>
              <w:t xml:space="preserve">（分类标准/区间/样本/截止日）的全要素标注我方更严格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 </w:t>
            </w:r>
            <w:r>
              <w:rPr>
                <w:rFonts w:hint="eastAsia"/>
              </w:rPr>
              <w:t xml:space="preserve">双层画像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公司画像</w:t>
            </w:r>
            <w:r>
              <w:t xml:space="preserve"> 8 </w:t>
            </w:r>
            <w:r>
              <w:rPr>
                <w:rFonts w:hint="eastAsia"/>
              </w:rPr>
              <w:t xml:space="preserve">块</w:t>
            </w:r>
            <w:r>
              <w:t xml:space="preserve"> + </w:t>
            </w:r>
            <w:r>
              <w:rPr>
                <w:rFonts w:hint="eastAsia"/>
              </w:rPr>
              <w:t xml:space="preserve">产品画像组合输出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华夏官网机构业务下设”产品速览”栏目（S3）；建信：提炼</w:t>
            </w:r>
            <w:r>
              <w:rPr>
                <w:rFonts w:hint="eastAsia"/>
                <w:b/>
                <w:bCs/>
              </w:rPr>
              <w:t xml:space="preserve">核心营销指标</w:t>
            </w:r>
            <w:r>
              <w:rPr>
                <w:rFonts w:hint="eastAsia"/>
              </w:rPr>
              <w:t xml:space="preserve">供渠道</w:t>
            </w:r>
            <w:r>
              <w:t xml:space="preserve"> </w:t>
            </w:r>
            <w:r>
              <w:rPr>
                <w:rFonts w:hint="eastAsia"/>
              </w:rPr>
              <w:t xml:space="preserve">CRM、辅助构建基金经理画像（S5）；</w:t>
            </w:r>
            <w:r>
              <w:rPr>
                <w:rFonts w:hint="eastAsia"/>
              </w:rPr>
              <w:t xml:space="preserve">“公司画像”</w:t>
            </w:r>
            <w:r>
              <w:rPr>
                <w:rFonts w:hint="eastAsia"/>
              </w:rPr>
              <w:t xml:space="preserve">标准化模块无公开证据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部分佐证</w:t>
            </w:r>
            <w:r>
              <w:t xml:space="preserve">。</w:t>
            </w:r>
            <w:r>
              <w:rPr>
                <w:rFonts w:hint="eastAsia"/>
              </w:rPr>
              <w:t xml:space="preserve">“公司+产品”</w:t>
            </w:r>
            <w:r>
              <w:rPr>
                <w:rFonts w:hint="eastAsia"/>
              </w:rPr>
              <w:t xml:space="preserve">组合营销的思路有印证（渠道先看管理人再看产品）；公司画像标准化为</w:t>
            </w:r>
            <w:r>
              <w:t xml:space="preserve"> 8 </w:t>
            </w:r>
            <w:r>
              <w:rPr>
                <w:rFonts w:hint="eastAsia"/>
              </w:rPr>
              <w:t xml:space="preserve">块是我方设计，待验证</w:t>
            </w:r>
          </w:p>
        </w:tc>
        <w:tc>
          <w:tcPr/>
          <w:p>
            <w:pPr>
              <w:pStyle w:val="Compact"/>
            </w:pPr>
            <w:r>
              <w:t xml:space="preserve">●●○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 </w:t>
            </w:r>
            <w:r>
              <w:rPr>
                <w:rFonts w:hint="eastAsia"/>
              </w:rPr>
              <w:t xml:space="preserve">旗舰产品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量化标准（规模前3/收益前25%）+</w:t>
            </w:r>
            <w:r>
              <w:t xml:space="preserve"> </w:t>
            </w:r>
            <w:r>
              <w:rPr>
                <w:rFonts w:hint="eastAsia"/>
              </w:rPr>
              <w:t xml:space="preserve">例外提名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易方达官网以</w:t>
            </w:r>
            <w:r>
              <w:rPr>
                <w:rFonts w:hint="eastAsia"/>
                <w:b/>
                <w:bCs/>
              </w:rPr>
              <w:t xml:space="preserve">第三方奖项</w:t>
            </w:r>
            <w:r>
              <w:rPr>
                <w:rFonts w:hint="eastAsia"/>
              </w:rPr>
              <w:t xml:space="preserve">为旗舰参照（金牛/晨星/金基金/明星/济安群星汇筛选维度）（S1）；未见公司自建量化旗舰标准的公开证据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有差距（方向不同）</w:t>
            </w:r>
            <w:r>
              <w:rPr>
                <w:rFonts w:hint="eastAsia"/>
              </w:rPr>
              <w:t xml:space="preserve">。同业公开层面用第三方奖项做”旗舰背书”；我方自建量化评选标准是更主动的治理，待验证必要性</w:t>
            </w:r>
          </w:p>
        </w:tc>
        <w:tc>
          <w:tcPr/>
          <w:p>
            <w:pPr>
              <w:pStyle w:val="Compact"/>
            </w:pPr>
            <w:r>
              <w:t xml:space="preserve">●●○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D13 </w:t>
            </w:r>
            <w:r>
              <w:rPr>
                <w:rFonts w:hint="eastAsia"/>
              </w:rPr>
              <w:t xml:space="preserve">谱系覆盖度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已启用赛道</w:t>
            </w:r>
            <w:r>
              <w:t xml:space="preserve"> ÷ </w:t>
            </w:r>
            <w:r>
              <w:rPr>
                <w:rFonts w:hint="eastAsia"/>
              </w:rPr>
              <w:t xml:space="preserve">目标版图赛道数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广发：</w:t>
            </w:r>
            <w:r>
              <w:rPr>
                <w:rFonts w:hint="eastAsia"/>
              </w:rPr>
              <w:t xml:space="preserve">“产品布局完善、一站式配置”</w:t>
            </w:r>
            <w:r>
              <w:rPr>
                <w:rFonts w:hint="eastAsia"/>
              </w:rPr>
              <w:t xml:space="preserve">作为宣传点（S4）；JD：</w:t>
            </w:r>
            <w:r>
              <w:rPr>
                <w:rFonts w:hint="eastAsia"/>
              </w:rPr>
              <w:t xml:space="preserve">“为公司产品布局决策提供支持”</w:t>
            </w:r>
            <w:r>
              <w:rPr>
                <w:rFonts w:hint="eastAsia"/>
              </w:rPr>
              <w:t xml:space="preserve">（S9）；量化覆盖度指标无公开证据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弱佐证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待验证</w:t>
            </w:r>
            <w:r>
              <w:t xml:space="preserve">。</w:t>
            </w:r>
            <w:r>
              <w:rPr>
                <w:rFonts w:hint="eastAsia"/>
              </w:rPr>
              <w:t xml:space="preserve">“产品版图/布局”</w:t>
            </w:r>
            <w:r>
              <w:rPr>
                <w:rFonts w:hint="eastAsia"/>
              </w:rPr>
              <w:t xml:space="preserve">概念存在且用于对外宣传与决策支持；量化为覆盖度指标是我方独有</w:t>
            </w:r>
          </w:p>
        </w:tc>
        <w:tc>
          <w:tcPr/>
          <w:p>
            <w:pPr>
              <w:pStyle w:val="Compact"/>
            </w:pPr>
            <w:r>
              <w:t xml:space="preserve">●●○ / ●○○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D14 </w:t>
            </w:r>
            <w:r>
              <w:rPr>
                <w:rFonts w:hint="eastAsia"/>
              </w:rPr>
              <w:t xml:space="preserve">双视图投影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同一主数据投影、不存副本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建信：产品系统向</w:t>
            </w:r>
            <w:r>
              <w:rPr>
                <w:b/>
                <w:bCs/>
              </w:rPr>
              <w:t xml:space="preserve">8 </w:t>
            </w:r>
            <w:r>
              <w:rPr>
                <w:rFonts w:hint="eastAsia"/>
                <w:b/>
                <w:bCs/>
              </w:rPr>
              <w:t xml:space="preserve">个下游系统</w:t>
            </w:r>
            <w:r>
              <w:rPr>
                <w:rFonts w:hint="eastAsia"/>
              </w:rPr>
              <w:t xml:space="preserve">（渠道</w:t>
            </w:r>
            <w:r>
              <w:t xml:space="preserve"> </w:t>
            </w:r>
            <w:r>
              <w:rPr>
                <w:rFonts w:hint="eastAsia"/>
              </w:rPr>
              <w:t xml:space="preserve">CRM/官网/营销内容管理/经营绩效/机构服务平台等）分发产品要素与营销指标（S5）；袋鼠云：</w:t>
            </w:r>
            <w:r>
              <w:rPr>
                <w:rFonts w:hint="eastAsia"/>
              </w:rPr>
              <w:t xml:space="preserve">“数出一孔，避免数据打架”</w:t>
            </w:r>
            <w:r>
              <w:rPr>
                <w:rFonts w:hint="eastAsia"/>
              </w:rPr>
              <w:t xml:space="preserve">（S7）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强佐证</w:t>
            </w:r>
            <w:r>
              <w:rPr>
                <w:rFonts w:hint="eastAsia"/>
              </w:rPr>
              <w:t xml:space="preserve">。一处维护、多处分发是行业明确实践（建信甚至为此建二期接口）；我方”双视图”是同一思想在展示层的投影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D15 </w:t>
            </w:r>
            <w:r>
              <w:rPr>
                <w:rFonts w:hint="eastAsia"/>
              </w:rPr>
              <w:t xml:space="preserve">黑名单字段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默认可见</w:t>
            </w:r>
            <w:r>
              <w:t xml:space="preserve"> + </w:t>
            </w:r>
            <w:r>
              <w:rPr>
                <w:rFonts w:hint="eastAsia"/>
              </w:rPr>
              <w:t xml:space="preserve">黑名单例外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建信：客户结构维度信息入产品信息库、经营绩效类数据分发给内部系统（S5）；袋鼠云：数据分类分级制度（S7）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部分佐证</w:t>
            </w:r>
            <w:r>
              <w:rPr>
                <w:rFonts w:hint="eastAsia"/>
              </w:rPr>
              <w:t xml:space="preserve">。敏感数据分类分级是行业合规标配；具体到”画像字段默认双视图+黑名单例外”的规则设计待验证</w:t>
            </w:r>
          </w:p>
        </w:tc>
        <w:tc>
          <w:tcPr/>
          <w:p>
            <w:pPr>
              <w:pStyle w:val="Compact"/>
            </w:pPr>
            <w:r>
              <w:t xml:space="preserve">●●○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D16 </w:t>
            </w:r>
            <w:r>
              <w:rPr>
                <w:rFonts w:hint="eastAsia"/>
              </w:rPr>
              <w:t xml:space="preserve">发布闸门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产品部初审</w:t>
            </w:r>
            <w:r>
              <w:t xml:space="preserve"> → </w:t>
            </w:r>
            <w:r>
              <w:rPr>
                <w:rFonts w:hint="eastAsia"/>
              </w:rPr>
              <w:t xml:space="preserve">风控合规终审</w:t>
            </w:r>
            <w:r>
              <w:t xml:space="preserve"> → </w:t>
            </w:r>
            <w:r>
              <w:rPr>
                <w:rFonts w:hint="eastAsia"/>
              </w:rPr>
              <w:t xml:space="preserve">留档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无直接公开证据。推演：营销材料合规审核是基金销售监管硬要求（《公开募集证券投资基金销售机构监督管理办法》等），头部公司均有审核流程，但”画像销售视图每次发布走两级审批链”的系统化设计少见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待验证</w:t>
            </w:r>
            <w:r>
              <w:rPr>
                <w:rFonts w:hint="eastAsia"/>
              </w:rPr>
              <w:t xml:space="preserve">。合规审核存在性</w:t>
            </w:r>
            <w:r>
              <w:t xml:space="preserve"> </w:t>
            </w:r>
            <w:r>
              <w:rPr>
                <w:rFonts w:hint="eastAsia"/>
              </w:rPr>
              <w:t xml:space="preserve">●●●，系统化发布闸门</w:t>
            </w:r>
            <w:r>
              <w:t xml:space="preserve"> ●○○</w:t>
            </w:r>
          </w:p>
        </w:tc>
        <w:tc>
          <w:tcPr/>
          <w:p>
            <w:pPr>
              <w:pStyle w:val="Compact"/>
            </w:pPr>
            <w:r>
              <w:t xml:space="preserve">●●○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D17 </w:t>
            </w:r>
            <w:r>
              <w:rPr>
                <w:rFonts w:hint="eastAsia"/>
              </w:rPr>
              <w:t xml:space="preserve">角色分工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类使用者各司其职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JD：产品部主导全生命周期管理与运维（S9）；袋鼠云：要素属主制、数据治理组织（信息技术治理委员会+数据治理小组）（S7）；建信：产品系统服务市场部（贡献比例）、渠道、机构等多部门（S5）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佐证</w:t>
            </w:r>
            <w:r>
              <w:rPr>
                <w:rFonts w:hint="eastAsia"/>
              </w:rPr>
              <w:t xml:space="preserve">。产品部主导</w:t>
            </w:r>
            <w:r>
              <w:t xml:space="preserve"> + </w:t>
            </w:r>
            <w:r>
              <w:rPr>
                <w:rFonts w:hint="eastAsia"/>
              </w:rPr>
              <w:t xml:space="preserve">多部门按域维护有实证；我方</w:t>
            </w:r>
            <w:r>
              <w:t xml:space="preserve"> 8 </w:t>
            </w:r>
            <w:r>
              <w:rPr>
                <w:rFonts w:hint="eastAsia"/>
              </w:rPr>
              <w:t xml:space="preserve">类角色的精细划分是合理细化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D18 </w:t>
            </w:r>
            <w:r>
              <w:rPr>
                <w:rFonts w:hint="eastAsia"/>
              </w:rPr>
              <w:t xml:space="preserve">数据流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静态走流程、动态自动刷新、同业季度导入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建信：从各系统获取净值/业绩/风险/规模/客户结构</w:t>
            </w:r>
            <w:r>
              <w:t xml:space="preserve"> + </w:t>
            </w:r>
            <w:r>
              <w:rPr>
                <w:rFonts w:hint="eastAsia"/>
              </w:rPr>
              <w:t xml:space="preserve">产品系统维护要素，形成信息库；立项/注册/发行/成立/上市/份额/代销变更全流程（S5）；易方达官网业绩数据带截止日自动更新（S2）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强佐证</w:t>
            </w:r>
            <w:r>
              <w:rPr>
                <w:rFonts w:hint="eastAsia"/>
              </w:rPr>
              <w:t xml:space="preserve">。全生命周期流程</w:t>
            </w:r>
            <w:r>
              <w:t xml:space="preserve"> + </w:t>
            </w:r>
            <w:r>
              <w:rPr>
                <w:rFonts w:hint="eastAsia"/>
              </w:rPr>
              <w:t xml:space="preserve">系统自动汇聚是行业实做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D19 </w:t>
            </w:r>
            <w:r>
              <w:rPr>
                <w:rFonts w:hint="eastAsia"/>
              </w:rPr>
              <w:t xml:space="preserve">维护分工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按字段组分部门维护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袋鼠云：</w:t>
            </w:r>
            <w:r>
              <w:rPr>
                <w:rFonts w:hint="eastAsia"/>
                <w:b/>
                <w:bCs/>
              </w:rPr>
              <w:t xml:space="preserve">“确定各产品要素属主，谁生产数据谁负责质量，属主制定质量标准”</w:t>
            </w:r>
            <w:r>
              <w:rPr>
                <w:rFonts w:hint="eastAsia"/>
              </w:rPr>
              <w:t xml:space="preserve">（S7）；建信：市场部门贡献比例等信息由对应部门流转（S5）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强佐证</w:t>
            </w:r>
            <w:r>
              <w:rPr>
                <w:rFonts w:hint="eastAsia"/>
              </w:rPr>
              <w:t xml:space="preserve">。同业为”要素级属主制”（比我方”字段组级部门分工”更细粒度），方向一致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 </w:t>
            </w:r>
            <w:r>
              <w:rPr>
                <w:rFonts w:hint="eastAsia"/>
              </w:rPr>
              <w:t xml:space="preserve">冲突仲裁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来源系统为准</w:t>
            </w:r>
            <w:r>
              <w:t xml:space="preserve"> + </w:t>
            </w:r>
            <w:r>
              <w:rPr>
                <w:rFonts w:hint="eastAsia"/>
              </w:rPr>
              <w:t xml:space="preserve">告警复核、缺失标”暂无”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袋鼠云：上千条质量检验规则（一致性/完整性/勾稽校验），数据标准+血缘管理（S7）；恒生：统一数据服务平台质量校验（S10）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部分佐证</w:t>
            </w:r>
            <w:r>
              <w:rPr>
                <w:rFonts w:hint="eastAsia"/>
              </w:rPr>
              <w:t xml:space="preserve">。数据质量校验体系有实证；</w:t>
            </w:r>
            <w:r>
              <w:rPr>
                <w:rFonts w:hint="eastAsia"/>
              </w:rPr>
              <w:t xml:space="preserve">“来源系统为准并告警”</w:t>
            </w:r>
            <w:r>
              <w:rPr>
                <w:rFonts w:hint="eastAsia"/>
              </w:rPr>
              <w:t xml:space="preserve">的具体仲裁规则待验证</w:t>
            </w:r>
          </w:p>
        </w:tc>
        <w:tc>
          <w:tcPr/>
          <w:p>
            <w:pPr>
              <w:pStyle w:val="Compact"/>
            </w:pPr>
            <w:r>
              <w:t xml:space="preserve">●●○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D21 </w:t>
            </w:r>
            <w:r>
              <w:rPr>
                <w:rFonts w:hint="eastAsia"/>
              </w:rPr>
              <w:t xml:space="preserve">系统形态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主数据平台挂靠数据中台、三步路线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广发：自研产品全生命周期管理系统（S4）；</w:t>
            </w:r>
            <w:r>
              <w:rPr>
                <w:rFonts w:hint="eastAsia"/>
                <w:b/>
                <w:bCs/>
              </w:rPr>
              <w:t xml:space="preserve">建信二期</w:t>
            </w:r>
            <w:r>
              <w:rPr>
                <w:rFonts w:hint="eastAsia"/>
              </w:rPr>
              <w:t xml:space="preserve">（S5）、</w:t>
            </w:r>
            <w:r>
              <w:rPr>
                <w:rFonts w:hint="eastAsia"/>
                <w:b/>
                <w:bCs/>
              </w:rPr>
              <w:t xml:space="preserve">华安资管二期</w:t>
            </w:r>
            <w:r>
              <w:rPr>
                <w:rFonts w:hint="eastAsia"/>
              </w:rPr>
              <w:t xml:space="preserve">（S6）——行业多家建到二期；袋鼠云：数据中台</w:t>
            </w:r>
            <w:r>
              <w:t xml:space="preserve"> + </w:t>
            </w:r>
            <w:r>
              <w:rPr>
                <w:rFonts w:hint="eastAsia"/>
              </w:rPr>
              <w:t xml:space="preserve">主数据管理平台（S7）；恒生：数据中台分层（S10）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强佐证</w:t>
            </w:r>
            <w:r>
              <w:t xml:space="preserve">。</w:t>
            </w:r>
            <w:r>
              <w:rPr>
                <w:rFonts w:hint="eastAsia"/>
              </w:rPr>
              <w:t xml:space="preserve">“产品生命周期管理系统</w:t>
            </w:r>
            <w:r>
              <w:t xml:space="preserve"> + </w:t>
            </w:r>
            <w:r>
              <w:rPr>
                <w:rFonts w:hint="eastAsia"/>
              </w:rPr>
              <w:t xml:space="preserve">主数据分发”</w:t>
            </w:r>
            <w:r>
              <w:rPr>
                <w:rFonts w:hint="eastAsia"/>
              </w:rPr>
              <w:t xml:space="preserve">是成熟行业品类；我方三步路线（Excel</w:t>
            </w:r>
            <w:r>
              <w:t xml:space="preserve"> </w:t>
            </w:r>
            <w:r>
              <w:rPr>
                <w:rFonts w:hint="eastAsia"/>
              </w:rPr>
              <w:t xml:space="preserve">先行→平台→渠道接口）与建信式演进路径一致</w:t>
            </w:r>
          </w:p>
        </w:tc>
        <w:tc>
          <w:tcPr/>
          <w:p>
            <w:pPr>
              <w:pStyle w:val="Compact"/>
            </w:pPr>
            <w:r>
              <w:t xml:space="preserve">●●●</w:t>
            </w:r>
          </w:p>
        </w:tc>
      </w:tr>
    </w:tbl>
    <w:bookmarkEnd w:id="11"/>
    <w:bookmarkStart w:id="16" w:name="核心发现"/>
    <w:p>
      <w:pPr>
        <w:pStyle w:val="Heading2"/>
      </w:pPr>
      <w:r>
        <w:t xml:space="preserve">3. </w:t>
      </w:r>
      <w:r>
        <w:rPr>
          <w:rFonts w:hint="eastAsia"/>
        </w:rPr>
        <w:t xml:space="preserve">核心发现</w:t>
      </w:r>
    </w:p>
    <w:bookmarkStart w:id="12" w:name="获得强佐证的设计可放心推进"/>
    <w:p>
      <w:pPr>
        <w:pStyle w:val="Heading3"/>
      </w:pPr>
      <w:r>
        <w:t xml:space="preserve">3.1 </w:t>
      </w:r>
      <w:r>
        <w:rPr>
          <w:rFonts w:hint="eastAsia"/>
        </w:rPr>
        <w:t xml:space="preserve">获得强佐证的设计（可放心推进）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“公司视角分类与监管分类并存”</w:t>
      </w:r>
      <w:r>
        <w:rPr>
          <w:rFonts w:hint="eastAsia"/>
          <w:b/>
          <w:bCs/>
        </w:rPr>
        <w:t xml:space="preserve">（D3）</w:t>
      </w:r>
      <w:r>
        <w:rPr>
          <w:rFonts w:hint="eastAsia"/>
        </w:rPr>
        <w:t xml:space="preserve">——易方达官网原文几乎是我方设计的对外版表述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“一处定义、多处分发”</w:t>
      </w:r>
      <w:r>
        <w:rPr>
          <w:rFonts w:hint="eastAsia"/>
          <w:b/>
          <w:bCs/>
        </w:rPr>
        <w:t xml:space="preserve">的主数据思想（D14/D18/D21）</w:t>
      </w:r>
      <w:r>
        <w:rPr>
          <w:rFonts w:hint="eastAsia"/>
        </w:rPr>
        <w:t xml:space="preserve">——建信二期招标需求与我方架构高度同构（多维度信息库</w:t>
      </w:r>
      <w:r>
        <w:t xml:space="preserve"> → </w:t>
      </w:r>
      <w:r>
        <w:rPr>
          <w:rFonts w:hint="eastAsia"/>
        </w:rPr>
        <w:t xml:space="preserve">营销指标提炼</w:t>
      </w:r>
      <w:r>
        <w:t xml:space="preserve"> → </w:t>
      </w:r>
      <w:r>
        <w:rPr>
          <w:rFonts w:hint="eastAsia"/>
        </w:rPr>
        <w:t xml:space="preserve">下游分发）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模板化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要素库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差异化模板复用（D8）</w:t>
      </w:r>
      <w:r>
        <w:rPr>
          <w:rFonts w:hint="eastAsia"/>
        </w:rPr>
        <w:t xml:space="preserve">——建信”预置差异化基础模板快速支持创新产品”与我方”字段组扩展”是同一机制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要素属主制维护（D19）</w:t>
      </w:r>
      <w:r>
        <w:t xml:space="preserve">——</w:t>
      </w:r>
      <w:r>
        <w:rPr>
          <w:rFonts w:hint="eastAsia"/>
        </w:rPr>
        <w:t xml:space="preserve">“谁生产数据谁负责质量”</w:t>
      </w:r>
      <w:r>
        <w:rPr>
          <w:rFonts w:hint="eastAsia"/>
        </w:rPr>
        <w:t xml:space="preserve">是行业治理共识，且同业粒度更细（要素级）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系统形态（D21）</w:t>
      </w:r>
      <w:r>
        <w:t xml:space="preserve">——</w:t>
      </w:r>
      <w:r>
        <w:rPr>
          <w:rFonts w:hint="eastAsia"/>
        </w:rPr>
        <w:t xml:space="preserve">“产品生命周期管理系统”</w:t>
      </w:r>
      <w:r>
        <w:rPr>
          <w:rFonts w:hint="eastAsia"/>
        </w:rPr>
        <w:t xml:space="preserve">是行业成熟品类，头部及中型机构均在投建，我方”Excel</w:t>
      </w:r>
      <w:r>
        <w:t xml:space="preserve"> </w:t>
      </w:r>
      <w:r>
        <w:rPr>
          <w:rFonts w:hint="eastAsia"/>
        </w:rPr>
        <w:t xml:space="preserve">先行”路线符合行业演进规律</w:t>
      </w:r>
    </w:p>
    <w:bookmarkEnd w:id="12"/>
    <w:bookmarkStart w:id="13" w:name="发现真实差距的设计建议重审或访谈重点验证"/>
    <w:p>
      <w:pPr>
        <w:pStyle w:val="Heading3"/>
      </w:pPr>
      <w:r>
        <w:t xml:space="preserve">3.2 </w:t>
      </w:r>
      <w:r>
        <w:rPr>
          <w:rFonts w:hint="eastAsia"/>
        </w:rPr>
        <w:t xml:space="preserve">发现真实差距的设计（建议重审或访谈重点验证）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同业做法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QDII </w:t>
            </w:r>
            <w:r>
              <w:rPr>
                <w:rFonts w:hint="eastAsia"/>
                <w:b/>
                <w:bCs/>
              </w:rPr>
              <w:t xml:space="preserve">的处理</w:t>
            </w:r>
            <w:r>
              <w:rPr>
                <w:rFonts w:hint="eastAsia"/>
              </w:rPr>
              <w:t xml:space="preserve">（D1）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易方达将</w:t>
            </w:r>
            <w:r>
              <w:t xml:space="preserve"> QDII </w:t>
            </w:r>
            <w:r>
              <w:rPr>
                <w:rFonts w:hint="eastAsia"/>
              </w:rPr>
              <w:t xml:space="preserve">作为</w:t>
            </w:r>
            <w:r>
              <w:rPr>
                <w:rFonts w:hint="eastAsia"/>
                <w:b/>
                <w:bCs/>
              </w:rPr>
              <w:t xml:space="preserve">横切集合标签</w:t>
            </w:r>
            <w:r>
              <w:rPr>
                <w:rFonts w:hint="eastAsia"/>
              </w:rPr>
              <w:t xml:space="preserve">（</w:t>
            </w:r>
            <w:r>
              <w:t xml:space="preserve">“QDII </w:t>
            </w:r>
            <w:r>
              <w:rPr>
                <w:rFonts w:hint="eastAsia"/>
              </w:rPr>
              <w:t xml:space="preserve">基金已按对应基金标签划分，此处为集合”</w:t>
            </w:r>
            <w:r>
              <w:rPr>
                <w:rFonts w:hint="eastAsia"/>
              </w:rPr>
              <w:t xml:space="preserve">），不作为一级大类</w:t>
            </w:r>
          </w:p>
        </w:tc>
        <w:tc>
          <w:tcPr/>
          <w:p>
            <w:pPr>
              <w:pStyle w:val="Compact"/>
            </w:pPr>
            <w:r>
              <w:t xml:space="preserve">QDII </w:t>
            </w:r>
            <w:r>
              <w:rPr>
                <w:rFonts w:hint="eastAsia"/>
              </w:rPr>
              <w:t xml:space="preserve">归入”多资产/其他”大类（40）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建议修订</w:t>
            </w:r>
            <w:r>
              <w:rPr>
                <w:rFonts w:hint="eastAsia"/>
              </w:rPr>
              <w:t xml:space="preserve">：QDII</w:t>
            </w:r>
            <w:r>
              <w:t xml:space="preserve"> </w:t>
            </w:r>
            <w:r>
              <w:rPr>
                <w:rFonts w:hint="eastAsia"/>
              </w:rPr>
              <w:t xml:space="preserve">是”投资市场”维度而非”策略内核”维度，横切标记（类似监管分类的属性字段）比入树更合理。这也是易方达标签体系实践验证过的方案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第一层大类的选择</w:t>
            </w:r>
            <w:r>
              <w:rPr>
                <w:rFonts w:hint="eastAsia"/>
              </w:rPr>
              <w:t xml:space="preserve">（D1）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易方达、银河直接以监管分类作第一层；华夏以监管分类为主、另单列指数型/养老目标/互认等特色类——</w:t>
            </w:r>
            <w:r>
              <w:rPr>
                <w:rFonts w:hint="eastAsia"/>
                <w:b/>
                <w:bCs/>
              </w:rPr>
              <w:t xml:space="preserve">无一家自建纯资产属性大类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自建”资产</w:t>
            </w:r>
            <w:r>
              <w:t xml:space="preserve"> 4 </w:t>
            </w:r>
            <w:r>
              <w:rPr>
                <w:rFonts w:hint="eastAsia"/>
              </w:rPr>
              <w:t xml:space="preserve">大类”（如权益含混合型）作第一层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访谈重点</w:t>
            </w:r>
            <w:r>
              <w:rPr>
                <w:rFonts w:hint="eastAsia"/>
              </w:rPr>
              <w:t xml:space="preserve">：4</w:t>
            </w:r>
            <w:r>
              <w:t xml:space="preserve"> </w:t>
            </w:r>
            <w:r>
              <w:rPr>
                <w:rFonts w:hint="eastAsia"/>
              </w:rPr>
              <w:t xml:space="preserve">类</w:t>
            </w:r>
            <w:r>
              <w:t xml:space="preserve"> vs 6 </w:t>
            </w:r>
            <w:r>
              <w:rPr>
                <w:rFonts w:hint="eastAsia"/>
              </w:rPr>
              <w:t xml:space="preserve">类的取舍无公开先例佐证。若为对接报送与投资者认知，第一层贴近监管分类可省一层映射；若为投资视角纯粹性，4</w:t>
            </w:r>
            <w:r>
              <w:t xml:space="preserve"> </w:t>
            </w:r>
            <w:r>
              <w:rPr>
                <w:rFonts w:hint="eastAsia"/>
              </w:rPr>
              <w:t xml:space="preserve">类有内洽性。验证各家产品部怎么选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业绩比较基准的深度</w:t>
            </w:r>
            <w:r>
              <w:rPr>
                <w:rFonts w:hint="eastAsia"/>
              </w:rPr>
              <w:t xml:space="preserve">（D2）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建信已把基准</w:t>
            </w:r>
            <w:r>
              <w:rPr>
                <w:rFonts w:hint="eastAsia"/>
                <w:b/>
                <w:bCs/>
              </w:rPr>
              <w:t xml:space="preserve">结构化存储（要素+权重）并滚动计算基准收益率</w:t>
            </w:r>
            <w:r>
              <w:rPr>
                <w:rFonts w:hint="eastAsia"/>
              </w:rPr>
              <w:t xml:space="preserve">，服务浮动费率计算与下游系统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我方仅要求”基准体系一致”作为赛道条件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建议吸收</w:t>
            </w:r>
            <w:r>
              <w:rPr>
                <w:rFonts w:hint="eastAsia"/>
              </w:rPr>
              <w:t xml:space="preserve">：基准结构化（指数+权重拆解）是</w:t>
            </w:r>
            <w:r>
              <w:t xml:space="preserve"> 2026 </w:t>
            </w:r>
            <w:r>
              <w:rPr>
                <w:rFonts w:hint="eastAsia"/>
              </w:rPr>
              <w:t xml:space="preserve">浮动费率新政下的刚需，我方模板的基准字段建议升级为结构化存储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旗舰产品的认定</w:t>
            </w:r>
            <w:r>
              <w:rPr>
                <w:rFonts w:hint="eastAsia"/>
              </w:rPr>
              <w:t xml:space="preserve">（D12）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公开层面用第三方奖项（金牛/晨星等）作旗舰背书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自建量化标准</w:t>
            </w:r>
            <w:r>
              <w:t xml:space="preserve"> + </w:t>
            </w:r>
            <w:r>
              <w:rPr>
                <w:rFonts w:hint="eastAsia"/>
              </w:rPr>
              <w:t xml:space="preserve">例外提名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访谈重点</w:t>
            </w:r>
            <w:r>
              <w:rPr>
                <w:rFonts w:hint="eastAsia"/>
              </w:rPr>
              <w:t xml:space="preserve">：验证同业是否有内部量化旗舰标准；若普遍用奖项，我方标准可作为内部版、奖项作为对外版并存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净值口径的严格性</w:t>
            </w:r>
            <w:r>
              <w:rPr>
                <w:rFonts w:hint="eastAsia"/>
              </w:rPr>
              <w:t xml:space="preserve">（D9）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官网普遍单位净值</w:t>
            </w:r>
            <w:r>
              <w:t xml:space="preserve"> + </w:t>
            </w:r>
            <w:r>
              <w:rPr>
                <w:rFonts w:hint="eastAsia"/>
              </w:rPr>
              <w:t xml:space="preserve">累计净值双列展示，收益率用累计口径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禁止出现任何复权/另口径数据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可保留但放宽表述</w:t>
            </w:r>
            <w:r>
              <w:rPr>
                <w:rFonts w:hint="eastAsia"/>
              </w:rPr>
              <w:t xml:space="preserve">：展示层双口径并列是投资者惯例（单位净值看申赎价、累计净值看收益），</w:t>
            </w:r>
            <w:r>
              <w:rPr>
                <w:rFonts w:hint="eastAsia"/>
              </w:rPr>
              <w:t xml:space="preserve">“统一口径”</w:t>
            </w:r>
            <w:r>
              <w:rPr>
                <w:rFonts w:hint="eastAsia"/>
              </w:rPr>
              <w:t xml:space="preserve">应约束在</w:t>
            </w:r>
            <w:r>
              <w:rPr>
                <w:rFonts w:hint="eastAsia"/>
                <w:b/>
                <w:bCs/>
              </w:rPr>
              <w:t xml:space="preserve">收益率计算</w:t>
            </w:r>
            <w:r>
              <w:rPr>
                <w:rFonts w:hint="eastAsia"/>
              </w:rPr>
              <w:t xml:space="preserve">口径上而非禁止展示</w:t>
            </w:r>
          </w:p>
        </w:tc>
      </w:tr>
    </w:tbl>
    <w:bookmarkEnd w:id="13"/>
    <w:bookmarkStart w:id="14" w:name="无公开对照为我方独有设计全部进待验证清单"/>
    <w:p>
      <w:pPr>
        <w:pStyle w:val="Heading3"/>
      </w:pPr>
      <w:r>
        <w:t xml:space="preserve">3.3 </w:t>
      </w:r>
      <w:r>
        <w:rPr>
          <w:rFonts w:hint="eastAsia"/>
        </w:rPr>
        <w:t xml:space="preserve">无公开对照、为我方独有设计（全部进待验证清单）</w:t>
      </w:r>
    </w:p>
    <w:p>
      <w:pPr>
        <w:pStyle w:val="FirstParagraph"/>
      </w:pPr>
      <w:r>
        <w:t xml:space="preserve">D4 </w:t>
      </w:r>
      <w:r>
        <w:rPr>
          <w:rFonts w:hint="eastAsia"/>
        </w:rPr>
        <w:t xml:space="preserve">编码不回收复用、D5</w:t>
      </w:r>
      <w:r>
        <w:t xml:space="preserve"> </w:t>
      </w:r>
      <w:r>
        <w:rPr>
          <w:rFonts w:hint="eastAsia"/>
        </w:rPr>
        <w:t xml:space="preserve">换挂留痕+业绩分段、D13</w:t>
      </w:r>
      <w:r>
        <w:t xml:space="preserve"> </w:t>
      </w:r>
      <w:r>
        <w:rPr>
          <w:rFonts w:hint="eastAsia"/>
        </w:rPr>
        <w:t xml:space="preserve">谱系覆盖度量化、D16</w:t>
      </w:r>
      <w:r>
        <w:t xml:space="preserve"> </w:t>
      </w:r>
      <w:r>
        <w:rPr>
          <w:rFonts w:hint="eastAsia"/>
        </w:rPr>
        <w:t xml:space="preserve">两级发布闸门、D11</w:t>
      </w:r>
      <w:r>
        <w:t xml:space="preserve"> </w:t>
      </w:r>
      <w:r>
        <w:rPr>
          <w:rFonts w:hint="eastAsia"/>
        </w:rPr>
        <w:t xml:space="preserve">公司画像</w:t>
      </w:r>
      <w:r>
        <w:t xml:space="preserve"> 8 </w:t>
      </w:r>
      <w:r>
        <w:rPr>
          <w:rFonts w:hint="eastAsia"/>
        </w:rPr>
        <w:t xml:space="preserve">块——均为内部治理深度设计，公开渠道无法对照。其中</w:t>
      </w:r>
      <w:r>
        <w:t xml:space="preserve"> </w:t>
      </w:r>
      <w:r>
        <w:rPr>
          <w:rFonts w:hint="eastAsia"/>
          <w:b/>
          <w:bCs/>
        </w:rPr>
        <w:t xml:space="preserve">D5（业绩分段考核）与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D13（覆盖度量化）</w:t>
      </w:r>
      <w:r>
        <w:rPr>
          <w:rFonts w:hint="eastAsia"/>
        </w:rPr>
        <w:t xml:space="preserve">若获访谈验证，可能是我方方案领先同业的差异点，值得在对外汇报中强调。</w:t>
      </w:r>
    </w:p>
    <w:bookmarkEnd w:id="14"/>
    <w:bookmarkStart w:id="15" w:name="新增发现我方规格未覆盖同业已实做"/>
    <w:p>
      <w:pPr>
        <w:pStyle w:val="Heading3"/>
      </w:pPr>
      <w:r>
        <w:t xml:space="preserve">3.4 </w:t>
      </w:r>
      <w:r>
        <w:rPr>
          <w:rFonts w:hint="eastAsia"/>
        </w:rPr>
        <w:t xml:space="preserve">新增发现（我方规格未覆盖、同业已实做）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浮动管理费率</w:t>
      </w:r>
      <w:r>
        <w:rPr>
          <w:rFonts w:hint="eastAsia"/>
        </w:rPr>
        <w:t xml:space="preserve">（S5）：建信因《推动公募基金高质量发展行动方案》专项改造浮动费率支持——我方模板”费率结构”字段需支持</w:t>
      </w:r>
      <w:r>
        <w:rPr>
          <w:rFonts w:hint="eastAsia"/>
          <w:b/>
          <w:bCs/>
        </w:rPr>
        <w:t xml:space="preserve">浮动费率类型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基准挂钩规则</w:t>
      </w:r>
      <w:r>
        <w:rPr>
          <w:rFonts w:hint="eastAsia"/>
        </w:rPr>
        <w:t xml:space="preserve">，建议纳入字段组</w:t>
      </w:r>
      <w:r>
        <w:t xml:space="preserve"> v1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奖项字段</w:t>
      </w:r>
      <w:r>
        <w:rPr>
          <w:rFonts w:hint="eastAsia"/>
        </w:rPr>
        <w:t xml:space="preserve">（S1）：易方达将金牛/晨星等奖项作为产品筛选维度——建议画像模板增加”所获奖项”枚举字段（双视图可见，营销刚需）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基金经理画像联动</w:t>
      </w:r>
      <w:r>
        <w:rPr>
          <w:rFonts w:hint="eastAsia"/>
        </w:rPr>
        <w:t xml:space="preserve">（S5）：建信产品系统向下游供”产品-基金经理关系”构建基金经理画像——我方画像模板已有”基金经理+在管产品清单”，可在第二阶段概念设计中预留与基金经理画像的数据联动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停滞产品收纳</w:t>
      </w:r>
      <w:r>
        <w:rPr>
          <w:rFonts w:hint="eastAsia"/>
        </w:rPr>
        <w:t xml:space="preserve">（S5）：建信对长期不推进的产品设”停滞区域”——我方”产品退出管理”场景可吸收此概念</w:t>
      </w:r>
    </w:p>
    <w:bookmarkEnd w:id="15"/>
    <w:bookmarkEnd w:id="16"/>
    <w:bookmarkStart w:id="17" w:name="对设计规格的修订建议按优先级"/>
    <w:p>
      <w:pPr>
        <w:pStyle w:val="Heading2"/>
      </w:pPr>
      <w:r>
        <w:t xml:space="preserve">4. </w:t>
      </w:r>
      <w:r>
        <w:rPr>
          <w:rFonts w:hint="eastAsia"/>
        </w:rPr>
        <w:t xml:space="preserve">对设计规格的修订建议（按优先级）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QDII </w:t>
            </w:r>
            <w:r>
              <w:rPr>
                <w:rFonts w:hint="eastAsia"/>
              </w:rPr>
              <w:t xml:space="preserve">改为横切属性标记，移出”多资产/其他”大类</w:t>
            </w:r>
          </w:p>
        </w:tc>
        <w:tc>
          <w:tcPr/>
          <w:p>
            <w:pPr>
              <w:pStyle w:val="Compact"/>
            </w:pPr>
            <w:r>
              <w:t xml:space="preserve">D1/D3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修订规格</w:t>
            </w:r>
            <w:r>
              <w:t xml:space="preserve"> §3.1、§3.3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业绩比较基准字段结构化（要素+权重），预留基准收益率计算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修订规格</w:t>
            </w:r>
            <w:r>
              <w:t xml:space="preserve"> 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费率结构字段支持浮动费率（挂钩基准+分档规则）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纳入字段组</w:t>
            </w:r>
            <w:r>
              <w:t xml:space="preserve"> v1 </w:t>
            </w:r>
            <w:r>
              <w:rPr>
                <w:rFonts w:hint="eastAsia"/>
              </w:rPr>
              <w:t xml:space="preserve">工作坊议题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新增”所获奖项”字段（枚举：金牛/晨星/金基金/明星/济安）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纳入字段组</w:t>
            </w:r>
            <w:r>
              <w:t xml:space="preserve"> v1 </w:t>
            </w:r>
            <w:r>
              <w:rPr>
                <w:rFonts w:hint="eastAsia"/>
              </w:rPr>
              <w:t xml:space="preserve">工作坊议题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净值口径表述放宽：收益率统一累计口径，展示层允许单位/累计双列</w:t>
            </w:r>
          </w:p>
        </w:tc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修订规格</w:t>
            </w:r>
            <w:r>
              <w:t xml:space="preserve"> §4.3 </w:t>
            </w:r>
            <w:r>
              <w:rPr>
                <w:rFonts w:hint="eastAsia"/>
              </w:rPr>
              <w:t xml:space="preserve">口径要求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第一层大类选择（4</w:t>
            </w:r>
            <w:r>
              <w:t xml:space="preserve"> </w:t>
            </w:r>
            <w:r>
              <w:rPr>
                <w:rFonts w:hint="eastAsia"/>
              </w:rPr>
              <w:t xml:space="preserve">类</w:t>
            </w:r>
            <w:r>
              <w:t xml:space="preserve"> vs </w:t>
            </w:r>
            <w:r>
              <w:rPr>
                <w:rFonts w:hint="eastAsia"/>
              </w:rPr>
              <w:t xml:space="preserve">监管</w:t>
            </w:r>
            <w:r>
              <w:t xml:space="preserve"> 6 </w:t>
            </w:r>
            <w:r>
              <w:rPr>
                <w:rFonts w:hint="eastAsia"/>
              </w:rPr>
              <w:t xml:space="preserve">类）列为访谈第一优先验证项，暂不改规格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进入访谈提纲</w:t>
            </w:r>
            <w:r>
              <w:t xml:space="preserve"> A3 </w:t>
            </w:r>
            <w:r>
              <w:rPr>
                <w:rFonts w:hint="eastAsia"/>
              </w:rPr>
              <w:t xml:space="preserve">题强化</w:t>
            </w:r>
          </w:p>
        </w:tc>
      </w:tr>
    </w:tbl>
    <w:bookmarkEnd w:id="17"/>
    <w:bookmarkStart w:id="18" w:name="待真实访谈验证的假设清单按优先级"/>
    <w:p>
      <w:pPr>
        <w:pStyle w:val="Heading2"/>
      </w:pPr>
      <w:r>
        <w:t xml:space="preserve">5. </w:t>
      </w:r>
      <w:r>
        <w:rPr>
          <w:rFonts w:hint="eastAsia"/>
        </w:rPr>
        <w:t xml:space="preserve">待真实访谈验证的假设清单（按优先级）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同业第一层分类多用监管分类，自建资产大类者少；内部（非官网）可能另有投资视角分类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  <w:r>
              <w:t xml:space="preserve"> A2/A3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“同一投研团队”</w:t>
            </w:r>
            <w:r>
              <w:rPr>
                <w:rFonts w:hint="eastAsia"/>
              </w:rPr>
              <w:t xml:space="preserve">作为入线条件是我方独有，同业多以投资比例/策略特征划线</w:t>
            </w:r>
          </w:p>
        </w:tc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  <w:r>
              <w:t xml:space="preserve"> A4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公司内部有产品谱系编码且不复用者极少；多数用名称或编码无治理约束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  <w:r>
              <w:t xml:space="preserve"> A8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换赛道后业绩分段考核几乎无人做（考核多按当前归属或产品维度）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  <w:r>
              <w:t xml:space="preserve"> A7 </w:t>
            </w:r>
            <w:r>
              <w:rPr>
                <w:rFonts w:hint="eastAsia"/>
              </w:rPr>
              <w:t xml:space="preserve">题</w:t>
            </w:r>
            <w:r>
              <w:t xml:space="preserve"> + </w:t>
            </w:r>
            <w:r>
              <w:rPr>
                <w:rFonts w:hint="eastAsia"/>
              </w:rPr>
              <w:t xml:space="preserve">投研</w:t>
            </w:r>
            <w:r>
              <w:t xml:space="preserve"> C3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旗舰产品认定以第三方奖项+领导提名为主，量化标准少见</w:t>
            </w:r>
          </w:p>
        </w:tc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  <w:r>
              <w:t xml:space="preserve"> A18 </w:t>
            </w:r>
            <w:r>
              <w:rPr>
                <w:rFonts w:hint="eastAsia"/>
              </w:rPr>
              <w:t xml:space="preserve">题</w:t>
            </w:r>
            <w:r>
              <w:t xml:space="preserve"> + </w:t>
            </w:r>
            <w:r>
              <w:rPr>
                <w:rFonts w:hint="eastAsia"/>
              </w:rPr>
              <w:t xml:space="preserve">销售</w:t>
            </w:r>
            <w:r>
              <w:t xml:space="preserve"> B7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谱系覆盖度作为量化指标无人使用，</w:t>
            </w:r>
            <w:r>
              <w:rPr>
                <w:rFonts w:hint="eastAsia"/>
              </w:rPr>
              <w:t xml:space="preserve">“产品版图”</w:t>
            </w:r>
            <w:r>
              <w:rPr>
                <w:rFonts w:hint="eastAsia"/>
              </w:rPr>
              <w:t xml:space="preserve">多以定性规划存在</w:t>
            </w:r>
          </w:p>
        </w:tc>
        <w:tc>
          <w:tcPr/>
          <w:p>
            <w:pPr>
              <w:pStyle w:val="Compact"/>
            </w:pPr>
            <w:r>
              <w:t xml:space="preserve">D13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  <w:r>
              <w:t xml:space="preserve"> A10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销售视图发布有合规审核，但”两级审批链+版本留档”的系统化闸门少见（多靠邮件/OA</w:t>
            </w:r>
            <w:r>
              <w:t xml:space="preserve"> </w:t>
            </w:r>
            <w:r>
              <w:rPr>
                <w:rFonts w:hint="eastAsia"/>
              </w:rPr>
              <w:t xml:space="preserve">审批）</w:t>
            </w:r>
          </w:p>
        </w:tc>
        <w:tc>
          <w:tcPr/>
          <w:p>
            <w:pPr>
              <w:pStyle w:val="Compact"/>
            </w:pPr>
            <w:r>
              <w:t xml:space="preserve">D16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</w:t>
            </w:r>
            <w:r>
              <w:t xml:space="preserve"> B10 </w:t>
            </w:r>
            <w:r>
              <w:rPr>
                <w:rFonts w:hint="eastAsia"/>
              </w:rPr>
              <w:t xml:space="preserve">题</w:t>
            </w:r>
            <w:r>
              <w:t xml:space="preserve"> + </w:t>
            </w:r>
            <w:r>
              <w:rPr>
                <w:rFonts w:hint="eastAsia"/>
              </w:rPr>
              <w:t xml:space="preserve">风控</w:t>
            </w:r>
            <w:r>
              <w:t xml:space="preserve"> E2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公司画像无标准化模块，多为一页纸</w:t>
            </w:r>
            <w:r>
              <w:t xml:space="preserve"> PPT </w:t>
            </w:r>
            <w:r>
              <w:rPr>
                <w:rFonts w:hint="eastAsia"/>
              </w:rPr>
              <w:t xml:space="preserve">按场合拼装</w:t>
            </w:r>
          </w:p>
        </w:tc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  <w:r>
              <w:t xml:space="preserve"> A17 </w:t>
            </w:r>
            <w:r>
              <w:rPr>
                <w:rFonts w:hint="eastAsia"/>
              </w:rPr>
              <w:t xml:space="preserve">题</w:t>
            </w:r>
            <w:r>
              <w:t xml:space="preserve"> + </w:t>
            </w:r>
            <w:r>
              <w:rPr>
                <w:rFonts w:hint="eastAsia"/>
              </w:rPr>
              <w:t xml:space="preserve">销售</w:t>
            </w:r>
            <w:r>
              <w:t xml:space="preserve"> B5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产品维护为要素级属主制（每要素定属主部门），而非字段组级</w:t>
            </w:r>
          </w:p>
        </w:tc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产品部</w:t>
            </w:r>
            <w:r>
              <w:t xml:space="preserve"> A20 </w:t>
            </w:r>
            <w:r>
              <w:rPr>
                <w:rFonts w:hint="eastAsia"/>
              </w:rPr>
              <w:t xml:space="preserve">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产品画像/产品档案的载体以</w:t>
            </w:r>
            <w:r>
              <w:t xml:space="preserve"> Excel/BI </w:t>
            </w:r>
            <w:r>
              <w:rPr>
                <w:rFonts w:hint="eastAsia"/>
              </w:rPr>
              <w:t xml:space="preserve">报表为主，独立系统是少数（多为近</w:t>
            </w:r>
            <w:r>
              <w:t xml:space="preserve"> 2 </w:t>
            </w:r>
            <w:r>
              <w:rPr>
                <w:rFonts w:hint="eastAsia"/>
              </w:rPr>
              <w:t xml:space="preserve">年新建）</w:t>
            </w:r>
          </w:p>
        </w:tc>
        <w:tc>
          <w:tcPr/>
          <w:p>
            <w:pPr>
              <w:pStyle w:val="Compact"/>
            </w:pPr>
            <w:r>
              <w:t xml:space="preserve">D21</w:t>
            </w:r>
          </w:p>
        </w:tc>
        <w:tc>
          <w:tcPr/>
          <w:p>
            <w:pPr>
              <w:pStyle w:val="Compact"/>
            </w:pPr>
            <w:r>
              <w:t xml:space="preserve">IT D1/D2 </w:t>
            </w:r>
            <w:r>
              <w:rPr>
                <w:rFonts w:hint="eastAsia"/>
              </w:rPr>
              <w:t xml:space="preserve">题</w:t>
            </w:r>
          </w:p>
        </w:tc>
      </w:tr>
    </w:tbl>
    <w:bookmarkEnd w:id="18"/>
    <w:bookmarkStart w:id="19" w:name="结论"/>
    <w:p>
      <w:pPr>
        <w:pStyle w:val="Heading2"/>
      </w:pPr>
      <w:r>
        <w:t xml:space="preserve">6.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本次桌面调研（11</w:t>
      </w:r>
      <w:r>
        <w:t xml:space="preserve"> </w:t>
      </w:r>
      <w:r>
        <w:rPr>
          <w:rFonts w:hint="eastAsia"/>
        </w:rPr>
        <w:t xml:space="preserve">个公开来源）验证了方案</w:t>
      </w:r>
      <w:r>
        <w:t xml:space="preserve"> 21 </w:t>
      </w:r>
      <w:r>
        <w:rPr>
          <w:rFonts w:hint="eastAsia"/>
        </w:rPr>
        <w:t xml:space="preserve">个设计决策点中的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个获得强佐证（●●●）</w:t>
      </w:r>
      <w:r>
        <w:rPr>
          <w:rFonts w:hint="eastAsia"/>
        </w:rPr>
        <w:t xml:space="preserve">（D1/D2/D3/D8/D10/D14/D17/D18/D19/D21）、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个部分佐证（●●○）</w:t>
      </w:r>
      <w:r>
        <w:rPr>
          <w:rFonts w:hint="eastAsia"/>
        </w:rPr>
        <w:t xml:space="preserve">（另</w:t>
      </w:r>
      <w:r>
        <w:t xml:space="preserve"> D4/D13 </w:t>
      </w:r>
      <w:r>
        <w:rPr>
          <w:rFonts w:hint="eastAsia"/>
        </w:rPr>
        <w:t xml:space="preserve">为证据与推演混合）、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项纯推演（●○○，D5）</w:t>
      </w:r>
      <w:r>
        <w:rPr>
          <w:rFonts w:hint="eastAsia"/>
        </w:rPr>
        <w:t xml:space="preserve">，无一项被同业实践</w:t>
      </w:r>
      <w:r>
        <w:rPr>
          <w:rFonts w:hint="eastAsia"/>
          <w:b/>
          <w:bCs/>
        </w:rPr>
        <w:t xml:space="preserve">证伪</w:t>
      </w:r>
      <w:r>
        <w:rPr>
          <w:rFonts w:hint="eastAsia"/>
        </w:rPr>
        <w:t xml:space="preserve">。注：D1</w:t>
      </w:r>
      <w:r>
        <w:t xml:space="preserve"> </w:t>
      </w:r>
      <w:r>
        <w:rPr>
          <w:rFonts w:hint="eastAsia"/>
        </w:rPr>
        <w:t xml:space="preserve">证据强度高但存在实质差距（第一层大类口径、QDII</w:t>
      </w:r>
      <w:r>
        <w:t xml:space="preserve"> </w:t>
      </w:r>
      <w:r>
        <w:rPr>
          <w:rFonts w:hint="eastAsia"/>
        </w:rPr>
        <w:t xml:space="preserve">处理），故同时列入</w:t>
      </w:r>
      <w:r>
        <w:t xml:space="preserve"> §3.2 </w:t>
      </w:r>
      <w:r>
        <w:rPr>
          <w:rFonts w:hint="eastAsia"/>
        </w:rPr>
        <w:t xml:space="preserve">修订建议。同时识别出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个真实差距点</w:t>
      </w:r>
      <w:r>
        <w:rPr>
          <w:rFonts w:hint="eastAsia"/>
        </w:rPr>
        <w:t xml:space="preserve">（其中</w:t>
      </w:r>
      <w:r>
        <w:t xml:space="preserve"> QDII </w:t>
      </w:r>
      <w:r>
        <w:rPr>
          <w:rFonts w:hint="eastAsia"/>
        </w:rPr>
        <w:t xml:space="preserve">处理、基准结构化、浮动费率三项建议直接修订规格）与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项新增发现</w:t>
      </w:r>
      <w:r>
        <w:rPr>
          <w:rFonts w:hint="eastAsia"/>
        </w:rPr>
        <w:t xml:space="preserve">。核心判断：</w:t>
      </w:r>
      <w:r>
        <w:rPr>
          <w:rFonts w:hint="eastAsia"/>
          <w:b/>
          <w:bCs/>
        </w:rPr>
        <w:t xml:space="preserve">方案的架构方向（主数据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投影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生命周期系统）与行业头部实践高度一致；差异集中在分类第一层口径与治理深度设计上，后者（编码、换挂、闸门、覆盖度）恰是公开渠道不可见的部分，正是真实访谈的价值所在</w:t>
      </w:r>
      <w:r>
        <w:t xml:space="preserve">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2026-08-28T07:12:07Z</dcterms:created>
  <dcterms:modified xsi:type="dcterms:W3CDTF">2026-08-28T07:12:07Z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