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w:t>
      </w:r>
      <w:r>
        <w:t xml:space="preserve"> </w:t>
      </w:r>
      <w:r>
        <w:t xml:space="preserve">sapply(DAAG::two65, function(x) c(Mean=mean(x), sd=sd(x))) |&gt; round(2)</w:t>
      </w:r>
      <w:r>
        <w:t xml:space="preserve"> </w:t>
      </w:r>
      <w:r>
        <w:t xml:space="preserve">@</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w:t>
      </w:r>
      <w:r>
        <w:t xml:space="preserve"> </w:t>
      </w:r>
      <w:r>
        <w:t xml:space="preserve">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w:t>
      </w:r>
      <w:r>
        <w:t xml:space="preserve"> </w:t>
      </w:r>
      <w:r>
        <w:t xml:space="preserve">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2.35   </w:t>
      </w:r>
      <w:r>
        <w:br/>
      </w:r>
      <w:r>
        <w:rPr>
          <w:rStyle w:val="VerbatimChar"/>
        </w:rPr>
        <w:t xml:space="preserve"> block      (Intercept)  3.28   </w:t>
      </w:r>
      <w:r>
        <w:br/>
      </w:r>
      <w:r>
        <w:rPr>
          <w:rStyle w:val="VerbatimChar"/>
        </w:rPr>
        <w:t xml:space="preserve"> Residual               12.45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w:t>
      </w:r>
      <w:r>
        <w:t xml:space="preserve"> </w:t>
      </w:r>
      <w:r>
        <w:t xml:space="preserve">hddplot lmtest splines cobalt mice datasets car micemd oz randomForest</w:t>
      </w:r>
      <w:r>
        <w:t xml:space="preserve"> </w:t>
      </w:r>
      <w:r>
        <w:t xml:space="preserve">ggplot2 latticeExtra mvtnorm teigen limma hddplot mgcv MatchIt sandwich</w:t>
      </w:r>
      <w:r>
        <w:t xml:space="preserve"> </w:t>
      </w:r>
      <w:r>
        <w:t xml:space="preserve">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2024-06-02T09:04:00Z</dcterms:created>
  <dcterms:modified xsi:type="dcterms:W3CDTF">2024-06-02T09:04:00Z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2024-06-02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emplate-partials">
    <vt:lpwstr/>
  </property>
  <property fmtid="{D5CDD505-2E9C-101B-9397-08002B2CF9AE}" pid="15" name="toc-title">
    <vt:lpwstr>Table of contents</vt:lpwstr>
  </property>
</Properties>
</file>