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C9CB7" w14:textId="77777777" w:rsidR="002D708A" w:rsidRPr="002D708A" w:rsidRDefault="002D708A" w:rsidP="002D708A">
      <w:pPr>
        <w:rPr>
          <w:rFonts w:cstheme="minorHAnsi"/>
        </w:rPr>
      </w:pPr>
    </w:p>
    <w:p w14:paraId="72A58F56" w14:textId="4F5348EA" w:rsidR="0013206A" w:rsidRDefault="00C7176A" w:rsidP="00006D6D">
      <w:pPr>
        <w:pStyle w:val="Title"/>
        <w:jc w:val="center"/>
      </w:pPr>
      <w:r>
        <w:t xml:space="preserve">Examination of the </w:t>
      </w:r>
      <w:r w:rsidR="00C738D0">
        <w:t>I</w:t>
      </w:r>
      <w:r>
        <w:t xml:space="preserve">nfluence of Technical Skills Training on </w:t>
      </w:r>
      <w:r w:rsidR="004F1390">
        <w:t>Technology Advancement in Government Organizations</w:t>
      </w:r>
    </w:p>
    <w:p w14:paraId="6BCBCBF6" w14:textId="77777777" w:rsidR="00324B07" w:rsidRDefault="00324B07" w:rsidP="00324B07"/>
    <w:p w14:paraId="6BE48D57" w14:textId="0150D573" w:rsidR="00324B07" w:rsidRPr="00324B07" w:rsidRDefault="00324B07" w:rsidP="00283FCA">
      <w:pPr>
        <w:pStyle w:val="Subtitle"/>
      </w:pPr>
      <w:r>
        <w:t>Abstract</w:t>
      </w:r>
    </w:p>
    <w:p w14:paraId="0090DD96" w14:textId="336FFCE4" w:rsidR="004F1390" w:rsidRPr="004F1390" w:rsidRDefault="00FD1065" w:rsidP="004F1390">
      <w:r>
        <w:t>Em</w:t>
      </w:r>
      <w:r w:rsidR="00E04B62">
        <w:t>p</w:t>
      </w:r>
      <w:r>
        <w:t xml:space="preserve">loyee skills development, though often recognized as crucial for </w:t>
      </w:r>
      <w:r w:rsidR="00E04B62">
        <w:t xml:space="preserve">employee retention </w:t>
      </w:r>
      <w:r w:rsidR="00E758CB">
        <w:t xml:space="preserve">and satisfaction, are rarely examined in relation to </w:t>
      </w:r>
      <w:r w:rsidR="00755C93">
        <w:t xml:space="preserve">organizational performance. This </w:t>
      </w:r>
      <w:r w:rsidR="00350665">
        <w:t xml:space="preserve">study examines the relationship of Technical Skills </w:t>
      </w:r>
      <w:r w:rsidR="00935507">
        <w:t xml:space="preserve">enablement with the overall performance of an organization. </w:t>
      </w:r>
      <w:r w:rsidR="008C43D7">
        <w:t xml:space="preserve">Publicly available survey results provided by the World Bank Group are examined to understand </w:t>
      </w:r>
      <w:r w:rsidR="00CA5CC8">
        <w:t xml:space="preserve">the Technical </w:t>
      </w:r>
      <w:r w:rsidR="00B32F26">
        <w:t>Maturity</w:t>
      </w:r>
      <w:r w:rsidR="00CA5CC8">
        <w:t xml:space="preserve"> of 198 countries</w:t>
      </w:r>
      <w:r w:rsidR="00B32F26">
        <w:t xml:space="preserve">, as well as the Success rate of </w:t>
      </w:r>
      <w:r w:rsidR="00517DBD">
        <w:t xml:space="preserve">1024 projects </w:t>
      </w:r>
      <w:r w:rsidR="00A02CF9">
        <w:t xml:space="preserve">to implement technological solutions and directly subsidized by the World Bank Group. </w:t>
      </w:r>
      <w:r w:rsidR="0099225C">
        <w:t xml:space="preserve">Through Linear and Logistic Regression, the findings indicate </w:t>
      </w:r>
      <w:r w:rsidR="0022670C">
        <w:t xml:space="preserve">no significant relationship between Technical Skills enablement and either Technical Maturity of an organization, or </w:t>
      </w:r>
      <w:r w:rsidR="000F58F7">
        <w:t>the success of Technology projects.</w:t>
      </w:r>
    </w:p>
    <w:p w14:paraId="0C46E937" w14:textId="77777777" w:rsidR="000F58F7" w:rsidRDefault="000F58F7">
      <w:pPr>
        <w:spacing w:line="259" w:lineRule="auto"/>
        <w:ind w:firstLine="0"/>
        <w:rPr>
          <w:rFonts w:asciiTheme="majorHAnsi" w:eastAsiaTheme="majorEastAsia" w:hAnsiTheme="majorHAnsi" w:cstheme="majorBidi"/>
          <w:b/>
          <w:bCs/>
          <w:smallCaps/>
          <w:color w:val="000000" w:themeColor="text1"/>
          <w:sz w:val="36"/>
          <w:szCs w:val="36"/>
        </w:rPr>
      </w:pPr>
      <w:r>
        <w:br w:type="page"/>
      </w:r>
    </w:p>
    <w:p w14:paraId="22E0B058" w14:textId="714C041E" w:rsidR="002D708A" w:rsidRPr="002D708A" w:rsidRDefault="002D708A" w:rsidP="002D708A">
      <w:pPr>
        <w:pStyle w:val="Heading1"/>
      </w:pPr>
      <w:r w:rsidRPr="002D708A">
        <w:lastRenderedPageBreak/>
        <w:t>Introduction &amp; Literature Review</w:t>
      </w:r>
    </w:p>
    <w:p w14:paraId="0E626F43" w14:textId="65625A98" w:rsidR="002D708A" w:rsidRPr="002D708A" w:rsidRDefault="002D708A" w:rsidP="002D708A">
      <w:pPr>
        <w:rPr>
          <w:rFonts w:cstheme="minorHAnsi"/>
        </w:rPr>
      </w:pPr>
      <w:r w:rsidRPr="002D708A">
        <w:rPr>
          <w:rFonts w:cstheme="minorHAnsi"/>
        </w:rPr>
        <w:t xml:space="preserve">The success or failure of technological solutions within a professional organization or public institution is dependent on many factors going into the project itself. Variables as diverse as process, governance, financial investment, and executive sponsorship have direct influence. An </w:t>
      </w:r>
      <w:r w:rsidR="00295962" w:rsidRPr="002D708A">
        <w:rPr>
          <w:rFonts w:cstheme="minorHAnsi"/>
        </w:rPr>
        <w:t>often-overlooked</w:t>
      </w:r>
      <w:r w:rsidRPr="002D708A">
        <w:rPr>
          <w:rFonts w:cstheme="minorHAnsi"/>
        </w:rPr>
        <w:t xml:space="preserve"> factor, however, is the readiness of human resources beyond the simple communication of upcoming changes.</w:t>
      </w:r>
    </w:p>
    <w:p w14:paraId="1DA451FA" w14:textId="367C12F1" w:rsidR="002D708A" w:rsidRPr="002D708A" w:rsidRDefault="002D708A" w:rsidP="002D708A">
      <w:pPr>
        <w:rPr>
          <w:rFonts w:cstheme="minorHAnsi"/>
        </w:rPr>
      </w:pPr>
      <w:r w:rsidRPr="002D708A">
        <w:rPr>
          <w:rFonts w:cstheme="minorHAnsi"/>
        </w:rPr>
        <w:t xml:space="preserve">Employee training, though often included as part of the scope of overall management practices, has not been examined in depth in terms of its direct influence on the success of an organization as measured by that </w:t>
      </w:r>
      <w:r w:rsidR="00295962" w:rsidRPr="002D708A">
        <w:rPr>
          <w:rFonts w:cstheme="minorHAnsi"/>
        </w:rPr>
        <w:t>organization’s</w:t>
      </w:r>
      <w:r w:rsidRPr="002D708A">
        <w:rPr>
          <w:rFonts w:cstheme="minorHAnsi"/>
        </w:rPr>
        <w:t xml:space="preserve"> performance or the measured success of individual projects. </w:t>
      </w:r>
      <w:r w:rsidR="00492A28">
        <w:rPr>
          <w:rFonts w:cstheme="minorHAnsi"/>
        </w:rPr>
        <w:t xml:space="preserve">As an example, </w:t>
      </w:r>
      <w:r w:rsidRPr="002D708A">
        <w:rPr>
          <w:rFonts w:cstheme="minorHAnsi"/>
        </w:rPr>
        <w:t>Jakob Shneebacher provides a general examination of management practices throughout the United Kingdom</w:t>
      </w:r>
      <w:r w:rsidR="00BD41C1">
        <w:rPr>
          <w:rFonts w:cstheme="minorHAnsi"/>
        </w:rPr>
        <w:t xml:space="preserve"> </w:t>
      </w:r>
      <w:sdt>
        <w:sdtPr>
          <w:rPr>
            <w:rFonts w:cstheme="minorHAnsi"/>
          </w:rPr>
          <w:id w:val="-637345458"/>
          <w:citation/>
        </w:sdtPr>
        <w:sdtContent>
          <w:r w:rsidR="00696971">
            <w:rPr>
              <w:rFonts w:cstheme="minorHAnsi"/>
            </w:rPr>
            <w:fldChar w:fldCharType="begin"/>
          </w:r>
          <w:r w:rsidR="00696971">
            <w:rPr>
              <w:rFonts w:cstheme="minorHAnsi"/>
            </w:rPr>
            <w:instrText xml:space="preserve"> CITATION Sch21 \l 1033 </w:instrText>
          </w:r>
          <w:r w:rsidR="00696971">
            <w:rPr>
              <w:rFonts w:cstheme="minorHAnsi"/>
            </w:rPr>
            <w:fldChar w:fldCharType="separate"/>
          </w:r>
          <w:r w:rsidR="00696971" w:rsidRPr="00696971">
            <w:rPr>
              <w:rFonts w:cstheme="minorHAnsi"/>
              <w:noProof/>
            </w:rPr>
            <w:t>(Schneebacher, 2021)</w:t>
          </w:r>
          <w:r w:rsidR="00696971">
            <w:rPr>
              <w:rFonts w:cstheme="minorHAnsi"/>
            </w:rPr>
            <w:fldChar w:fldCharType="end"/>
          </w:r>
        </w:sdtContent>
      </w:sdt>
      <w:r w:rsidRPr="002D708A">
        <w:rPr>
          <w:rFonts w:cstheme="minorHAnsi"/>
        </w:rPr>
        <w:t xml:space="preserve">. In his analysis, </w:t>
      </w:r>
      <w:proofErr w:type="spellStart"/>
      <w:r w:rsidRPr="002D708A">
        <w:rPr>
          <w:rFonts w:cstheme="minorHAnsi"/>
        </w:rPr>
        <w:t>Schneebacher</w:t>
      </w:r>
      <w:proofErr w:type="spellEnd"/>
      <w:r w:rsidRPr="002D708A">
        <w:rPr>
          <w:rFonts w:cstheme="minorHAnsi"/>
        </w:rPr>
        <w:t xml:space="preserve"> cites a strong and significant relationship between management practices and measurements of business success. Employee training, however, is included as a part of a group of measures that include promotion and employee underperformance</w:t>
      </w:r>
      <w:r w:rsidR="00BA7693">
        <w:rPr>
          <w:rFonts w:cstheme="minorHAnsi"/>
        </w:rPr>
        <w:t xml:space="preserve"> and is not called out separately</w:t>
      </w:r>
      <w:r w:rsidRPr="002D708A">
        <w:rPr>
          <w:rFonts w:cstheme="minorHAnsi"/>
        </w:rPr>
        <w:t>.</w:t>
      </w:r>
    </w:p>
    <w:p w14:paraId="73BA0C24" w14:textId="5E46DB3A" w:rsidR="002D708A" w:rsidRPr="002D708A" w:rsidRDefault="002D708A" w:rsidP="002D708A">
      <w:pPr>
        <w:rPr>
          <w:rFonts w:cstheme="minorHAnsi"/>
        </w:rPr>
      </w:pPr>
      <w:r w:rsidRPr="002D708A">
        <w:rPr>
          <w:rFonts w:cstheme="minorHAnsi"/>
        </w:rPr>
        <w:t xml:space="preserve">Similarly, </w:t>
      </w:r>
      <w:r w:rsidR="00BF5933">
        <w:rPr>
          <w:rFonts w:cstheme="minorHAnsi"/>
        </w:rPr>
        <w:t xml:space="preserve">George </w:t>
      </w:r>
      <w:r w:rsidRPr="002D708A">
        <w:rPr>
          <w:rFonts w:cstheme="minorHAnsi"/>
        </w:rPr>
        <w:t>Ochola</w:t>
      </w:r>
      <w:r w:rsidR="00696971">
        <w:rPr>
          <w:rFonts w:cstheme="minorHAnsi"/>
        </w:rPr>
        <w:t xml:space="preserve"> </w:t>
      </w:r>
      <w:sdt>
        <w:sdtPr>
          <w:rPr>
            <w:rFonts w:cstheme="minorHAnsi"/>
          </w:rPr>
          <w:id w:val="-40358301"/>
          <w:citation/>
        </w:sdtPr>
        <w:sdtContent>
          <w:r w:rsidR="00696971">
            <w:rPr>
              <w:rFonts w:cstheme="minorHAnsi"/>
            </w:rPr>
            <w:fldChar w:fldCharType="begin"/>
          </w:r>
          <w:r w:rsidR="00E02877">
            <w:rPr>
              <w:rFonts w:cstheme="minorHAnsi"/>
            </w:rPr>
            <w:instrText xml:space="preserve">CITATION Och18 \l 1033 </w:instrText>
          </w:r>
          <w:r w:rsidR="00696971">
            <w:rPr>
              <w:rFonts w:cstheme="minorHAnsi"/>
            </w:rPr>
            <w:fldChar w:fldCharType="separate"/>
          </w:r>
          <w:r w:rsidR="00E02877" w:rsidRPr="00E02877">
            <w:rPr>
              <w:rFonts w:cstheme="minorHAnsi"/>
              <w:noProof/>
            </w:rPr>
            <w:t>(Ochola, 2018)</w:t>
          </w:r>
          <w:r w:rsidR="00696971">
            <w:rPr>
              <w:rFonts w:cstheme="minorHAnsi"/>
            </w:rPr>
            <w:fldChar w:fldCharType="end"/>
          </w:r>
        </w:sdtContent>
      </w:sdt>
      <w:r w:rsidRPr="002D708A">
        <w:rPr>
          <w:rFonts w:cstheme="minorHAnsi"/>
        </w:rPr>
        <w:t xml:space="preserve"> examines employee motivation as a larger subject that includes employee training. Ochola does emphasize organizational performance in relation to motivation, stating that "the capability of drawing, holding and advancing employees that are talented are the main characteristics of a business that is successful" </w:t>
      </w:r>
      <w:sdt>
        <w:sdtPr>
          <w:rPr>
            <w:rFonts w:cstheme="minorHAnsi"/>
          </w:rPr>
          <w:id w:val="905803030"/>
          <w:citation/>
        </w:sdtPr>
        <w:sdtContent>
          <w:r w:rsidR="005E12C6">
            <w:rPr>
              <w:rFonts w:cstheme="minorHAnsi"/>
            </w:rPr>
            <w:fldChar w:fldCharType="begin"/>
          </w:r>
          <w:r w:rsidR="00E02877">
            <w:rPr>
              <w:rFonts w:cstheme="minorHAnsi"/>
            </w:rPr>
            <w:instrText xml:space="preserve">CITATION Och18 \l 1033 </w:instrText>
          </w:r>
          <w:r w:rsidR="005E12C6">
            <w:rPr>
              <w:rFonts w:cstheme="minorHAnsi"/>
            </w:rPr>
            <w:fldChar w:fldCharType="separate"/>
          </w:r>
          <w:r w:rsidR="00E02877" w:rsidRPr="00E02877">
            <w:rPr>
              <w:rFonts w:cstheme="minorHAnsi"/>
              <w:noProof/>
            </w:rPr>
            <w:t>(Ochola, 2018)</w:t>
          </w:r>
          <w:r w:rsidR="005E12C6">
            <w:rPr>
              <w:rFonts w:cstheme="minorHAnsi"/>
            </w:rPr>
            <w:fldChar w:fldCharType="end"/>
          </w:r>
        </w:sdtContent>
      </w:sdt>
      <w:r w:rsidRPr="002D708A">
        <w:rPr>
          <w:rFonts w:cstheme="minorHAnsi"/>
        </w:rPr>
        <w:t xml:space="preserve">. Training and skills development specifically are identified as key factors that ensure an </w:t>
      </w:r>
      <w:r w:rsidRPr="002D708A">
        <w:rPr>
          <w:rFonts w:cstheme="minorHAnsi"/>
        </w:rPr>
        <w:lastRenderedPageBreak/>
        <w:t>employee feels empowered and is more likely to embrace organizational goals. Ochola does not engage in experimental analysis, though, and concentrates on a review of existing literature.</w:t>
      </w:r>
    </w:p>
    <w:p w14:paraId="551E96A6" w14:textId="433ED66D" w:rsidR="002D708A" w:rsidRDefault="002D708A" w:rsidP="002D708A">
      <w:pPr>
        <w:rPr>
          <w:rFonts w:cstheme="minorHAnsi"/>
        </w:rPr>
      </w:pPr>
      <w:r w:rsidRPr="002D708A">
        <w:rPr>
          <w:rFonts w:cstheme="minorHAnsi"/>
        </w:rPr>
        <w:t xml:space="preserve">Additional analysis by </w:t>
      </w:r>
      <w:r w:rsidR="003A4748">
        <w:rPr>
          <w:rFonts w:cstheme="minorHAnsi"/>
        </w:rPr>
        <w:t xml:space="preserve">Jalal </w:t>
      </w:r>
      <w:proofErr w:type="spellStart"/>
      <w:r w:rsidRPr="002D708A">
        <w:rPr>
          <w:rFonts w:cstheme="minorHAnsi"/>
        </w:rPr>
        <w:t>Hanaysha</w:t>
      </w:r>
      <w:proofErr w:type="spellEnd"/>
      <w:r w:rsidRPr="002D708A">
        <w:rPr>
          <w:rFonts w:cstheme="minorHAnsi"/>
        </w:rPr>
        <w:t xml:space="preserve"> </w:t>
      </w:r>
      <w:sdt>
        <w:sdtPr>
          <w:rPr>
            <w:rFonts w:cstheme="minorHAnsi"/>
          </w:rPr>
          <w:id w:val="2122098399"/>
          <w:citation/>
        </w:sdtPr>
        <w:sdtContent>
          <w:r w:rsidR="005E12C6">
            <w:rPr>
              <w:rFonts w:cstheme="minorHAnsi"/>
            </w:rPr>
            <w:fldChar w:fldCharType="begin"/>
          </w:r>
          <w:r w:rsidR="005E12C6">
            <w:rPr>
              <w:rFonts w:cstheme="minorHAnsi"/>
            </w:rPr>
            <w:instrText xml:space="preserve"> CITATION Han16 \l 1033 </w:instrText>
          </w:r>
          <w:r w:rsidR="005E12C6">
            <w:rPr>
              <w:rFonts w:cstheme="minorHAnsi"/>
            </w:rPr>
            <w:fldChar w:fldCharType="separate"/>
          </w:r>
          <w:r w:rsidR="005E12C6" w:rsidRPr="005E12C6">
            <w:rPr>
              <w:rFonts w:cstheme="minorHAnsi"/>
              <w:noProof/>
            </w:rPr>
            <w:t>(Hanaysha, 2016)</w:t>
          </w:r>
          <w:r w:rsidR="005E12C6">
            <w:rPr>
              <w:rFonts w:cstheme="minorHAnsi"/>
            </w:rPr>
            <w:fldChar w:fldCharType="end"/>
          </w:r>
        </w:sdtContent>
      </w:sdt>
      <w:r w:rsidRPr="002D708A">
        <w:rPr>
          <w:rFonts w:cstheme="minorHAnsi"/>
        </w:rPr>
        <w:t xml:space="preserve"> has demonstrated strong relationships between employee training and employee commitment. Commitment is roughly defined as whether an employee identifies themselves with the organization and aligns to the organization's goals and values. More directly, it is the willingness of the individual to remain associated with the organization (</w:t>
      </w:r>
      <w:proofErr w:type="gramStart"/>
      <w:r w:rsidRPr="002D708A">
        <w:rPr>
          <w:rFonts w:cstheme="minorHAnsi"/>
        </w:rPr>
        <w:t>i.e.</w:t>
      </w:r>
      <w:proofErr w:type="gramEnd"/>
      <w:r w:rsidRPr="002D708A">
        <w:rPr>
          <w:rFonts w:cstheme="minorHAnsi"/>
        </w:rPr>
        <w:t xml:space="preserve"> remain employed) and their commitment to their work. Employee commitment goes beyond merely doing the job and manifests as a desire to be productive within that job. </w:t>
      </w:r>
      <w:proofErr w:type="spellStart"/>
      <w:r w:rsidRPr="002D708A">
        <w:rPr>
          <w:rFonts w:cstheme="minorHAnsi"/>
        </w:rPr>
        <w:t>Hanaysha</w:t>
      </w:r>
      <w:proofErr w:type="spellEnd"/>
      <w:r w:rsidRPr="002D708A">
        <w:rPr>
          <w:rFonts w:cstheme="minorHAnsi"/>
        </w:rPr>
        <w:t xml:space="preserve"> examines employee empowerment and teamwork as well as employee </w:t>
      </w:r>
      <w:r w:rsidR="00011EA2" w:rsidRPr="002D708A">
        <w:rPr>
          <w:rFonts w:cstheme="minorHAnsi"/>
        </w:rPr>
        <w:t>training and</w:t>
      </w:r>
      <w:r w:rsidRPr="002D708A">
        <w:rPr>
          <w:rFonts w:cstheme="minorHAnsi"/>
        </w:rPr>
        <w:t xml:space="preserve"> concluded that all three have a significant positive effect on employee commitment with training demonstrating the highest t-value of the three.</w:t>
      </w:r>
    </w:p>
    <w:p w14:paraId="05CEEB29" w14:textId="489EACAF" w:rsidR="00D452BA" w:rsidRPr="002D708A" w:rsidRDefault="00D452BA" w:rsidP="002D708A">
      <w:pPr>
        <w:rPr>
          <w:rFonts w:cstheme="minorHAnsi"/>
        </w:rPr>
      </w:pPr>
      <w:proofErr w:type="gramStart"/>
      <w:r>
        <w:rPr>
          <w:rFonts w:cstheme="minorHAnsi"/>
        </w:rPr>
        <w:t>Similar to</w:t>
      </w:r>
      <w:proofErr w:type="gramEnd"/>
      <w:r>
        <w:rPr>
          <w:rFonts w:cstheme="minorHAnsi"/>
        </w:rPr>
        <w:t xml:space="preserve"> </w:t>
      </w:r>
      <w:proofErr w:type="spellStart"/>
      <w:r>
        <w:rPr>
          <w:rFonts w:cstheme="minorHAnsi"/>
        </w:rPr>
        <w:t>Hana</w:t>
      </w:r>
      <w:r w:rsidR="000930DF">
        <w:rPr>
          <w:rFonts w:cstheme="minorHAnsi"/>
        </w:rPr>
        <w:t>ysha’s</w:t>
      </w:r>
      <w:proofErr w:type="spellEnd"/>
      <w:r w:rsidR="000930DF">
        <w:rPr>
          <w:rFonts w:cstheme="minorHAnsi"/>
        </w:rPr>
        <w:t xml:space="preserve"> examination of employee commitment is Debra Truitt’s analysis of employee training </w:t>
      </w:r>
      <w:sdt>
        <w:sdtPr>
          <w:rPr>
            <w:rFonts w:cstheme="minorHAnsi"/>
          </w:rPr>
          <w:id w:val="-878771643"/>
          <w:citation/>
        </w:sdtPr>
        <w:sdtContent>
          <w:r w:rsidR="000930DF">
            <w:rPr>
              <w:rFonts w:cstheme="minorHAnsi"/>
            </w:rPr>
            <w:fldChar w:fldCharType="begin"/>
          </w:r>
          <w:r w:rsidR="000930DF">
            <w:rPr>
              <w:rFonts w:cstheme="minorHAnsi"/>
            </w:rPr>
            <w:instrText xml:space="preserve"> CITATION Tru11 \l 1033 </w:instrText>
          </w:r>
          <w:r w:rsidR="000930DF">
            <w:rPr>
              <w:rFonts w:cstheme="minorHAnsi"/>
            </w:rPr>
            <w:fldChar w:fldCharType="separate"/>
          </w:r>
          <w:r w:rsidR="000930DF">
            <w:rPr>
              <w:rFonts w:cstheme="minorHAnsi"/>
              <w:noProof/>
            </w:rPr>
            <w:t xml:space="preserve"> </w:t>
          </w:r>
          <w:r w:rsidR="000930DF" w:rsidRPr="000930DF">
            <w:rPr>
              <w:rFonts w:cstheme="minorHAnsi"/>
              <w:noProof/>
            </w:rPr>
            <w:t>(Truitt, 2011)</w:t>
          </w:r>
          <w:r w:rsidR="000930DF">
            <w:rPr>
              <w:rFonts w:cstheme="minorHAnsi"/>
            </w:rPr>
            <w:fldChar w:fldCharType="end"/>
          </w:r>
        </w:sdtContent>
      </w:sdt>
      <w:r w:rsidR="00034F18">
        <w:rPr>
          <w:rFonts w:cstheme="minorHAnsi"/>
        </w:rPr>
        <w:t xml:space="preserve">. Truitt </w:t>
      </w:r>
      <w:r w:rsidR="00DA3848">
        <w:rPr>
          <w:rFonts w:cstheme="minorHAnsi"/>
        </w:rPr>
        <w:t>does a thorough analysis of employee training</w:t>
      </w:r>
      <w:r w:rsidR="00825121">
        <w:rPr>
          <w:rFonts w:cstheme="minorHAnsi"/>
        </w:rPr>
        <w:t xml:space="preserve"> and coaching</w:t>
      </w:r>
      <w:r w:rsidR="00DA3848">
        <w:rPr>
          <w:rFonts w:cstheme="minorHAnsi"/>
        </w:rPr>
        <w:t>, especially</w:t>
      </w:r>
      <w:r w:rsidR="00105121">
        <w:rPr>
          <w:rFonts w:cstheme="minorHAnsi"/>
        </w:rPr>
        <w:t xml:space="preserve"> the impact of updated training programs.</w:t>
      </w:r>
      <w:r w:rsidR="0054109E">
        <w:rPr>
          <w:rFonts w:cstheme="minorHAnsi"/>
        </w:rPr>
        <w:t xml:space="preserve"> She concludes th</w:t>
      </w:r>
      <w:r w:rsidR="006B06A7">
        <w:rPr>
          <w:rFonts w:cstheme="minorHAnsi"/>
        </w:rPr>
        <w:t xml:space="preserve">ere is a direct relationship between an employee’s </w:t>
      </w:r>
      <w:r w:rsidR="004244AB">
        <w:rPr>
          <w:rFonts w:cstheme="minorHAnsi"/>
        </w:rPr>
        <w:t xml:space="preserve">experience of training and their attitudes related to their own proficiency in their </w:t>
      </w:r>
      <w:r w:rsidR="00BF1C0B">
        <w:rPr>
          <w:rFonts w:cstheme="minorHAnsi"/>
        </w:rPr>
        <w:t>jobs</w:t>
      </w:r>
      <w:r w:rsidR="00035D55">
        <w:rPr>
          <w:rFonts w:cstheme="minorHAnsi"/>
        </w:rPr>
        <w:t xml:space="preserve"> as well as their attitude about their jobs. Although</w:t>
      </w:r>
      <w:r w:rsidR="002C4203">
        <w:rPr>
          <w:rFonts w:cstheme="minorHAnsi"/>
        </w:rPr>
        <w:t xml:space="preserve"> improved organizational performance and project performance might be inferred from this improved </w:t>
      </w:r>
      <w:r w:rsidR="00035D55">
        <w:rPr>
          <w:rFonts w:cstheme="minorHAnsi"/>
        </w:rPr>
        <w:t>attitude</w:t>
      </w:r>
      <w:r w:rsidR="00957B0B">
        <w:rPr>
          <w:rFonts w:cstheme="minorHAnsi"/>
        </w:rPr>
        <w:t>, Truitt does not make that association.</w:t>
      </w:r>
      <w:r w:rsidR="002C4203">
        <w:rPr>
          <w:rFonts w:cstheme="minorHAnsi"/>
        </w:rPr>
        <w:t xml:space="preserve"> </w:t>
      </w:r>
    </w:p>
    <w:p w14:paraId="646F9D42" w14:textId="61CF3D48" w:rsidR="002D708A" w:rsidRPr="002D708A" w:rsidRDefault="0056773B" w:rsidP="002D708A">
      <w:pPr>
        <w:rPr>
          <w:rFonts w:cstheme="minorHAnsi"/>
        </w:rPr>
      </w:pPr>
      <w:r>
        <w:rPr>
          <w:rFonts w:cstheme="minorHAnsi"/>
        </w:rPr>
        <w:t xml:space="preserve">R.A. </w:t>
      </w:r>
      <w:r w:rsidR="002D708A" w:rsidRPr="002D708A">
        <w:rPr>
          <w:rFonts w:cstheme="minorHAnsi"/>
        </w:rPr>
        <w:t xml:space="preserve">Khan et. al. </w:t>
      </w:r>
      <w:sdt>
        <w:sdtPr>
          <w:rPr>
            <w:rFonts w:cstheme="minorHAnsi"/>
          </w:rPr>
          <w:id w:val="-1742242705"/>
          <w:citation/>
        </w:sdtPr>
        <w:sdtContent>
          <w:r w:rsidR="005E12C6">
            <w:rPr>
              <w:rFonts w:cstheme="minorHAnsi"/>
            </w:rPr>
            <w:fldChar w:fldCharType="begin"/>
          </w:r>
          <w:r w:rsidR="005E12C6">
            <w:rPr>
              <w:rFonts w:cstheme="minorHAnsi"/>
            </w:rPr>
            <w:instrText xml:space="preserve"> CITATION Kha11 \l 1033 </w:instrText>
          </w:r>
          <w:r w:rsidR="005E12C6">
            <w:rPr>
              <w:rFonts w:cstheme="minorHAnsi"/>
            </w:rPr>
            <w:fldChar w:fldCharType="separate"/>
          </w:r>
          <w:r w:rsidR="005E12C6" w:rsidRPr="005E12C6">
            <w:rPr>
              <w:rFonts w:cstheme="minorHAnsi"/>
              <w:noProof/>
            </w:rPr>
            <w:t>(Khan, Khan, &amp; Khan, 2011)</w:t>
          </w:r>
          <w:r w:rsidR="005E12C6">
            <w:rPr>
              <w:rFonts w:cstheme="minorHAnsi"/>
            </w:rPr>
            <w:fldChar w:fldCharType="end"/>
          </w:r>
        </w:sdtContent>
      </w:sdt>
      <w:r w:rsidR="002D708A" w:rsidRPr="002D708A">
        <w:rPr>
          <w:rFonts w:cstheme="minorHAnsi"/>
        </w:rPr>
        <w:t xml:space="preserve"> provide the most direct ass</w:t>
      </w:r>
      <w:r w:rsidR="00E82308">
        <w:rPr>
          <w:rFonts w:cstheme="minorHAnsi"/>
        </w:rPr>
        <w:t>ociation</w:t>
      </w:r>
      <w:r w:rsidR="002D708A" w:rsidRPr="002D708A">
        <w:rPr>
          <w:rFonts w:cstheme="minorHAnsi"/>
        </w:rPr>
        <w:t xml:space="preserve">, showing that not only does training improve employee performance, but that improved performance leads to improved organizational performance. As with Ochola and </w:t>
      </w:r>
      <w:proofErr w:type="spellStart"/>
      <w:r w:rsidR="002D708A" w:rsidRPr="002D708A">
        <w:rPr>
          <w:rFonts w:cstheme="minorHAnsi"/>
        </w:rPr>
        <w:t>Schneebacher</w:t>
      </w:r>
      <w:proofErr w:type="spellEnd"/>
      <w:r w:rsidR="002D708A" w:rsidRPr="002D708A">
        <w:rPr>
          <w:rFonts w:cstheme="minorHAnsi"/>
        </w:rPr>
        <w:t xml:space="preserve">, Khan et. </w:t>
      </w:r>
      <w:proofErr w:type="gramStart"/>
      <w:r w:rsidR="002D708A" w:rsidRPr="002D708A">
        <w:rPr>
          <w:rFonts w:cstheme="minorHAnsi"/>
        </w:rPr>
        <w:t>al.</w:t>
      </w:r>
      <w:proofErr w:type="gramEnd"/>
      <w:r w:rsidR="002D708A" w:rsidRPr="002D708A">
        <w:rPr>
          <w:rFonts w:cstheme="minorHAnsi"/>
        </w:rPr>
        <w:t xml:space="preserve"> </w:t>
      </w:r>
      <w:r w:rsidR="002D708A" w:rsidRPr="002D708A">
        <w:rPr>
          <w:rFonts w:cstheme="minorHAnsi"/>
        </w:rPr>
        <w:lastRenderedPageBreak/>
        <w:t xml:space="preserve">state that employee performance is dependent on many factors including job satisfaction and management practices. Their analysis, though, concentrates on employee training, examining three factors of training: on-the-job (vs. through books or online), training design, and the delivery style of the trainer. The authors conclude all three variables have a strong positive influence on organizational performance. </w:t>
      </w:r>
    </w:p>
    <w:p w14:paraId="3C607F8D" w14:textId="143267A7" w:rsidR="002D708A" w:rsidRPr="002D708A" w:rsidRDefault="002D708A" w:rsidP="002D708A">
      <w:pPr>
        <w:rPr>
          <w:rFonts w:cstheme="minorHAnsi"/>
        </w:rPr>
      </w:pPr>
      <w:r w:rsidRPr="002D708A">
        <w:rPr>
          <w:rFonts w:cstheme="minorHAnsi"/>
        </w:rPr>
        <w:t xml:space="preserve">Of note across much of the literature examined is the absence of experimental links between training employees on a skill set and the direct application of that skill set toward the success of an organization's projects or overall performance. Ochola's literature review </w:t>
      </w:r>
      <w:sdt>
        <w:sdtPr>
          <w:rPr>
            <w:rFonts w:cstheme="minorHAnsi"/>
          </w:rPr>
          <w:id w:val="-639651744"/>
          <w:citation/>
        </w:sdtPr>
        <w:sdtContent>
          <w:r w:rsidR="000556EC">
            <w:rPr>
              <w:rFonts w:cstheme="minorHAnsi"/>
            </w:rPr>
            <w:fldChar w:fldCharType="begin"/>
          </w:r>
          <w:r w:rsidR="00E02877">
            <w:rPr>
              <w:rFonts w:cstheme="minorHAnsi"/>
            </w:rPr>
            <w:instrText xml:space="preserve">CITATION Och18 \l 1033 </w:instrText>
          </w:r>
          <w:r w:rsidR="000556EC">
            <w:rPr>
              <w:rFonts w:cstheme="minorHAnsi"/>
            </w:rPr>
            <w:fldChar w:fldCharType="separate"/>
          </w:r>
          <w:r w:rsidR="00E02877" w:rsidRPr="00E02877">
            <w:rPr>
              <w:rFonts w:cstheme="minorHAnsi"/>
              <w:noProof/>
            </w:rPr>
            <w:t>(Ochola, 2018)</w:t>
          </w:r>
          <w:r w:rsidR="000556EC">
            <w:rPr>
              <w:rFonts w:cstheme="minorHAnsi"/>
            </w:rPr>
            <w:fldChar w:fldCharType="end"/>
          </w:r>
        </w:sdtContent>
      </w:sdt>
      <w:r w:rsidRPr="002D708A">
        <w:rPr>
          <w:rFonts w:cstheme="minorHAnsi"/>
        </w:rPr>
        <w:t xml:space="preserve">, though citing several other analyses, is noticeably lacking any experimentation. </w:t>
      </w:r>
      <w:proofErr w:type="spellStart"/>
      <w:r w:rsidRPr="002D708A">
        <w:rPr>
          <w:rFonts w:cstheme="minorHAnsi"/>
        </w:rPr>
        <w:t>Hanaysha</w:t>
      </w:r>
      <w:proofErr w:type="spellEnd"/>
      <w:r w:rsidRPr="002D708A">
        <w:rPr>
          <w:rFonts w:cstheme="minorHAnsi"/>
        </w:rPr>
        <w:t xml:space="preserve"> </w:t>
      </w:r>
      <w:sdt>
        <w:sdtPr>
          <w:rPr>
            <w:rFonts w:cstheme="minorHAnsi"/>
          </w:rPr>
          <w:id w:val="-928882803"/>
          <w:citation/>
        </w:sdtPr>
        <w:sdtContent>
          <w:r w:rsidR="000556EC">
            <w:rPr>
              <w:rFonts w:cstheme="minorHAnsi"/>
            </w:rPr>
            <w:fldChar w:fldCharType="begin"/>
          </w:r>
          <w:r w:rsidR="000556EC">
            <w:rPr>
              <w:rFonts w:cstheme="minorHAnsi"/>
            </w:rPr>
            <w:instrText xml:space="preserve"> CITATION Han16 \l 1033 </w:instrText>
          </w:r>
          <w:r w:rsidR="000556EC">
            <w:rPr>
              <w:rFonts w:cstheme="minorHAnsi"/>
            </w:rPr>
            <w:fldChar w:fldCharType="separate"/>
          </w:r>
          <w:r w:rsidR="000556EC" w:rsidRPr="000556EC">
            <w:rPr>
              <w:rFonts w:cstheme="minorHAnsi"/>
              <w:noProof/>
            </w:rPr>
            <w:t>(Hanaysha, 2016)</w:t>
          </w:r>
          <w:r w:rsidR="000556EC">
            <w:rPr>
              <w:rFonts w:cstheme="minorHAnsi"/>
            </w:rPr>
            <w:fldChar w:fldCharType="end"/>
          </w:r>
        </w:sdtContent>
      </w:sdt>
      <w:r w:rsidRPr="002D708A">
        <w:rPr>
          <w:rFonts w:cstheme="minorHAnsi"/>
        </w:rPr>
        <w:t xml:space="preserve"> indicates an association between employee commitment and organizational </w:t>
      </w:r>
      <w:r w:rsidR="004E719A" w:rsidRPr="002D708A">
        <w:rPr>
          <w:rFonts w:cstheme="minorHAnsi"/>
        </w:rPr>
        <w:t>performance but</w:t>
      </w:r>
      <w:r w:rsidRPr="002D708A">
        <w:rPr>
          <w:rFonts w:cstheme="minorHAnsi"/>
        </w:rPr>
        <w:t xml:space="preserve"> stops short at examining th</w:t>
      </w:r>
      <w:r w:rsidR="001043F0">
        <w:rPr>
          <w:rFonts w:cstheme="minorHAnsi"/>
        </w:rPr>
        <w:t>at</w:t>
      </w:r>
      <w:r w:rsidRPr="002D708A">
        <w:rPr>
          <w:rFonts w:cstheme="minorHAnsi"/>
        </w:rPr>
        <w:t xml:space="preserve"> commitment. Further, </w:t>
      </w:r>
      <w:proofErr w:type="spellStart"/>
      <w:r w:rsidRPr="002D708A">
        <w:rPr>
          <w:rFonts w:cstheme="minorHAnsi"/>
        </w:rPr>
        <w:t>Hanaysha</w:t>
      </w:r>
      <w:proofErr w:type="spellEnd"/>
      <w:r w:rsidRPr="002D708A">
        <w:rPr>
          <w:rFonts w:cstheme="minorHAnsi"/>
        </w:rPr>
        <w:t xml:space="preserve"> focused on the public universities in northern Malaysia, both limiting the geographical scope of the study as well as possibly biasing the outcomes based on individuals already committed to education.</w:t>
      </w:r>
    </w:p>
    <w:p w14:paraId="4CAA4A21" w14:textId="53BC63C1" w:rsidR="002D708A" w:rsidRDefault="002D708A" w:rsidP="002D708A">
      <w:pPr>
        <w:rPr>
          <w:rFonts w:cstheme="minorHAnsi"/>
        </w:rPr>
      </w:pPr>
      <w:r w:rsidRPr="002D708A">
        <w:rPr>
          <w:rFonts w:cstheme="minorHAnsi"/>
        </w:rPr>
        <w:t xml:space="preserve">Although the analysis conducted by Khan et. </w:t>
      </w:r>
      <w:proofErr w:type="gramStart"/>
      <w:r w:rsidRPr="002D708A">
        <w:rPr>
          <w:rFonts w:cstheme="minorHAnsi"/>
        </w:rPr>
        <w:t>al</w:t>
      </w:r>
      <w:proofErr w:type="gramEnd"/>
      <w:r w:rsidRPr="002D708A">
        <w:rPr>
          <w:rFonts w:cstheme="minorHAnsi"/>
        </w:rPr>
        <w:t xml:space="preserve">. does include experimentation, they admit in their introduction that the results are "strongly based on the literature review" </w:t>
      </w:r>
      <w:sdt>
        <w:sdtPr>
          <w:rPr>
            <w:rFonts w:cstheme="minorHAnsi"/>
          </w:rPr>
          <w:id w:val="-449629178"/>
          <w:citation/>
        </w:sdtPr>
        <w:sdtContent>
          <w:r w:rsidR="000556EC">
            <w:rPr>
              <w:rFonts w:cstheme="minorHAnsi"/>
            </w:rPr>
            <w:fldChar w:fldCharType="begin"/>
          </w:r>
          <w:r w:rsidR="000556EC">
            <w:rPr>
              <w:rFonts w:cstheme="minorHAnsi"/>
            </w:rPr>
            <w:instrText xml:space="preserve"> CITATION Kha11 \l 1033 </w:instrText>
          </w:r>
          <w:r w:rsidR="000556EC">
            <w:rPr>
              <w:rFonts w:cstheme="minorHAnsi"/>
            </w:rPr>
            <w:fldChar w:fldCharType="separate"/>
          </w:r>
          <w:r w:rsidR="000556EC" w:rsidRPr="000556EC">
            <w:rPr>
              <w:rFonts w:cstheme="minorHAnsi"/>
              <w:noProof/>
            </w:rPr>
            <w:t>(Khan, Khan, &amp; Khan, 2011)</w:t>
          </w:r>
          <w:r w:rsidR="000556EC">
            <w:rPr>
              <w:rFonts w:cstheme="minorHAnsi"/>
            </w:rPr>
            <w:fldChar w:fldCharType="end"/>
          </w:r>
        </w:sdtContent>
      </w:sdt>
      <w:r w:rsidRPr="002D708A">
        <w:rPr>
          <w:rFonts w:cstheme="minorHAnsi"/>
        </w:rPr>
        <w:t>. The actual experiment consists of analyzing 79 surveys with 15 questions, indicating the employees themselves have assessed the value of the training they have received with limited objective evidence of improved performance.</w:t>
      </w:r>
    </w:p>
    <w:p w14:paraId="3BEAA549" w14:textId="77777777" w:rsidR="002D708A" w:rsidRPr="002D708A" w:rsidRDefault="002D708A" w:rsidP="002D708A">
      <w:pPr>
        <w:rPr>
          <w:rFonts w:cstheme="minorHAnsi"/>
        </w:rPr>
      </w:pPr>
      <w:r w:rsidRPr="002D708A">
        <w:rPr>
          <w:rFonts w:cstheme="minorHAnsi"/>
        </w:rPr>
        <w:t xml:space="preserve">The analysis in this document attempts to provide a more empirical demonstration of the direct relationship between training individuals </w:t>
      </w:r>
      <w:proofErr w:type="gramStart"/>
      <w:r w:rsidRPr="002D708A">
        <w:rPr>
          <w:rFonts w:cstheme="minorHAnsi"/>
        </w:rPr>
        <w:t>on</w:t>
      </w:r>
      <w:proofErr w:type="gramEnd"/>
      <w:r w:rsidRPr="002D708A">
        <w:rPr>
          <w:rFonts w:cstheme="minorHAnsi"/>
        </w:rPr>
        <w:t xml:space="preserve"> new technology and the success of those </w:t>
      </w:r>
      <w:r w:rsidRPr="002D708A">
        <w:rPr>
          <w:rFonts w:cstheme="minorHAnsi"/>
        </w:rPr>
        <w:lastRenderedPageBreak/>
        <w:t>technological solutions. More specifically, through the analysis of survey data collected by the World Bank Group, I will examine the hypothesis that training has a positive impact on organizational success and on the outcome of specific projects.</w:t>
      </w:r>
    </w:p>
    <w:p w14:paraId="2F3893CF" w14:textId="5752F13E" w:rsidR="002D708A" w:rsidRPr="002D708A" w:rsidRDefault="002D708A" w:rsidP="004E719A">
      <w:pPr>
        <w:pStyle w:val="Heading2"/>
        <w:rPr>
          <w:rFonts w:eastAsia="Times New Roman"/>
        </w:rPr>
      </w:pPr>
      <w:r w:rsidRPr="002D708A">
        <w:rPr>
          <w:rFonts w:eastAsia="Times New Roman"/>
        </w:rPr>
        <w:t>Hypotheses</w:t>
      </w:r>
    </w:p>
    <w:p w14:paraId="0E2506A1" w14:textId="77777777" w:rsidR="00112384" w:rsidRPr="00472821" w:rsidRDefault="00112384" w:rsidP="00112384">
      <w:pPr>
        <w:pStyle w:val="NoSpacing"/>
        <w:spacing w:line="480" w:lineRule="auto"/>
        <w:rPr>
          <w:rStyle w:val="Emphasis"/>
        </w:rPr>
      </w:pPr>
      <w:r w:rsidRPr="00472821">
        <w:rPr>
          <w:rStyle w:val="Emphasis"/>
        </w:rPr>
        <w:t>H</w:t>
      </w:r>
      <w:r w:rsidRPr="00112384">
        <w:rPr>
          <w:rStyle w:val="Emphasis"/>
          <w:vertAlign w:val="subscript"/>
        </w:rPr>
        <w:t>0</w:t>
      </w:r>
      <w:r>
        <w:rPr>
          <w:rStyle w:val="Emphasis"/>
        </w:rPr>
        <w:t>A</w:t>
      </w:r>
      <w:r w:rsidRPr="00472821">
        <w:rPr>
          <w:rStyle w:val="Emphasis"/>
        </w:rPr>
        <w:t xml:space="preserve"> [NULL]: The introduction of internal employee training programs on technology and data </w:t>
      </w:r>
      <w:proofErr w:type="gramStart"/>
      <w:r w:rsidRPr="00472821">
        <w:rPr>
          <w:rStyle w:val="Emphasis"/>
        </w:rPr>
        <w:t>have</w:t>
      </w:r>
      <w:proofErr w:type="gramEnd"/>
      <w:r w:rsidRPr="00472821">
        <w:rPr>
          <w:rStyle w:val="Emphasis"/>
        </w:rPr>
        <w:t xml:space="preserve"> no impact on </w:t>
      </w:r>
      <w:r>
        <w:rPr>
          <w:rStyle w:val="Emphasis"/>
        </w:rPr>
        <w:t>the technological maturity of an organization</w:t>
      </w:r>
      <w:r w:rsidRPr="00472821">
        <w:rPr>
          <w:rStyle w:val="Emphasis"/>
        </w:rPr>
        <w:t>.</w:t>
      </w:r>
    </w:p>
    <w:p w14:paraId="1D8EFCC6" w14:textId="77777777" w:rsidR="00496653" w:rsidRDefault="00496653" w:rsidP="001D126C">
      <w:pPr>
        <w:pStyle w:val="NoSpacing"/>
        <w:spacing w:line="480" w:lineRule="auto"/>
        <w:rPr>
          <w:rStyle w:val="Emphasis"/>
        </w:rPr>
      </w:pPr>
      <w:r w:rsidRPr="00472821">
        <w:rPr>
          <w:rStyle w:val="Emphasis"/>
        </w:rPr>
        <w:t>H</w:t>
      </w:r>
      <w:r w:rsidRPr="00112384">
        <w:rPr>
          <w:rStyle w:val="Emphasis"/>
          <w:vertAlign w:val="subscript"/>
        </w:rPr>
        <w:t>1</w:t>
      </w:r>
      <w:r>
        <w:rPr>
          <w:rStyle w:val="Emphasis"/>
        </w:rPr>
        <w:t>A</w:t>
      </w:r>
      <w:r w:rsidRPr="00472821">
        <w:rPr>
          <w:rStyle w:val="Emphasis"/>
        </w:rPr>
        <w:t>: Introducing internal employee training programs on technology and data improve the overall technological maturity of an organization.</w:t>
      </w:r>
    </w:p>
    <w:p w14:paraId="321C1F57" w14:textId="77777777" w:rsidR="001D126C" w:rsidRPr="00472821" w:rsidRDefault="001D126C" w:rsidP="001D126C">
      <w:pPr>
        <w:pStyle w:val="NoSpacing"/>
        <w:spacing w:line="480" w:lineRule="auto"/>
        <w:ind w:left="720"/>
        <w:rPr>
          <w:rStyle w:val="Emphasis"/>
        </w:rPr>
      </w:pPr>
    </w:p>
    <w:p w14:paraId="28B9808E" w14:textId="77777777" w:rsidR="00723D0F" w:rsidRPr="003B6590" w:rsidRDefault="00723D0F" w:rsidP="00723D0F">
      <w:pPr>
        <w:pStyle w:val="NoSpacing"/>
        <w:spacing w:line="480" w:lineRule="auto"/>
        <w:rPr>
          <w:rStyle w:val="Emphasis"/>
        </w:rPr>
      </w:pPr>
      <w:r w:rsidRPr="003B6590">
        <w:rPr>
          <w:rStyle w:val="Emphasis"/>
        </w:rPr>
        <w:t>H</w:t>
      </w:r>
      <w:r w:rsidRPr="001D126C">
        <w:rPr>
          <w:rStyle w:val="Emphasis"/>
          <w:vertAlign w:val="subscript"/>
        </w:rPr>
        <w:t>0</w:t>
      </w:r>
      <w:r w:rsidRPr="003B6590">
        <w:rPr>
          <w:rStyle w:val="Emphasis"/>
        </w:rPr>
        <w:t xml:space="preserve">B [NULL]: The introduction of internal employee training programs on technology and data </w:t>
      </w:r>
      <w:proofErr w:type="gramStart"/>
      <w:r w:rsidRPr="003B6590">
        <w:rPr>
          <w:rStyle w:val="Emphasis"/>
        </w:rPr>
        <w:t>have</w:t>
      </w:r>
      <w:proofErr w:type="gramEnd"/>
      <w:r w:rsidRPr="003B6590">
        <w:rPr>
          <w:rStyle w:val="Emphasis"/>
        </w:rPr>
        <w:t xml:space="preserve"> no impact on the success</w:t>
      </w:r>
      <w:r>
        <w:rPr>
          <w:rStyle w:val="Emphasis"/>
        </w:rPr>
        <w:t xml:space="preserve"> rate</w:t>
      </w:r>
      <w:r w:rsidRPr="003B6590">
        <w:rPr>
          <w:rStyle w:val="Emphasis"/>
        </w:rPr>
        <w:t xml:space="preserve"> of </w:t>
      </w:r>
      <w:r>
        <w:rPr>
          <w:rStyle w:val="Emphasis"/>
        </w:rPr>
        <w:t>specific technology projects implemented within an organization</w:t>
      </w:r>
      <w:r w:rsidRPr="003B6590">
        <w:rPr>
          <w:rStyle w:val="Emphasis"/>
        </w:rPr>
        <w:t>.</w:t>
      </w:r>
    </w:p>
    <w:p w14:paraId="6F858EFD" w14:textId="77777777" w:rsidR="00723D0F" w:rsidRPr="003B6590" w:rsidRDefault="00723D0F" w:rsidP="00723D0F">
      <w:pPr>
        <w:pStyle w:val="NoSpacing"/>
        <w:spacing w:line="480" w:lineRule="auto"/>
        <w:rPr>
          <w:rStyle w:val="Emphasis"/>
        </w:rPr>
      </w:pPr>
      <w:r w:rsidRPr="003B6590">
        <w:rPr>
          <w:rStyle w:val="Emphasis"/>
        </w:rPr>
        <w:t>H</w:t>
      </w:r>
      <w:r w:rsidRPr="001D126C">
        <w:rPr>
          <w:rStyle w:val="Emphasis"/>
          <w:vertAlign w:val="subscript"/>
        </w:rPr>
        <w:t>1</w:t>
      </w:r>
      <w:r w:rsidRPr="003B6590">
        <w:rPr>
          <w:rStyle w:val="Emphasis"/>
        </w:rPr>
        <w:t>B: Introducing internal employee training programs on technology and data improve the success rate of specific technology projects implemented within those organizations.</w:t>
      </w:r>
    </w:p>
    <w:p w14:paraId="5F4D9D8B" w14:textId="74B295DC" w:rsidR="002D708A" w:rsidRPr="002D708A" w:rsidRDefault="002D708A" w:rsidP="002D708A">
      <w:pPr>
        <w:pStyle w:val="Heading1"/>
      </w:pPr>
      <w:r w:rsidRPr="002D708A">
        <w:t>Data &amp; Methodology</w:t>
      </w:r>
    </w:p>
    <w:p w14:paraId="2123F188" w14:textId="77777777" w:rsidR="002D708A" w:rsidRPr="002D708A" w:rsidRDefault="002D708A" w:rsidP="002D708A">
      <w:pPr>
        <w:rPr>
          <w:rFonts w:eastAsia="Times New Roman" w:cstheme="minorHAnsi"/>
        </w:rPr>
      </w:pPr>
      <w:r w:rsidRPr="002D708A">
        <w:rPr>
          <w:rFonts w:eastAsia="Times New Roman" w:cstheme="minorHAnsi"/>
        </w:rPr>
        <w:t>For this project, I will examine the success rate of implementing technological solutions within world government structures in relation to the inclusion of employee training on technology. Success will be measured based on two indicators:</w:t>
      </w:r>
    </w:p>
    <w:p w14:paraId="7AF5B1C3" w14:textId="77777777" w:rsidR="002D708A" w:rsidRPr="002D708A" w:rsidRDefault="002D708A" w:rsidP="002D708A">
      <w:pPr>
        <w:pStyle w:val="ListParagraph"/>
        <w:numPr>
          <w:ilvl w:val="0"/>
          <w:numId w:val="3"/>
        </w:numPr>
        <w:rPr>
          <w:rFonts w:eastAsia="Times New Roman" w:cstheme="minorHAnsi"/>
        </w:rPr>
      </w:pPr>
      <w:r w:rsidRPr="002D708A">
        <w:rPr>
          <w:rFonts w:eastAsia="Times New Roman" w:cstheme="minorHAnsi"/>
        </w:rPr>
        <w:t xml:space="preserve">The </w:t>
      </w:r>
      <w:proofErr w:type="spellStart"/>
      <w:r w:rsidRPr="002D708A">
        <w:rPr>
          <w:rFonts w:eastAsia="Times New Roman" w:cstheme="minorHAnsi"/>
        </w:rPr>
        <w:t>GovTech</w:t>
      </w:r>
      <w:proofErr w:type="spellEnd"/>
      <w:r w:rsidRPr="002D708A">
        <w:rPr>
          <w:rFonts w:eastAsia="Times New Roman" w:cstheme="minorHAnsi"/>
        </w:rPr>
        <w:t xml:space="preserve"> Maturity Index (GTMI) score assigned by the World Bank Group (WBG), indicating the maturity of a country's digital government transformation.</w:t>
      </w:r>
    </w:p>
    <w:p w14:paraId="3D22324A" w14:textId="674ABAC4" w:rsidR="002D708A" w:rsidRPr="002D708A" w:rsidRDefault="002D708A" w:rsidP="002D708A">
      <w:pPr>
        <w:pStyle w:val="ListParagraph"/>
        <w:numPr>
          <w:ilvl w:val="0"/>
          <w:numId w:val="3"/>
        </w:numPr>
        <w:rPr>
          <w:rFonts w:eastAsia="Times New Roman" w:cstheme="minorHAnsi"/>
        </w:rPr>
      </w:pPr>
      <w:r w:rsidRPr="002D708A">
        <w:rPr>
          <w:rFonts w:eastAsia="Times New Roman" w:cstheme="minorHAnsi"/>
        </w:rPr>
        <w:t>Outcome ratings (Satisfactory/Unsatisfactory) of WBG funded projects by country.</w:t>
      </w:r>
    </w:p>
    <w:p w14:paraId="0DFE9438" w14:textId="6B7B201A" w:rsidR="002D708A" w:rsidRPr="002D708A" w:rsidRDefault="002D708A" w:rsidP="002D708A">
      <w:pPr>
        <w:rPr>
          <w:rFonts w:eastAsia="Times New Roman" w:cstheme="minorHAnsi"/>
        </w:rPr>
      </w:pPr>
      <w:r w:rsidRPr="002D708A">
        <w:rPr>
          <w:rFonts w:eastAsia="Times New Roman" w:cstheme="minorHAnsi"/>
        </w:rPr>
        <w:lastRenderedPageBreak/>
        <w:t xml:space="preserve">All data has been obtained from the WBG either through their annual </w:t>
      </w:r>
      <w:proofErr w:type="spellStart"/>
      <w:r w:rsidRPr="002D708A">
        <w:rPr>
          <w:rFonts w:eastAsia="Times New Roman" w:cstheme="minorHAnsi"/>
        </w:rPr>
        <w:t>GovTech</w:t>
      </w:r>
      <w:proofErr w:type="spellEnd"/>
      <w:r w:rsidRPr="002D708A">
        <w:rPr>
          <w:rFonts w:eastAsia="Times New Roman" w:cstheme="minorHAnsi"/>
        </w:rPr>
        <w:t xml:space="preserve"> Maturity Index (GTMI) Update or the Digital Governance Projects Database. The GTMI is a report on the state of Technology services and solutions as implemented by central governments throughout the world. The GTMI assessment includes 198 world economies obtained through surveys and remote data collected from non-participating countries.</w:t>
      </w:r>
    </w:p>
    <w:p w14:paraId="6E3246CC" w14:textId="09BBBB19" w:rsidR="002D708A" w:rsidRPr="002D708A" w:rsidRDefault="002D708A" w:rsidP="002D708A">
      <w:pPr>
        <w:rPr>
          <w:rFonts w:eastAsia="Times New Roman" w:cstheme="minorHAnsi"/>
        </w:rPr>
      </w:pPr>
      <w:r w:rsidRPr="002D708A">
        <w:rPr>
          <w:rFonts w:eastAsia="Times New Roman" w:cstheme="minorHAnsi"/>
        </w:rPr>
        <w:t xml:space="preserve">The GTMI was launched in 2020, and all data is published by the WBG in the </w:t>
      </w:r>
      <w:proofErr w:type="spellStart"/>
      <w:r w:rsidRPr="002D708A">
        <w:rPr>
          <w:rFonts w:eastAsia="Times New Roman" w:cstheme="minorHAnsi"/>
        </w:rPr>
        <w:t>GovTech</w:t>
      </w:r>
      <w:proofErr w:type="spellEnd"/>
      <w:r w:rsidRPr="002D708A">
        <w:rPr>
          <w:rFonts w:eastAsia="Times New Roman" w:cstheme="minorHAnsi"/>
        </w:rPr>
        <w:t xml:space="preserve"> Dataset (</w:t>
      </w:r>
      <w:proofErr w:type="spellStart"/>
      <w:r>
        <w:fldChar w:fldCharType="begin"/>
      </w:r>
      <w:r>
        <w:instrText>HYPERLINK "https://datacatalog.worldbank.org/search/dataset/0037889/GovTech-Dataset"</w:instrText>
      </w:r>
      <w:r>
        <w:fldChar w:fldCharType="separate"/>
      </w:r>
      <w:r w:rsidRPr="002D708A">
        <w:rPr>
          <w:rFonts w:eastAsia="Times New Roman" w:cstheme="minorHAnsi"/>
          <w:color w:val="0000FF"/>
          <w:u w:val="single"/>
        </w:rPr>
        <w:t>GovTech</w:t>
      </w:r>
      <w:proofErr w:type="spellEnd"/>
      <w:r w:rsidRPr="002D708A">
        <w:rPr>
          <w:rFonts w:eastAsia="Times New Roman" w:cstheme="minorHAnsi"/>
          <w:color w:val="0000FF"/>
          <w:u w:val="single"/>
        </w:rPr>
        <w:t xml:space="preserve"> Dataset | Data Catalog (worldbank.org)</w:t>
      </w:r>
      <w:r>
        <w:rPr>
          <w:rFonts w:eastAsia="Times New Roman" w:cstheme="minorHAnsi"/>
          <w:color w:val="0000FF"/>
          <w:u w:val="single"/>
        </w:rPr>
        <w:fldChar w:fldCharType="end"/>
      </w:r>
      <w:r w:rsidRPr="002D708A">
        <w:rPr>
          <w:rFonts w:eastAsia="Times New Roman" w:cstheme="minorHAnsi"/>
        </w:rPr>
        <w:t xml:space="preserve">). However, due to restrictions in accessing this dataset through the API, I chose to make use of the published data in the Excel files downloaded from the site. </w:t>
      </w:r>
      <w:proofErr w:type="spellStart"/>
      <w:r w:rsidRPr="002D708A">
        <w:rPr>
          <w:rFonts w:eastAsia="Times New Roman" w:cstheme="minorHAnsi"/>
        </w:rPr>
        <w:t>GovTech</w:t>
      </w:r>
      <w:proofErr w:type="spellEnd"/>
      <w:r w:rsidRPr="002D708A">
        <w:rPr>
          <w:rFonts w:eastAsia="Times New Roman" w:cstheme="minorHAnsi"/>
        </w:rPr>
        <w:t xml:space="preserve"> data published in October 2022 includes results for the dataset published in December 2020. I did not  include the 2020 data due to specific indicators/metrics </w:t>
      </w:r>
      <w:r w:rsidR="00116A17">
        <w:rPr>
          <w:rFonts w:eastAsia="Times New Roman" w:cstheme="minorHAnsi"/>
        </w:rPr>
        <w:t xml:space="preserve">that were </w:t>
      </w:r>
      <w:r w:rsidRPr="002D708A">
        <w:rPr>
          <w:rFonts w:eastAsia="Times New Roman" w:cstheme="minorHAnsi"/>
        </w:rPr>
        <w:t>not implemented that year. More specifically, the metrics used for this analysis were not in the 2020 dataset.</w:t>
      </w:r>
    </w:p>
    <w:p w14:paraId="4BC8F0F3" w14:textId="0557C4A1" w:rsidR="002D708A" w:rsidRDefault="002D708A" w:rsidP="002D708A">
      <w:pPr>
        <w:rPr>
          <w:rFonts w:eastAsia="Times New Roman" w:cstheme="minorHAnsi"/>
        </w:rPr>
      </w:pPr>
      <w:r w:rsidRPr="002D708A">
        <w:rPr>
          <w:rFonts w:eastAsia="Times New Roman" w:cstheme="minorHAnsi"/>
        </w:rPr>
        <w:t>Additional data used for this analysis came from the Digital Governance Projects Database (</w:t>
      </w:r>
      <w:hyperlink r:id="rId8" w:history="1">
        <w:r w:rsidRPr="002D708A">
          <w:rPr>
            <w:rFonts w:eastAsia="Times New Roman" w:cstheme="minorHAnsi"/>
            <w:color w:val="0000FF"/>
            <w:u w:val="single"/>
          </w:rPr>
          <w:t>Digital Governance Projects Database | Data Catalog (worldbank.org)</w:t>
        </w:r>
      </w:hyperlink>
      <w:r w:rsidRPr="002D708A">
        <w:rPr>
          <w:rFonts w:eastAsia="Times New Roman" w:cstheme="minorHAnsi"/>
        </w:rPr>
        <w:t xml:space="preserve">). This provides details of 1,449 projects funded by the WBG in 147 countries, including cost, duration, and outcome ratings of completed activities. For this analysis, I focused on the success rating of projects within countries also evaluated in the </w:t>
      </w:r>
      <w:proofErr w:type="spellStart"/>
      <w:r w:rsidRPr="002D708A">
        <w:rPr>
          <w:rFonts w:eastAsia="Times New Roman" w:cstheme="minorHAnsi"/>
        </w:rPr>
        <w:t>GovTech</w:t>
      </w:r>
      <w:proofErr w:type="spellEnd"/>
      <w:r w:rsidRPr="002D708A">
        <w:rPr>
          <w:rFonts w:eastAsia="Times New Roman" w:cstheme="minorHAnsi"/>
        </w:rPr>
        <w:t xml:space="preserve"> Dataset. Again, data from the October 2022 data set was used through a download of the available Excel file at the site. Additionally, country lookup data was established through code to account for mismatched country names between the two data sets.</w:t>
      </w:r>
    </w:p>
    <w:p w14:paraId="5DA1DC9B" w14:textId="21A0497D" w:rsidR="006E3656" w:rsidRDefault="006E3656" w:rsidP="00D00686">
      <w:pPr>
        <w:pStyle w:val="Heading2"/>
        <w:rPr>
          <w:rFonts w:eastAsia="Times New Roman"/>
        </w:rPr>
      </w:pPr>
      <w:r>
        <w:rPr>
          <w:rFonts w:eastAsia="Times New Roman"/>
        </w:rPr>
        <w:lastRenderedPageBreak/>
        <w:t>Data Tables</w:t>
      </w:r>
    </w:p>
    <w:p w14:paraId="4C45B485" w14:textId="0E2B5BCF" w:rsidR="009C64AC" w:rsidRDefault="00AB5ED1" w:rsidP="002D708A">
      <w:pPr>
        <w:rPr>
          <w:rFonts w:ascii="Calibri" w:eastAsia="Times New Roman" w:hAnsi="Calibri" w:cs="Calibri"/>
        </w:rPr>
      </w:pPr>
      <w:r>
        <w:rPr>
          <w:rFonts w:ascii="Calibri" w:eastAsia="Times New Roman" w:hAnsi="Calibri" w:cs="Calibri"/>
        </w:rPr>
        <w:t xml:space="preserve">The following tables show the variables extracted from each file. Although each file includes </w:t>
      </w:r>
      <w:r w:rsidR="00D00686">
        <w:rPr>
          <w:rFonts w:ascii="Calibri" w:eastAsia="Times New Roman" w:hAnsi="Calibri" w:cs="Calibri"/>
        </w:rPr>
        <w:t xml:space="preserve">an extensive set of </w:t>
      </w:r>
      <w:r>
        <w:rPr>
          <w:rFonts w:ascii="Calibri" w:eastAsia="Times New Roman" w:hAnsi="Calibri" w:cs="Calibri"/>
        </w:rPr>
        <w:t>variables, only the variables listed in these tables will be considered for the purpose of this project. Note that several variables were renamed from the original source for ease of reference within this project. In the following tables, the original name from the data source is provided (Original Name), along with the name to be used in this project (Project Name).</w:t>
      </w:r>
    </w:p>
    <w:p w14:paraId="3AF1160E" w14:textId="77777777" w:rsidR="00A847BF" w:rsidRPr="00076FB2" w:rsidRDefault="00A847BF" w:rsidP="00305B15">
      <w:pPr>
        <w:pStyle w:val="Heading3"/>
      </w:pPr>
      <w:r w:rsidRPr="00305B15">
        <w:t>Data</w:t>
      </w:r>
      <w:r w:rsidRPr="00076FB2">
        <w:t xml:space="preserve"> Source: </w:t>
      </w:r>
      <w:proofErr w:type="spellStart"/>
      <w:r w:rsidRPr="00076FB2">
        <w:t>WBG_GovTech</w:t>
      </w:r>
      <w:proofErr w:type="spellEnd"/>
      <w:r w:rsidRPr="00076FB2">
        <w:t xml:space="preserve"> Dataset_Oct2022.xlsx</w:t>
      </w:r>
      <w:r>
        <w:t xml:space="preserve"> (</w:t>
      </w:r>
      <w:proofErr w:type="spellStart"/>
      <w:r>
        <w:t>GovTech</w:t>
      </w:r>
      <w:proofErr w:type="spellEnd"/>
      <w:r>
        <w:t>)</w:t>
      </w:r>
    </w:p>
    <w:p w14:paraId="4DE7E1B7" w14:textId="77777777" w:rsidR="00A847BF" w:rsidRPr="009D2CE3" w:rsidRDefault="00000000" w:rsidP="00A847BF">
      <w:pPr>
        <w:pStyle w:val="NoSpacing"/>
      </w:pPr>
      <w:hyperlink r:id="rId9" w:history="1">
        <w:r w:rsidR="00A847BF" w:rsidRPr="009D2CE3">
          <w:rPr>
            <w:rStyle w:val="Hyperlink"/>
          </w:rPr>
          <w:t>https://datacatalog.worldbank.org/search/dataset/0037889/GovTech-Dataset</w:t>
        </w:r>
      </w:hyperlink>
    </w:p>
    <w:tbl>
      <w:tblPr>
        <w:tblStyle w:val="GridTable1Light"/>
        <w:tblW w:w="0" w:type="auto"/>
        <w:tblLook w:val="04A0" w:firstRow="1" w:lastRow="0" w:firstColumn="1" w:lastColumn="0" w:noHBand="0" w:noVBand="1"/>
      </w:tblPr>
      <w:tblGrid>
        <w:gridCol w:w="1525"/>
        <w:gridCol w:w="2160"/>
        <w:gridCol w:w="2970"/>
        <w:gridCol w:w="2695"/>
      </w:tblGrid>
      <w:tr w:rsidR="00A847BF" w:rsidRPr="00AC3072" w14:paraId="5702FE68" w14:textId="77777777" w:rsidTr="00A246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3CB0006" w14:textId="77777777" w:rsidR="00A847BF" w:rsidRPr="00AC3072" w:rsidRDefault="00A847BF" w:rsidP="00A246F2">
            <w:pPr>
              <w:pStyle w:val="NoSpacing"/>
              <w:rPr>
                <w:rFonts w:eastAsia="Times New Roman" w:cstheme="minorHAnsi"/>
              </w:rPr>
            </w:pPr>
            <w:r w:rsidRPr="00AC3072">
              <w:rPr>
                <w:rFonts w:eastAsia="Times New Roman" w:cstheme="minorHAnsi"/>
              </w:rPr>
              <w:t>Original Name</w:t>
            </w:r>
          </w:p>
        </w:tc>
        <w:tc>
          <w:tcPr>
            <w:tcW w:w="2160" w:type="dxa"/>
          </w:tcPr>
          <w:p w14:paraId="2DCCB827" w14:textId="77777777" w:rsidR="00A847BF" w:rsidRPr="00AC3072"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Project Name</w:t>
            </w:r>
          </w:p>
        </w:tc>
        <w:tc>
          <w:tcPr>
            <w:tcW w:w="2970" w:type="dxa"/>
          </w:tcPr>
          <w:p w14:paraId="21C17F12" w14:textId="77777777" w:rsidR="00A847BF" w:rsidRPr="00AC3072"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Description</w:t>
            </w:r>
          </w:p>
        </w:tc>
        <w:tc>
          <w:tcPr>
            <w:tcW w:w="2695" w:type="dxa"/>
          </w:tcPr>
          <w:p w14:paraId="17349348" w14:textId="77777777" w:rsidR="00A847BF" w:rsidRPr="00AC3072"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Values</w:t>
            </w:r>
          </w:p>
        </w:tc>
      </w:tr>
      <w:tr w:rsidR="00A847BF" w:rsidRPr="00AC3072" w14:paraId="5C767ECC"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28E6C009"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Code</w:t>
            </w:r>
          </w:p>
        </w:tc>
        <w:tc>
          <w:tcPr>
            <w:tcW w:w="2160" w:type="dxa"/>
          </w:tcPr>
          <w:p w14:paraId="3761F475"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Code</w:t>
            </w:r>
          </w:p>
        </w:tc>
        <w:tc>
          <w:tcPr>
            <w:tcW w:w="2970" w:type="dxa"/>
          </w:tcPr>
          <w:p w14:paraId="43EC0884"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Standard WBG Abbreviation for a country.</w:t>
            </w:r>
          </w:p>
        </w:tc>
        <w:tc>
          <w:tcPr>
            <w:tcW w:w="2695" w:type="dxa"/>
          </w:tcPr>
          <w:p w14:paraId="510F8BE4"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Text (3 characters)</w:t>
            </w:r>
          </w:p>
        </w:tc>
      </w:tr>
      <w:tr w:rsidR="00A847BF" w:rsidRPr="00AC3072" w14:paraId="0708887A"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48EB3133"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Economy</w:t>
            </w:r>
          </w:p>
        </w:tc>
        <w:tc>
          <w:tcPr>
            <w:tcW w:w="2160" w:type="dxa"/>
          </w:tcPr>
          <w:p w14:paraId="01CB4A3F"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Country</w:t>
            </w:r>
          </w:p>
        </w:tc>
        <w:tc>
          <w:tcPr>
            <w:tcW w:w="2970" w:type="dxa"/>
          </w:tcPr>
          <w:p w14:paraId="6EEC08C2"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The name of the country</w:t>
            </w:r>
          </w:p>
        </w:tc>
        <w:tc>
          <w:tcPr>
            <w:tcW w:w="2695" w:type="dxa"/>
          </w:tcPr>
          <w:p w14:paraId="7018EB51"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Text</w:t>
            </w:r>
          </w:p>
        </w:tc>
      </w:tr>
      <w:tr w:rsidR="00A847BF" w:rsidRPr="00AC3072" w14:paraId="60625A20"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6D686225"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Population</w:t>
            </w:r>
          </w:p>
        </w:tc>
        <w:tc>
          <w:tcPr>
            <w:tcW w:w="2160" w:type="dxa"/>
          </w:tcPr>
          <w:p w14:paraId="588A1DA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Population</w:t>
            </w:r>
          </w:p>
        </w:tc>
        <w:tc>
          <w:tcPr>
            <w:tcW w:w="2970" w:type="dxa"/>
          </w:tcPr>
          <w:p w14:paraId="459F6A73"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Population of the country in thousands</w:t>
            </w:r>
          </w:p>
        </w:tc>
        <w:tc>
          <w:tcPr>
            <w:tcW w:w="2695" w:type="dxa"/>
          </w:tcPr>
          <w:p w14:paraId="0FC3AA2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Numeric</w:t>
            </w:r>
          </w:p>
        </w:tc>
      </w:tr>
      <w:tr w:rsidR="00A847BF" w:rsidRPr="00AC3072" w14:paraId="0F38A855"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382868EC"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Level</w:t>
            </w:r>
          </w:p>
        </w:tc>
        <w:tc>
          <w:tcPr>
            <w:tcW w:w="2160" w:type="dxa"/>
          </w:tcPr>
          <w:p w14:paraId="014E03C6"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proofErr w:type="spellStart"/>
            <w:r w:rsidRPr="00AC3072">
              <w:rPr>
                <w:rFonts w:eastAsia="Times New Roman" w:cstheme="minorHAnsi"/>
              </w:rPr>
              <w:t>IncomeLevel</w:t>
            </w:r>
            <w:proofErr w:type="spellEnd"/>
          </w:p>
        </w:tc>
        <w:tc>
          <w:tcPr>
            <w:tcW w:w="2970" w:type="dxa"/>
            <w:vAlign w:val="center"/>
          </w:tcPr>
          <w:p w14:paraId="28F374D5"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Income level (abbreviation)</w:t>
            </w:r>
          </w:p>
        </w:tc>
        <w:tc>
          <w:tcPr>
            <w:tcW w:w="2695" w:type="dxa"/>
            <w:vAlign w:val="center"/>
          </w:tcPr>
          <w:p w14:paraId="1ED5E82C"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H (High) / UM (Upper middle) / LM (Lower middle) / L (Low)</w:t>
            </w:r>
          </w:p>
        </w:tc>
      </w:tr>
      <w:tr w:rsidR="00A847BF" w:rsidRPr="00AC3072" w14:paraId="747C5A9F"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0B9E7386"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Reg</w:t>
            </w:r>
          </w:p>
        </w:tc>
        <w:tc>
          <w:tcPr>
            <w:tcW w:w="2160" w:type="dxa"/>
          </w:tcPr>
          <w:p w14:paraId="58C2A512"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Region</w:t>
            </w:r>
          </w:p>
        </w:tc>
        <w:tc>
          <w:tcPr>
            <w:tcW w:w="2970" w:type="dxa"/>
            <w:vAlign w:val="center"/>
          </w:tcPr>
          <w:p w14:paraId="3E438D6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Mapping to the World Bank regions (abbreviation)</w:t>
            </w:r>
          </w:p>
        </w:tc>
        <w:tc>
          <w:tcPr>
            <w:tcW w:w="2695" w:type="dxa"/>
            <w:vAlign w:val="center"/>
          </w:tcPr>
          <w:p w14:paraId="40937856"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AFR / EAP / ECA / LCR / MNA / SAR</w:t>
            </w:r>
          </w:p>
        </w:tc>
      </w:tr>
      <w:tr w:rsidR="00A847BF" w:rsidRPr="00AC3072" w14:paraId="19C77C86"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61AD8EBB"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Grp</w:t>
            </w:r>
          </w:p>
        </w:tc>
        <w:tc>
          <w:tcPr>
            <w:tcW w:w="2160" w:type="dxa"/>
          </w:tcPr>
          <w:p w14:paraId="5A497745"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Group</w:t>
            </w:r>
          </w:p>
        </w:tc>
        <w:tc>
          <w:tcPr>
            <w:tcW w:w="2970" w:type="dxa"/>
            <w:vAlign w:val="center"/>
          </w:tcPr>
          <w:p w14:paraId="4F717C04"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proofErr w:type="spellStart"/>
            <w:r w:rsidRPr="00AC3072">
              <w:rPr>
                <w:rFonts w:cstheme="minorHAnsi"/>
                <w:color w:val="000000"/>
              </w:rPr>
              <w:t>GovTech</w:t>
            </w:r>
            <w:proofErr w:type="spellEnd"/>
            <w:r w:rsidRPr="00AC3072">
              <w:rPr>
                <w:rFonts w:cstheme="minorHAnsi"/>
                <w:color w:val="000000"/>
              </w:rPr>
              <w:t xml:space="preserve"> Maturity Index group:</w:t>
            </w:r>
          </w:p>
        </w:tc>
        <w:tc>
          <w:tcPr>
            <w:tcW w:w="2695" w:type="dxa"/>
            <w:vAlign w:val="center"/>
          </w:tcPr>
          <w:p w14:paraId="4FAF7926"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A: Very high (&gt;= 0.75)  B: High (&gt;= 0.50 and &lt; 0.75)   C: Medium (&gt;= 0.25 and &lt; 0.50)  D: Low  (&lt; 0.25)</w:t>
            </w:r>
          </w:p>
        </w:tc>
      </w:tr>
      <w:tr w:rsidR="00A847BF" w:rsidRPr="00AC3072" w14:paraId="04B4D9E9"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1500F2BB"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GTMI</w:t>
            </w:r>
          </w:p>
        </w:tc>
        <w:tc>
          <w:tcPr>
            <w:tcW w:w="2160" w:type="dxa"/>
          </w:tcPr>
          <w:p w14:paraId="606C9F7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GTMI</w:t>
            </w:r>
          </w:p>
        </w:tc>
        <w:tc>
          <w:tcPr>
            <w:tcW w:w="2970" w:type="dxa"/>
            <w:vAlign w:val="center"/>
          </w:tcPr>
          <w:p w14:paraId="422D6BAC"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GTMI score</w:t>
            </w:r>
          </w:p>
        </w:tc>
        <w:tc>
          <w:tcPr>
            <w:tcW w:w="2695" w:type="dxa"/>
            <w:vAlign w:val="center"/>
          </w:tcPr>
          <w:p w14:paraId="6388731C"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0 to 1</w:t>
            </w:r>
          </w:p>
        </w:tc>
      </w:tr>
      <w:tr w:rsidR="00A847BF" w:rsidRPr="00AC3072" w14:paraId="37838E40"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29185FDE"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CGSI</w:t>
            </w:r>
          </w:p>
        </w:tc>
        <w:tc>
          <w:tcPr>
            <w:tcW w:w="2160" w:type="dxa"/>
          </w:tcPr>
          <w:p w14:paraId="27227F2C"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CGSI</w:t>
            </w:r>
          </w:p>
        </w:tc>
        <w:tc>
          <w:tcPr>
            <w:tcW w:w="2970" w:type="dxa"/>
            <w:vAlign w:val="center"/>
          </w:tcPr>
          <w:p w14:paraId="7175855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Core Government Systems Index score</w:t>
            </w:r>
          </w:p>
        </w:tc>
        <w:tc>
          <w:tcPr>
            <w:tcW w:w="2695" w:type="dxa"/>
            <w:vAlign w:val="center"/>
          </w:tcPr>
          <w:p w14:paraId="44882F18"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0 to 1</w:t>
            </w:r>
          </w:p>
        </w:tc>
      </w:tr>
      <w:tr w:rsidR="00A847BF" w:rsidRPr="00AC3072" w14:paraId="3CBBEF9D"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4CF5019E"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PSDI</w:t>
            </w:r>
          </w:p>
        </w:tc>
        <w:tc>
          <w:tcPr>
            <w:tcW w:w="2160" w:type="dxa"/>
          </w:tcPr>
          <w:p w14:paraId="6E4BF877"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PSDI</w:t>
            </w:r>
          </w:p>
        </w:tc>
        <w:tc>
          <w:tcPr>
            <w:tcW w:w="2970" w:type="dxa"/>
            <w:vAlign w:val="center"/>
          </w:tcPr>
          <w:p w14:paraId="7387E6E9"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Public Sector Delivery Index score</w:t>
            </w:r>
          </w:p>
        </w:tc>
        <w:tc>
          <w:tcPr>
            <w:tcW w:w="2695" w:type="dxa"/>
            <w:vAlign w:val="center"/>
          </w:tcPr>
          <w:p w14:paraId="3FB2783F"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0 to 1</w:t>
            </w:r>
          </w:p>
        </w:tc>
      </w:tr>
      <w:tr w:rsidR="00A847BF" w:rsidRPr="00AC3072" w14:paraId="0AEE671C"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10E43500"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DCEI</w:t>
            </w:r>
          </w:p>
        </w:tc>
        <w:tc>
          <w:tcPr>
            <w:tcW w:w="2160" w:type="dxa"/>
          </w:tcPr>
          <w:p w14:paraId="1DD2081C"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DCEI</w:t>
            </w:r>
          </w:p>
        </w:tc>
        <w:tc>
          <w:tcPr>
            <w:tcW w:w="2970" w:type="dxa"/>
            <w:vAlign w:val="center"/>
          </w:tcPr>
          <w:p w14:paraId="1D8DDC1C"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Digital Citizen Engagement Index score</w:t>
            </w:r>
          </w:p>
        </w:tc>
        <w:tc>
          <w:tcPr>
            <w:tcW w:w="2695" w:type="dxa"/>
            <w:vAlign w:val="center"/>
          </w:tcPr>
          <w:p w14:paraId="6641F204"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0 to 1</w:t>
            </w:r>
          </w:p>
        </w:tc>
      </w:tr>
      <w:tr w:rsidR="00A847BF" w:rsidRPr="00AC3072" w14:paraId="08D9A430"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76F666F9"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GTEI</w:t>
            </w:r>
          </w:p>
        </w:tc>
        <w:tc>
          <w:tcPr>
            <w:tcW w:w="2160" w:type="dxa"/>
          </w:tcPr>
          <w:p w14:paraId="65D95B6F"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GTEI</w:t>
            </w:r>
          </w:p>
        </w:tc>
        <w:tc>
          <w:tcPr>
            <w:tcW w:w="2970" w:type="dxa"/>
            <w:vAlign w:val="center"/>
          </w:tcPr>
          <w:p w14:paraId="5E95B0A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proofErr w:type="spellStart"/>
            <w:r w:rsidRPr="00AC3072">
              <w:rPr>
                <w:rFonts w:cstheme="minorHAnsi"/>
                <w:color w:val="000000"/>
              </w:rPr>
              <w:t>GovTech</w:t>
            </w:r>
            <w:proofErr w:type="spellEnd"/>
            <w:r w:rsidRPr="00AC3072">
              <w:rPr>
                <w:rFonts w:cstheme="minorHAnsi"/>
                <w:color w:val="000000"/>
              </w:rPr>
              <w:t xml:space="preserve"> Enablers Index score</w:t>
            </w:r>
          </w:p>
        </w:tc>
        <w:tc>
          <w:tcPr>
            <w:tcW w:w="2695" w:type="dxa"/>
            <w:vAlign w:val="center"/>
          </w:tcPr>
          <w:p w14:paraId="2FA5DB45"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0 to 1</w:t>
            </w:r>
          </w:p>
        </w:tc>
      </w:tr>
      <w:tr w:rsidR="00A847BF" w:rsidRPr="00AC3072" w14:paraId="248D8CC1"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207C68CE"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I-45</w:t>
            </w:r>
          </w:p>
        </w:tc>
        <w:tc>
          <w:tcPr>
            <w:tcW w:w="2160" w:type="dxa"/>
          </w:tcPr>
          <w:p w14:paraId="5FCD767C"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DS_Strategy_Program</w:t>
            </w:r>
          </w:p>
        </w:tc>
        <w:tc>
          <w:tcPr>
            <w:tcW w:w="2970" w:type="dxa"/>
          </w:tcPr>
          <w:p w14:paraId="6847501B"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cstheme="minorHAnsi"/>
                <w:color w:val="313234"/>
              </w:rPr>
            </w:pPr>
            <w:r w:rsidRPr="00AC3072">
              <w:rPr>
                <w:rFonts w:cstheme="minorHAnsi"/>
                <w:color w:val="313234"/>
              </w:rPr>
              <w:t>Is there a government strategy/</w:t>
            </w:r>
          </w:p>
          <w:p w14:paraId="12D90C94"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program to improve digital skills in the public sector?</w:t>
            </w:r>
          </w:p>
        </w:tc>
        <w:tc>
          <w:tcPr>
            <w:tcW w:w="2695" w:type="dxa"/>
          </w:tcPr>
          <w:p w14:paraId="2BC44B68"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cstheme="minorHAnsi"/>
                <w:color w:val="313234"/>
              </w:rPr>
            </w:pPr>
            <w:r w:rsidRPr="00AC3072">
              <w:rPr>
                <w:rFonts w:cstheme="minorHAnsi"/>
                <w:color w:val="313234"/>
              </w:rPr>
              <w:t>0 = No, 1 = Yes (Only strategy or program), 2 = Yes (Both strategy and program)</w:t>
            </w:r>
          </w:p>
        </w:tc>
      </w:tr>
      <w:tr w:rsidR="00A847BF" w:rsidRPr="00AC3072" w14:paraId="7B47407D"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655D95E3"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I-45.4</w:t>
            </w:r>
          </w:p>
        </w:tc>
        <w:tc>
          <w:tcPr>
            <w:tcW w:w="2160" w:type="dxa"/>
          </w:tcPr>
          <w:p w14:paraId="524C1422"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proofErr w:type="spellStart"/>
            <w:r w:rsidRPr="00AC3072">
              <w:rPr>
                <w:rFonts w:eastAsia="Times New Roman" w:cstheme="minorHAnsi"/>
              </w:rPr>
              <w:t>FocusArea</w:t>
            </w:r>
            <w:proofErr w:type="spellEnd"/>
          </w:p>
        </w:tc>
        <w:tc>
          <w:tcPr>
            <w:tcW w:w="2970" w:type="dxa"/>
          </w:tcPr>
          <w:p w14:paraId="4BAD410E"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Focus areas of the DS strategy</w:t>
            </w:r>
          </w:p>
        </w:tc>
        <w:tc>
          <w:tcPr>
            <w:tcW w:w="2695" w:type="dxa"/>
          </w:tcPr>
          <w:p w14:paraId="50A594B8"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 xml:space="preserve">0 = Unknown, 1 = Basic digital skills, 2 = Basic digital </w:t>
            </w:r>
            <w:r w:rsidRPr="00AC3072">
              <w:rPr>
                <w:rFonts w:cstheme="minorHAnsi"/>
                <w:color w:val="313234"/>
              </w:rPr>
              <w:lastRenderedPageBreak/>
              <w:t>skills + Data literacy, 3 = Advanced digital skills + Data literacy</w:t>
            </w:r>
          </w:p>
        </w:tc>
      </w:tr>
      <w:tr w:rsidR="00A847BF" w:rsidRPr="00AC3072" w14:paraId="69D26A5E"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7781FFF5"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lastRenderedPageBreak/>
              <w:t>I-45.5</w:t>
            </w:r>
          </w:p>
        </w:tc>
        <w:tc>
          <w:tcPr>
            <w:tcW w:w="2160" w:type="dxa"/>
          </w:tcPr>
          <w:p w14:paraId="51454048"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proofErr w:type="spellStart"/>
            <w:r w:rsidRPr="00AC3072">
              <w:rPr>
                <w:rFonts w:eastAsia="Times New Roman" w:cstheme="minorHAnsi"/>
              </w:rPr>
              <w:t>DSProgram</w:t>
            </w:r>
            <w:proofErr w:type="spellEnd"/>
          </w:p>
        </w:tc>
        <w:tc>
          <w:tcPr>
            <w:tcW w:w="2970" w:type="dxa"/>
          </w:tcPr>
          <w:p w14:paraId="68BFE1BF"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Is there a DS program?</w:t>
            </w:r>
          </w:p>
        </w:tc>
        <w:tc>
          <w:tcPr>
            <w:tcW w:w="2695" w:type="dxa"/>
          </w:tcPr>
          <w:p w14:paraId="24444331"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0 = No, 1 = Yes</w:t>
            </w:r>
          </w:p>
        </w:tc>
      </w:tr>
      <w:tr w:rsidR="00A847BF" w:rsidRPr="00AC3072" w14:paraId="00DF41BC"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4847817F"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I-45.5.1</w:t>
            </w:r>
          </w:p>
        </w:tc>
        <w:tc>
          <w:tcPr>
            <w:tcW w:w="2160" w:type="dxa"/>
          </w:tcPr>
          <w:p w14:paraId="7A3FCDCF"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proofErr w:type="spellStart"/>
            <w:r w:rsidRPr="00AC3072">
              <w:rPr>
                <w:rFonts w:eastAsia="Times New Roman" w:cstheme="minorHAnsi"/>
              </w:rPr>
              <w:t>DSProgramType</w:t>
            </w:r>
            <w:proofErr w:type="spellEnd"/>
          </w:p>
        </w:tc>
        <w:tc>
          <w:tcPr>
            <w:tcW w:w="2970" w:type="dxa"/>
          </w:tcPr>
          <w:p w14:paraId="7CC774E2"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cstheme="minorHAnsi"/>
                <w:color w:val="313234"/>
              </w:rPr>
            </w:pPr>
            <w:r w:rsidRPr="00AC3072">
              <w:rPr>
                <w:rFonts w:cstheme="minorHAnsi"/>
                <w:color w:val="313234"/>
              </w:rPr>
              <w:t>If Yes &gt; Type of primary DS</w:t>
            </w:r>
          </w:p>
          <w:p w14:paraId="0ADBF785"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program(s)</w:t>
            </w:r>
          </w:p>
        </w:tc>
        <w:tc>
          <w:tcPr>
            <w:tcW w:w="2695" w:type="dxa"/>
          </w:tcPr>
          <w:p w14:paraId="33B34EB5"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1 = Academic program, 2 = Public sector program, 3 = CSO/Private program</w:t>
            </w:r>
          </w:p>
        </w:tc>
      </w:tr>
      <w:tr w:rsidR="00A847BF" w:rsidRPr="00AC3072" w14:paraId="748888AD"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0FE983D2"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I-45.5.3</w:t>
            </w:r>
          </w:p>
        </w:tc>
        <w:tc>
          <w:tcPr>
            <w:tcW w:w="2160" w:type="dxa"/>
          </w:tcPr>
          <w:p w14:paraId="0C72BD73"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proofErr w:type="spellStart"/>
            <w:r w:rsidRPr="00AC3072">
              <w:rPr>
                <w:rFonts w:eastAsia="Times New Roman" w:cstheme="minorHAnsi"/>
              </w:rPr>
              <w:t>DSProgramMandatory</w:t>
            </w:r>
            <w:proofErr w:type="spellEnd"/>
          </w:p>
        </w:tc>
        <w:tc>
          <w:tcPr>
            <w:tcW w:w="2970" w:type="dxa"/>
          </w:tcPr>
          <w:p w14:paraId="28DA9F8F"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cstheme="minorHAnsi"/>
                <w:color w:val="313234"/>
              </w:rPr>
            </w:pPr>
            <w:r w:rsidRPr="00AC3072">
              <w:rPr>
                <w:rFonts w:cstheme="minorHAnsi"/>
                <w:color w:val="313234"/>
              </w:rPr>
              <w:t>If Yes &gt; DS program mandatory for</w:t>
            </w:r>
          </w:p>
          <w:p w14:paraId="66280AAD"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new public employees?</w:t>
            </w:r>
          </w:p>
        </w:tc>
        <w:tc>
          <w:tcPr>
            <w:tcW w:w="2695" w:type="dxa"/>
          </w:tcPr>
          <w:p w14:paraId="292E694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0 = Unknown, 1 = Not mandatory, 2 = Mandatory</w:t>
            </w:r>
          </w:p>
        </w:tc>
      </w:tr>
      <w:tr w:rsidR="00A847BF" w:rsidRPr="00AC3072" w14:paraId="28BAB025"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34F0392D"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I-45.6</w:t>
            </w:r>
          </w:p>
        </w:tc>
        <w:tc>
          <w:tcPr>
            <w:tcW w:w="2160" w:type="dxa"/>
          </w:tcPr>
          <w:p w14:paraId="7ECE5593"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proofErr w:type="spellStart"/>
            <w:r w:rsidRPr="00AC3072">
              <w:rPr>
                <w:rFonts w:eastAsia="Times New Roman" w:cstheme="minorHAnsi"/>
              </w:rPr>
              <w:t>DSProgramExternal</w:t>
            </w:r>
            <w:proofErr w:type="spellEnd"/>
          </w:p>
        </w:tc>
        <w:tc>
          <w:tcPr>
            <w:tcW w:w="2970" w:type="dxa"/>
          </w:tcPr>
          <w:p w14:paraId="4CB5EDA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cstheme="minorHAnsi"/>
                <w:color w:val="313234"/>
              </w:rPr>
            </w:pPr>
            <w:r w:rsidRPr="00AC3072">
              <w:rPr>
                <w:rFonts w:cstheme="minorHAnsi"/>
                <w:color w:val="313234"/>
              </w:rPr>
              <w:t>Are there digital skills programs offered by governments for</w:t>
            </w:r>
          </w:p>
          <w:p w14:paraId="7A69EB76"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citizens/schools?</w:t>
            </w:r>
          </w:p>
        </w:tc>
        <w:tc>
          <w:tcPr>
            <w:tcW w:w="2695" w:type="dxa"/>
          </w:tcPr>
          <w:p w14:paraId="4C7B13FD"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0 = No, 1 = Yes (fee-based programs), 2 = Yes (freely available programs)</w:t>
            </w:r>
          </w:p>
        </w:tc>
      </w:tr>
      <w:tr w:rsidR="00A847BF" w:rsidRPr="00AC3072" w14:paraId="52D3DA04"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1D04501D"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I-45.7</w:t>
            </w:r>
          </w:p>
        </w:tc>
        <w:tc>
          <w:tcPr>
            <w:tcW w:w="2160" w:type="dxa"/>
          </w:tcPr>
          <w:p w14:paraId="498225C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proofErr w:type="spellStart"/>
            <w:r w:rsidRPr="00AC3072">
              <w:rPr>
                <w:rFonts w:eastAsia="Times New Roman" w:cstheme="minorHAnsi"/>
              </w:rPr>
              <w:t>DSProgramPublished</w:t>
            </w:r>
            <w:proofErr w:type="spellEnd"/>
          </w:p>
        </w:tc>
        <w:tc>
          <w:tcPr>
            <w:tcW w:w="2970" w:type="dxa"/>
          </w:tcPr>
          <w:p w14:paraId="20EF1FF4"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Publishing of the results/progress in DS programs?</w:t>
            </w:r>
          </w:p>
        </w:tc>
        <w:tc>
          <w:tcPr>
            <w:tcW w:w="2695" w:type="dxa"/>
          </w:tcPr>
          <w:p w14:paraId="10A98805"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0 = No, 1 = Yes (internal, not published), 2 = Yes (public, published)</w:t>
            </w:r>
          </w:p>
        </w:tc>
      </w:tr>
    </w:tbl>
    <w:p w14:paraId="245FC01E" w14:textId="77777777" w:rsidR="00A847BF" w:rsidRPr="00071B4E" w:rsidRDefault="00A847BF" w:rsidP="00A847BF">
      <w:pPr>
        <w:spacing w:after="0" w:line="240" w:lineRule="auto"/>
        <w:rPr>
          <w:rFonts w:ascii="Calibri" w:eastAsia="Times New Roman" w:hAnsi="Calibri" w:cs="Calibri"/>
        </w:rPr>
      </w:pPr>
    </w:p>
    <w:p w14:paraId="085A119F" w14:textId="77777777" w:rsidR="00A847BF" w:rsidRPr="00076FB2" w:rsidRDefault="00A847BF" w:rsidP="00A847BF">
      <w:pPr>
        <w:pStyle w:val="Heading3"/>
      </w:pPr>
      <w:r w:rsidRPr="00076FB2">
        <w:t>Data Source: WBG_DG-GovTech_Projects_Oct2022.xlsx</w:t>
      </w:r>
      <w:r>
        <w:t xml:space="preserve"> (Projects)</w:t>
      </w:r>
    </w:p>
    <w:p w14:paraId="0262C89F" w14:textId="77777777" w:rsidR="00A847BF" w:rsidRPr="009D2CE3" w:rsidRDefault="00000000" w:rsidP="00A847BF">
      <w:pPr>
        <w:pStyle w:val="NoSpacing"/>
        <w:rPr>
          <w:rStyle w:val="Emphasis"/>
          <w:i w:val="0"/>
          <w:iCs w:val="0"/>
        </w:rPr>
      </w:pPr>
      <w:hyperlink r:id="rId10" w:history="1">
        <w:r w:rsidR="00A847BF" w:rsidRPr="009D2CE3">
          <w:rPr>
            <w:rStyle w:val="Hyperlink"/>
          </w:rPr>
          <w:t>https://datacatalog.worldbank.org/search/dataset/0038056/digital-governance-projects-database</w:t>
        </w:r>
      </w:hyperlink>
    </w:p>
    <w:tbl>
      <w:tblPr>
        <w:tblStyle w:val="GridTable1Light"/>
        <w:tblW w:w="0" w:type="auto"/>
        <w:tblLook w:val="04A0" w:firstRow="1" w:lastRow="0" w:firstColumn="1" w:lastColumn="0" w:noHBand="0" w:noVBand="1"/>
      </w:tblPr>
      <w:tblGrid>
        <w:gridCol w:w="1525"/>
        <w:gridCol w:w="2160"/>
        <w:gridCol w:w="3243"/>
        <w:gridCol w:w="2422"/>
      </w:tblGrid>
      <w:tr w:rsidR="00A847BF" w:rsidRPr="009D2CE3" w14:paraId="38A7B077" w14:textId="77777777" w:rsidTr="00A246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2B736A8" w14:textId="77777777" w:rsidR="00A847BF" w:rsidRPr="009D2CE3" w:rsidRDefault="00A847BF" w:rsidP="00A246F2">
            <w:pPr>
              <w:pStyle w:val="NoSpacing"/>
              <w:rPr>
                <w:rFonts w:eastAsia="Times New Roman"/>
              </w:rPr>
            </w:pPr>
            <w:r w:rsidRPr="009D2CE3">
              <w:rPr>
                <w:rFonts w:eastAsia="Times New Roman"/>
              </w:rPr>
              <w:t>Original Name</w:t>
            </w:r>
          </w:p>
        </w:tc>
        <w:tc>
          <w:tcPr>
            <w:tcW w:w="2160" w:type="dxa"/>
          </w:tcPr>
          <w:p w14:paraId="69B89C07" w14:textId="77777777" w:rsidR="00A847BF" w:rsidRPr="009D2CE3"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Project Name</w:t>
            </w:r>
          </w:p>
        </w:tc>
        <w:tc>
          <w:tcPr>
            <w:tcW w:w="3243" w:type="dxa"/>
          </w:tcPr>
          <w:p w14:paraId="6A46B6F2" w14:textId="77777777" w:rsidR="00A847BF" w:rsidRPr="009D2CE3"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Description</w:t>
            </w:r>
          </w:p>
        </w:tc>
        <w:tc>
          <w:tcPr>
            <w:tcW w:w="2422" w:type="dxa"/>
          </w:tcPr>
          <w:p w14:paraId="35E54C2A" w14:textId="77777777" w:rsidR="00A847BF" w:rsidRPr="009D2CE3"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Values</w:t>
            </w:r>
          </w:p>
        </w:tc>
      </w:tr>
      <w:tr w:rsidR="00A847BF" w:rsidRPr="009D2CE3" w14:paraId="51C80FFE"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14298A78" w14:textId="77777777" w:rsidR="00A847BF" w:rsidRPr="009D2CE3" w:rsidRDefault="00A847BF" w:rsidP="00A246F2">
            <w:pPr>
              <w:pStyle w:val="NoSpacing"/>
              <w:rPr>
                <w:rFonts w:eastAsia="Times New Roman"/>
                <w:b w:val="0"/>
                <w:bCs w:val="0"/>
              </w:rPr>
            </w:pPr>
            <w:r w:rsidRPr="009D2CE3">
              <w:rPr>
                <w:rFonts w:eastAsia="Times New Roman"/>
                <w:b w:val="0"/>
                <w:bCs w:val="0"/>
              </w:rPr>
              <w:t>Project ID</w:t>
            </w:r>
          </w:p>
        </w:tc>
        <w:tc>
          <w:tcPr>
            <w:tcW w:w="2160" w:type="dxa"/>
          </w:tcPr>
          <w:p w14:paraId="18B1CAC7"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proofErr w:type="spellStart"/>
            <w:r w:rsidRPr="009D2CE3">
              <w:rPr>
                <w:rFonts w:eastAsia="Times New Roman"/>
              </w:rPr>
              <w:t>ProjectID</w:t>
            </w:r>
            <w:proofErr w:type="spellEnd"/>
          </w:p>
        </w:tc>
        <w:tc>
          <w:tcPr>
            <w:tcW w:w="3243" w:type="dxa"/>
          </w:tcPr>
          <w:p w14:paraId="77BCFC12"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D2CE3">
              <w:rPr>
                <w:rFonts w:ascii="Calibri" w:hAnsi="Calibri" w:cs="Calibri"/>
              </w:rPr>
              <w:t>Project Identifier</w:t>
            </w:r>
          </w:p>
        </w:tc>
        <w:tc>
          <w:tcPr>
            <w:tcW w:w="2422" w:type="dxa"/>
          </w:tcPr>
          <w:p w14:paraId="281F3F31"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Text</w:t>
            </w:r>
          </w:p>
        </w:tc>
      </w:tr>
      <w:tr w:rsidR="00A847BF" w:rsidRPr="009D2CE3" w14:paraId="28E5C4EF"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031A7146" w14:textId="77777777" w:rsidR="00A847BF" w:rsidRPr="009D2CE3" w:rsidRDefault="00A847BF" w:rsidP="00A246F2">
            <w:pPr>
              <w:pStyle w:val="NoSpacing"/>
              <w:rPr>
                <w:rFonts w:eastAsia="Times New Roman"/>
                <w:b w:val="0"/>
                <w:bCs w:val="0"/>
              </w:rPr>
            </w:pPr>
            <w:r w:rsidRPr="009D2CE3">
              <w:rPr>
                <w:rFonts w:eastAsia="Times New Roman"/>
                <w:b w:val="0"/>
                <w:bCs w:val="0"/>
              </w:rPr>
              <w:t>Region</w:t>
            </w:r>
          </w:p>
        </w:tc>
        <w:tc>
          <w:tcPr>
            <w:tcW w:w="2160" w:type="dxa"/>
          </w:tcPr>
          <w:p w14:paraId="2878306C"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Region</w:t>
            </w:r>
          </w:p>
        </w:tc>
        <w:tc>
          <w:tcPr>
            <w:tcW w:w="3243" w:type="dxa"/>
            <w:vAlign w:val="center"/>
          </w:tcPr>
          <w:p w14:paraId="25E6563C"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color w:val="000000"/>
              </w:rPr>
              <w:t>Mapping to the World Bank regions (abbreviation)</w:t>
            </w:r>
          </w:p>
        </w:tc>
        <w:tc>
          <w:tcPr>
            <w:tcW w:w="2422" w:type="dxa"/>
            <w:vAlign w:val="center"/>
          </w:tcPr>
          <w:p w14:paraId="108712B8"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color w:val="000000"/>
              </w:rPr>
              <w:t>AFR / EAP / ECA / LCR / MNA / SAR</w:t>
            </w:r>
          </w:p>
        </w:tc>
      </w:tr>
      <w:tr w:rsidR="00A847BF" w:rsidRPr="009D2CE3" w14:paraId="6C1E4F23"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11C0BF1F" w14:textId="77777777" w:rsidR="00A847BF" w:rsidRPr="009D2CE3" w:rsidRDefault="00A847BF" w:rsidP="00A246F2">
            <w:pPr>
              <w:pStyle w:val="NoSpacing"/>
              <w:rPr>
                <w:rFonts w:eastAsia="Times New Roman"/>
                <w:b w:val="0"/>
                <w:bCs w:val="0"/>
              </w:rPr>
            </w:pPr>
            <w:r w:rsidRPr="009D2CE3">
              <w:rPr>
                <w:rFonts w:eastAsia="Times New Roman"/>
                <w:b w:val="0"/>
                <w:bCs w:val="0"/>
              </w:rPr>
              <w:t>Country</w:t>
            </w:r>
          </w:p>
        </w:tc>
        <w:tc>
          <w:tcPr>
            <w:tcW w:w="2160" w:type="dxa"/>
          </w:tcPr>
          <w:p w14:paraId="2A70C7E1"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Country</w:t>
            </w:r>
          </w:p>
        </w:tc>
        <w:tc>
          <w:tcPr>
            <w:tcW w:w="3243" w:type="dxa"/>
          </w:tcPr>
          <w:p w14:paraId="43B0BE62"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The name of the country where the project occurred</w:t>
            </w:r>
          </w:p>
        </w:tc>
        <w:tc>
          <w:tcPr>
            <w:tcW w:w="2422" w:type="dxa"/>
          </w:tcPr>
          <w:p w14:paraId="6E847F8E"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Text</w:t>
            </w:r>
          </w:p>
        </w:tc>
      </w:tr>
      <w:tr w:rsidR="00A847BF" w:rsidRPr="009D2CE3" w14:paraId="6064B87A"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61CEE8ED" w14:textId="77777777" w:rsidR="00A847BF" w:rsidRPr="009D2CE3" w:rsidRDefault="00A847BF" w:rsidP="00A246F2">
            <w:pPr>
              <w:pStyle w:val="NoSpacing"/>
              <w:rPr>
                <w:rFonts w:eastAsia="Times New Roman"/>
                <w:b w:val="0"/>
                <w:bCs w:val="0"/>
              </w:rPr>
            </w:pPr>
            <w:proofErr w:type="spellStart"/>
            <w:r w:rsidRPr="009D2CE3">
              <w:rPr>
                <w:rFonts w:eastAsia="Times New Roman"/>
                <w:b w:val="0"/>
                <w:bCs w:val="0"/>
              </w:rPr>
              <w:t>ICROut</w:t>
            </w:r>
            <w:proofErr w:type="spellEnd"/>
          </w:p>
        </w:tc>
        <w:tc>
          <w:tcPr>
            <w:tcW w:w="2160" w:type="dxa"/>
          </w:tcPr>
          <w:p w14:paraId="59CAA5A3"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proofErr w:type="spellStart"/>
            <w:r w:rsidRPr="009D2CE3">
              <w:rPr>
                <w:rFonts w:eastAsia="Times New Roman"/>
              </w:rPr>
              <w:t>ICROutcome</w:t>
            </w:r>
            <w:proofErr w:type="spellEnd"/>
          </w:p>
        </w:tc>
        <w:tc>
          <w:tcPr>
            <w:tcW w:w="3243" w:type="dxa"/>
          </w:tcPr>
          <w:p w14:paraId="4E413A60"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D2CE3">
              <w:rPr>
                <w:rFonts w:ascii="Calibri" w:hAnsi="Calibri" w:cs="Calibri"/>
                <w:color w:val="000000"/>
              </w:rPr>
              <w:t>Implementation Completion Report (ICR) Project Outcome rating – based on assessment completed within 6 months after closure of project by WBG project team</w:t>
            </w:r>
          </w:p>
        </w:tc>
        <w:tc>
          <w:tcPr>
            <w:tcW w:w="2422" w:type="dxa"/>
          </w:tcPr>
          <w:p w14:paraId="37695EC0"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D2CE3">
              <w:rPr>
                <w:rFonts w:ascii="Calibri" w:hAnsi="Calibri" w:cs="Calibri"/>
                <w:color w:val="000000"/>
              </w:rPr>
              <w:t>Standard ICR ratings : HS / S / MS / MU / U / HU</w:t>
            </w:r>
          </w:p>
        </w:tc>
      </w:tr>
      <w:tr w:rsidR="00A847BF" w:rsidRPr="009D2CE3" w14:paraId="417C092C"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1305FA2A" w14:textId="77777777" w:rsidR="00A847BF" w:rsidRPr="009D2CE3" w:rsidRDefault="00A847BF" w:rsidP="00A246F2">
            <w:pPr>
              <w:pStyle w:val="NoSpacing"/>
              <w:rPr>
                <w:rFonts w:eastAsia="Times New Roman"/>
                <w:b w:val="0"/>
                <w:bCs w:val="0"/>
              </w:rPr>
            </w:pPr>
            <w:proofErr w:type="spellStart"/>
            <w:r w:rsidRPr="009D2CE3">
              <w:rPr>
                <w:rFonts w:eastAsia="Times New Roman"/>
                <w:b w:val="0"/>
                <w:bCs w:val="0"/>
              </w:rPr>
              <w:t>IEGOut</w:t>
            </w:r>
            <w:proofErr w:type="spellEnd"/>
          </w:p>
        </w:tc>
        <w:tc>
          <w:tcPr>
            <w:tcW w:w="2160" w:type="dxa"/>
          </w:tcPr>
          <w:p w14:paraId="675AC890"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proofErr w:type="spellStart"/>
            <w:r w:rsidRPr="009D2CE3">
              <w:rPr>
                <w:rFonts w:eastAsia="Times New Roman"/>
              </w:rPr>
              <w:t>IEGOutcome</w:t>
            </w:r>
            <w:proofErr w:type="spellEnd"/>
          </w:p>
        </w:tc>
        <w:tc>
          <w:tcPr>
            <w:tcW w:w="3243" w:type="dxa"/>
          </w:tcPr>
          <w:p w14:paraId="20CD3C11"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D2CE3">
              <w:rPr>
                <w:rFonts w:ascii="Calibri" w:hAnsi="Calibri" w:cs="Calibri"/>
                <w:color w:val="000000"/>
              </w:rPr>
              <w:t>Independent Evaluation Group (IEG) Project Outcome rating = based on a review within 6 months after delivery by independent review board for validation.</w:t>
            </w:r>
          </w:p>
        </w:tc>
        <w:tc>
          <w:tcPr>
            <w:tcW w:w="2422" w:type="dxa"/>
          </w:tcPr>
          <w:p w14:paraId="7C862666"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D2CE3">
              <w:rPr>
                <w:rFonts w:ascii="Calibri" w:hAnsi="Calibri" w:cs="Calibri"/>
                <w:color w:val="000000"/>
              </w:rPr>
              <w:t>Standard ICR ratings : HS / S / MS / MU / U / HU</w:t>
            </w:r>
          </w:p>
        </w:tc>
      </w:tr>
    </w:tbl>
    <w:p w14:paraId="4E78A909" w14:textId="77777777" w:rsidR="00A847BF" w:rsidRDefault="00A847BF" w:rsidP="00A847BF">
      <w:pPr>
        <w:spacing w:after="0" w:line="240" w:lineRule="auto"/>
        <w:rPr>
          <w:rFonts w:ascii="Calibri" w:eastAsia="Times New Roman" w:hAnsi="Calibri" w:cs="Calibri"/>
        </w:rPr>
      </w:pPr>
    </w:p>
    <w:p w14:paraId="05F9A620" w14:textId="77777777" w:rsidR="00A847BF" w:rsidRDefault="00A847BF" w:rsidP="00A847BF">
      <w:pPr>
        <w:spacing w:after="0" w:line="240" w:lineRule="auto"/>
        <w:rPr>
          <w:rFonts w:ascii="Calibri" w:eastAsia="Times New Roman" w:hAnsi="Calibri" w:cs="Calibri"/>
        </w:rPr>
      </w:pPr>
    </w:p>
    <w:p w14:paraId="5566C3A9" w14:textId="77777777" w:rsidR="00A847BF" w:rsidRPr="00076FB2" w:rsidRDefault="00A847BF" w:rsidP="00A847BF">
      <w:pPr>
        <w:pStyle w:val="Heading3"/>
      </w:pPr>
      <w:r w:rsidRPr="00076FB2">
        <w:t>Data Source: API_NY.GDP.MKTP.CD_DS2_en_csv_v2_4770391.csv</w:t>
      </w:r>
      <w:r>
        <w:t xml:space="preserve"> (GDP)</w:t>
      </w:r>
    </w:p>
    <w:p w14:paraId="626D0069" w14:textId="77777777" w:rsidR="00A847BF" w:rsidRPr="00D34C8D" w:rsidRDefault="00000000" w:rsidP="00A847BF">
      <w:pPr>
        <w:pStyle w:val="NoSpacing"/>
        <w:rPr>
          <w:rStyle w:val="Emphasis"/>
          <w:b/>
          <w:bCs/>
          <w:sz w:val="28"/>
          <w:szCs w:val="28"/>
        </w:rPr>
      </w:pPr>
      <w:hyperlink r:id="rId11" w:history="1">
        <w:r w:rsidR="00A847BF">
          <w:rPr>
            <w:rStyle w:val="Hyperlink"/>
          </w:rPr>
          <w:t>https://data.worldbank.org/indicator/NY.GDP.MKTP.CD</w:t>
        </w:r>
      </w:hyperlink>
    </w:p>
    <w:tbl>
      <w:tblPr>
        <w:tblStyle w:val="GridTable1Light"/>
        <w:tblW w:w="0" w:type="auto"/>
        <w:tblLook w:val="04A0" w:firstRow="1" w:lastRow="0" w:firstColumn="1" w:lastColumn="0" w:noHBand="0" w:noVBand="1"/>
      </w:tblPr>
      <w:tblGrid>
        <w:gridCol w:w="1975"/>
        <w:gridCol w:w="1710"/>
        <w:gridCol w:w="3243"/>
        <w:gridCol w:w="2422"/>
      </w:tblGrid>
      <w:tr w:rsidR="00A847BF" w:rsidRPr="00141E58" w14:paraId="3BD07C32" w14:textId="77777777" w:rsidTr="00A246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AB5AA11" w14:textId="77777777" w:rsidR="00A847BF" w:rsidRPr="00141E58" w:rsidRDefault="00A847BF" w:rsidP="00A246F2">
            <w:pPr>
              <w:pStyle w:val="NoSpacing"/>
              <w:rPr>
                <w:rFonts w:eastAsia="Times New Roman"/>
              </w:rPr>
            </w:pPr>
            <w:r w:rsidRPr="00141E58">
              <w:rPr>
                <w:rFonts w:eastAsia="Times New Roman"/>
              </w:rPr>
              <w:t>Original Name</w:t>
            </w:r>
          </w:p>
        </w:tc>
        <w:tc>
          <w:tcPr>
            <w:tcW w:w="1710" w:type="dxa"/>
          </w:tcPr>
          <w:p w14:paraId="764A138E" w14:textId="77777777" w:rsidR="00A847BF" w:rsidRPr="00141E58"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sidRPr="00141E58">
              <w:rPr>
                <w:rFonts w:eastAsia="Times New Roman"/>
              </w:rPr>
              <w:t>Project Name</w:t>
            </w:r>
          </w:p>
        </w:tc>
        <w:tc>
          <w:tcPr>
            <w:tcW w:w="3243" w:type="dxa"/>
          </w:tcPr>
          <w:p w14:paraId="12DD366F" w14:textId="77777777" w:rsidR="00A847BF" w:rsidRPr="00141E58"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sidRPr="00141E58">
              <w:rPr>
                <w:rFonts w:eastAsia="Times New Roman"/>
              </w:rPr>
              <w:t>Description</w:t>
            </w:r>
          </w:p>
        </w:tc>
        <w:tc>
          <w:tcPr>
            <w:tcW w:w="2422" w:type="dxa"/>
          </w:tcPr>
          <w:p w14:paraId="4B7DFFF0" w14:textId="77777777" w:rsidR="00A847BF" w:rsidRPr="00141E58"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sidRPr="00141E58">
              <w:rPr>
                <w:rFonts w:eastAsia="Times New Roman"/>
              </w:rPr>
              <w:t>Values</w:t>
            </w:r>
          </w:p>
        </w:tc>
      </w:tr>
      <w:tr w:rsidR="00A847BF" w:rsidRPr="00141E58" w14:paraId="49D90049" w14:textId="77777777" w:rsidTr="00A246F2">
        <w:tc>
          <w:tcPr>
            <w:cnfStyle w:val="001000000000" w:firstRow="0" w:lastRow="0" w:firstColumn="1" w:lastColumn="0" w:oddVBand="0" w:evenVBand="0" w:oddHBand="0" w:evenHBand="0" w:firstRowFirstColumn="0" w:firstRowLastColumn="0" w:lastRowFirstColumn="0" w:lastRowLastColumn="0"/>
            <w:tcW w:w="1975" w:type="dxa"/>
          </w:tcPr>
          <w:p w14:paraId="4839541E" w14:textId="77777777" w:rsidR="00A847BF" w:rsidRPr="00141E58" w:rsidRDefault="00A847BF" w:rsidP="00A246F2">
            <w:pPr>
              <w:pStyle w:val="NoSpacing"/>
              <w:rPr>
                <w:rFonts w:eastAsia="Times New Roman"/>
                <w:b w:val="0"/>
                <w:bCs w:val="0"/>
              </w:rPr>
            </w:pPr>
            <w:r>
              <w:rPr>
                <w:rFonts w:eastAsia="Times New Roman"/>
                <w:b w:val="0"/>
                <w:bCs w:val="0"/>
              </w:rPr>
              <w:t>Country Name</w:t>
            </w:r>
          </w:p>
        </w:tc>
        <w:tc>
          <w:tcPr>
            <w:tcW w:w="1710" w:type="dxa"/>
          </w:tcPr>
          <w:p w14:paraId="5A5CE773"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Country</w:t>
            </w:r>
          </w:p>
        </w:tc>
        <w:tc>
          <w:tcPr>
            <w:tcW w:w="3243" w:type="dxa"/>
          </w:tcPr>
          <w:p w14:paraId="39281DD7" w14:textId="77777777" w:rsidR="00A847BF" w:rsidRPr="00F624B4"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The name of the country</w:t>
            </w:r>
          </w:p>
        </w:tc>
        <w:tc>
          <w:tcPr>
            <w:tcW w:w="2422" w:type="dxa"/>
          </w:tcPr>
          <w:p w14:paraId="530D8CA2"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141E58">
              <w:rPr>
                <w:rFonts w:eastAsia="Times New Roman"/>
              </w:rPr>
              <w:t>Text</w:t>
            </w:r>
          </w:p>
        </w:tc>
      </w:tr>
      <w:tr w:rsidR="00A847BF" w:rsidRPr="00141E58" w14:paraId="594A6C73" w14:textId="77777777" w:rsidTr="00A246F2">
        <w:tc>
          <w:tcPr>
            <w:cnfStyle w:val="001000000000" w:firstRow="0" w:lastRow="0" w:firstColumn="1" w:lastColumn="0" w:oddVBand="0" w:evenVBand="0" w:oddHBand="0" w:evenHBand="0" w:firstRowFirstColumn="0" w:firstRowLastColumn="0" w:lastRowFirstColumn="0" w:lastRowLastColumn="0"/>
            <w:tcW w:w="1975" w:type="dxa"/>
          </w:tcPr>
          <w:p w14:paraId="24ECDDC4" w14:textId="77777777" w:rsidR="00A847BF" w:rsidRPr="00141E58" w:rsidRDefault="00A847BF" w:rsidP="00A246F2">
            <w:pPr>
              <w:pStyle w:val="NoSpacing"/>
              <w:rPr>
                <w:rFonts w:eastAsia="Times New Roman"/>
                <w:b w:val="0"/>
                <w:bCs w:val="0"/>
              </w:rPr>
            </w:pPr>
            <w:r>
              <w:rPr>
                <w:rFonts w:eastAsia="Times New Roman"/>
                <w:b w:val="0"/>
                <w:bCs w:val="0"/>
              </w:rPr>
              <w:lastRenderedPageBreak/>
              <w:t>Country Code</w:t>
            </w:r>
          </w:p>
        </w:tc>
        <w:tc>
          <w:tcPr>
            <w:tcW w:w="1710" w:type="dxa"/>
          </w:tcPr>
          <w:p w14:paraId="2E047B9A"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Code</w:t>
            </w:r>
          </w:p>
        </w:tc>
        <w:tc>
          <w:tcPr>
            <w:tcW w:w="3243" w:type="dxa"/>
          </w:tcPr>
          <w:p w14:paraId="7D067CC9"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141E58">
              <w:rPr>
                <w:rFonts w:eastAsia="Times New Roman"/>
              </w:rPr>
              <w:t>Standard WBG Abbreviation for a country.</w:t>
            </w:r>
          </w:p>
        </w:tc>
        <w:tc>
          <w:tcPr>
            <w:tcW w:w="2422" w:type="dxa"/>
          </w:tcPr>
          <w:p w14:paraId="7CEE33E9"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141E58">
              <w:rPr>
                <w:rFonts w:eastAsia="Times New Roman"/>
              </w:rPr>
              <w:t>Text (3 characters)</w:t>
            </w:r>
          </w:p>
        </w:tc>
      </w:tr>
      <w:tr w:rsidR="00A847BF" w:rsidRPr="00141E58" w14:paraId="573EBD01" w14:textId="77777777" w:rsidTr="00A246F2">
        <w:tc>
          <w:tcPr>
            <w:cnfStyle w:val="001000000000" w:firstRow="0" w:lastRow="0" w:firstColumn="1" w:lastColumn="0" w:oddVBand="0" w:evenVBand="0" w:oddHBand="0" w:evenHBand="0" w:firstRowFirstColumn="0" w:firstRowLastColumn="0" w:lastRowFirstColumn="0" w:lastRowLastColumn="0"/>
            <w:tcW w:w="1975" w:type="dxa"/>
          </w:tcPr>
          <w:p w14:paraId="172F6CE5" w14:textId="77777777" w:rsidR="00A847BF" w:rsidRPr="00141E58" w:rsidRDefault="00A847BF" w:rsidP="00A246F2">
            <w:pPr>
              <w:pStyle w:val="NoSpacing"/>
              <w:rPr>
                <w:rFonts w:eastAsia="Times New Roman"/>
                <w:b w:val="0"/>
                <w:bCs w:val="0"/>
              </w:rPr>
            </w:pPr>
            <w:r>
              <w:rPr>
                <w:rFonts w:eastAsia="Times New Roman"/>
                <w:b w:val="0"/>
                <w:bCs w:val="0"/>
              </w:rPr>
              <w:t>2021</w:t>
            </w:r>
          </w:p>
        </w:tc>
        <w:tc>
          <w:tcPr>
            <w:tcW w:w="1710" w:type="dxa"/>
          </w:tcPr>
          <w:p w14:paraId="11713D00"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GDP2021</w:t>
            </w:r>
          </w:p>
        </w:tc>
        <w:tc>
          <w:tcPr>
            <w:tcW w:w="3243" w:type="dxa"/>
          </w:tcPr>
          <w:p w14:paraId="403DD821"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The country’s Gross Domestic Product (GDP) for 2021 in US dollars.</w:t>
            </w:r>
          </w:p>
        </w:tc>
        <w:tc>
          <w:tcPr>
            <w:tcW w:w="2422" w:type="dxa"/>
          </w:tcPr>
          <w:p w14:paraId="1F994D7F"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Numeric</w:t>
            </w:r>
          </w:p>
        </w:tc>
      </w:tr>
    </w:tbl>
    <w:p w14:paraId="1CE5AE3A" w14:textId="77777777" w:rsidR="00A847BF" w:rsidRDefault="00A847BF" w:rsidP="00A847BF">
      <w:pPr>
        <w:spacing w:after="0" w:line="240" w:lineRule="auto"/>
        <w:rPr>
          <w:rFonts w:ascii="Calibri" w:eastAsia="Times New Roman" w:hAnsi="Calibri" w:cs="Calibri"/>
        </w:rPr>
      </w:pPr>
    </w:p>
    <w:p w14:paraId="325998E6" w14:textId="77777777" w:rsidR="00A847BF" w:rsidRDefault="00A847BF" w:rsidP="00A847BF">
      <w:pPr>
        <w:pStyle w:val="Heading3"/>
        <w:rPr>
          <w:rFonts w:eastAsia="Times New Roman"/>
        </w:rPr>
      </w:pPr>
      <w:r>
        <w:rPr>
          <w:rFonts w:eastAsia="Times New Roman"/>
        </w:rPr>
        <w:t>Summary Statistics</w:t>
      </w:r>
    </w:p>
    <w:p w14:paraId="7B7FBBDF" w14:textId="29488C11" w:rsidR="00A847BF" w:rsidRPr="005D5C1A" w:rsidRDefault="00A847BF" w:rsidP="005D5C1A">
      <w:pPr>
        <w:rPr>
          <w:rFonts w:eastAsia="Times New Roman"/>
        </w:rPr>
      </w:pPr>
      <w:r>
        <w:rPr>
          <w:rFonts w:eastAsia="Times New Roman"/>
        </w:rPr>
        <w:t>The following tables include summary statistics for some of the key variables I will be using in this project. I have separated categorical and non-numeric variables from numeric.</w:t>
      </w:r>
    </w:p>
    <w:tbl>
      <w:tblPr>
        <w:tblStyle w:val="GridTable1Light"/>
        <w:tblW w:w="9350" w:type="dxa"/>
        <w:tblLook w:val="04A0" w:firstRow="1" w:lastRow="0" w:firstColumn="1" w:lastColumn="0" w:noHBand="0" w:noVBand="1"/>
      </w:tblPr>
      <w:tblGrid>
        <w:gridCol w:w="1185"/>
        <w:gridCol w:w="1191"/>
        <w:gridCol w:w="1352"/>
        <w:gridCol w:w="1338"/>
        <w:gridCol w:w="1475"/>
        <w:gridCol w:w="1322"/>
        <w:gridCol w:w="1487"/>
      </w:tblGrid>
      <w:tr w:rsidR="00A847BF" w:rsidRPr="00141E58" w14:paraId="590653AA" w14:textId="77777777" w:rsidTr="00A246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tcPr>
          <w:p w14:paraId="6E574CE0" w14:textId="77777777" w:rsidR="00A847BF" w:rsidRPr="00141E58" w:rsidRDefault="00A847BF" w:rsidP="005D5C1A">
            <w:pPr>
              <w:pStyle w:val="NoSpacing"/>
              <w:spacing w:line="276" w:lineRule="auto"/>
              <w:rPr>
                <w:rFonts w:eastAsia="Times New Roman"/>
              </w:rPr>
            </w:pPr>
            <w:r>
              <w:rPr>
                <w:rFonts w:eastAsia="Times New Roman"/>
              </w:rPr>
              <w:t>Variable</w:t>
            </w:r>
          </w:p>
        </w:tc>
        <w:tc>
          <w:tcPr>
            <w:tcW w:w="1218" w:type="dxa"/>
          </w:tcPr>
          <w:p w14:paraId="262D18C0" w14:textId="77777777" w:rsidR="00A847BF" w:rsidRPr="00141E58" w:rsidRDefault="00A847BF" w:rsidP="005D5C1A">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Count</w:t>
            </w:r>
          </w:p>
        </w:tc>
        <w:tc>
          <w:tcPr>
            <w:tcW w:w="1265" w:type="dxa"/>
          </w:tcPr>
          <w:p w14:paraId="2B1B3C77" w14:textId="77777777" w:rsidR="00A847BF" w:rsidRDefault="00A847BF" w:rsidP="005D5C1A">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Mean</w:t>
            </w:r>
          </w:p>
        </w:tc>
        <w:tc>
          <w:tcPr>
            <w:tcW w:w="1353" w:type="dxa"/>
          </w:tcPr>
          <w:p w14:paraId="4EEB7C58" w14:textId="77777777" w:rsidR="00A847BF" w:rsidRDefault="00A847BF" w:rsidP="005D5C1A">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Median</w:t>
            </w:r>
          </w:p>
        </w:tc>
        <w:tc>
          <w:tcPr>
            <w:tcW w:w="1476" w:type="dxa"/>
          </w:tcPr>
          <w:p w14:paraId="3B0E1103" w14:textId="77777777" w:rsidR="00A847BF" w:rsidRDefault="00A847BF" w:rsidP="005D5C1A">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Std</w:t>
            </w:r>
          </w:p>
        </w:tc>
        <w:tc>
          <w:tcPr>
            <w:tcW w:w="1340" w:type="dxa"/>
          </w:tcPr>
          <w:p w14:paraId="25AF8026" w14:textId="77777777" w:rsidR="00A847BF" w:rsidRPr="00141E58" w:rsidRDefault="00A847BF" w:rsidP="005D5C1A">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Min</w:t>
            </w:r>
          </w:p>
        </w:tc>
        <w:tc>
          <w:tcPr>
            <w:tcW w:w="1499" w:type="dxa"/>
          </w:tcPr>
          <w:p w14:paraId="58D40666" w14:textId="77777777" w:rsidR="00A847BF" w:rsidRPr="00141E58" w:rsidRDefault="00A847BF" w:rsidP="005D5C1A">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Max</w:t>
            </w:r>
          </w:p>
        </w:tc>
      </w:tr>
      <w:tr w:rsidR="00A847BF" w:rsidRPr="00141E58" w14:paraId="1F4F29F8" w14:textId="77777777" w:rsidTr="00A246F2">
        <w:tc>
          <w:tcPr>
            <w:cnfStyle w:val="001000000000" w:firstRow="0" w:lastRow="0" w:firstColumn="1" w:lastColumn="0" w:oddVBand="0" w:evenVBand="0" w:oddHBand="0" w:evenHBand="0" w:firstRowFirstColumn="0" w:firstRowLastColumn="0" w:lastRowFirstColumn="0" w:lastRowLastColumn="0"/>
            <w:tcW w:w="1199" w:type="dxa"/>
          </w:tcPr>
          <w:p w14:paraId="62C48E14" w14:textId="77777777" w:rsidR="00A847BF" w:rsidRPr="00FD28F2" w:rsidRDefault="00A847BF" w:rsidP="005D5C1A">
            <w:pPr>
              <w:pStyle w:val="NoSpacing"/>
              <w:spacing w:line="276" w:lineRule="auto"/>
              <w:rPr>
                <w:rFonts w:eastAsia="Times New Roman"/>
                <w:b w:val="0"/>
                <w:bCs w:val="0"/>
              </w:rPr>
            </w:pPr>
            <w:r w:rsidRPr="00FD28F2">
              <w:rPr>
                <w:rFonts w:eastAsia="Times New Roman"/>
                <w:b w:val="0"/>
                <w:bCs w:val="0"/>
              </w:rPr>
              <w:t>GTMI</w:t>
            </w:r>
          </w:p>
        </w:tc>
        <w:tc>
          <w:tcPr>
            <w:tcW w:w="1218" w:type="dxa"/>
          </w:tcPr>
          <w:p w14:paraId="298B6FA1"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198</w:t>
            </w:r>
          </w:p>
        </w:tc>
        <w:tc>
          <w:tcPr>
            <w:tcW w:w="1265" w:type="dxa"/>
          </w:tcPr>
          <w:p w14:paraId="65464F93"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Times New Roman"/>
              </w:rPr>
              <w:t>0.552226</w:t>
            </w:r>
          </w:p>
        </w:tc>
        <w:tc>
          <w:tcPr>
            <w:tcW w:w="1353" w:type="dxa"/>
          </w:tcPr>
          <w:p w14:paraId="55679D4F"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0.572181</w:t>
            </w:r>
          </w:p>
        </w:tc>
        <w:tc>
          <w:tcPr>
            <w:tcW w:w="1476" w:type="dxa"/>
          </w:tcPr>
          <w:p w14:paraId="030AB08D"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Times New Roman"/>
              </w:rPr>
              <w:t>0.261910</w:t>
            </w:r>
          </w:p>
        </w:tc>
        <w:tc>
          <w:tcPr>
            <w:tcW w:w="1340" w:type="dxa"/>
          </w:tcPr>
          <w:p w14:paraId="4C23C453" w14:textId="77777777" w:rsidR="00A847BF" w:rsidRPr="00F624B4"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0.019134</w:t>
            </w:r>
          </w:p>
        </w:tc>
        <w:tc>
          <w:tcPr>
            <w:tcW w:w="1499" w:type="dxa"/>
          </w:tcPr>
          <w:p w14:paraId="132F795A"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0.991409</w:t>
            </w:r>
          </w:p>
        </w:tc>
      </w:tr>
      <w:tr w:rsidR="00A847BF" w:rsidRPr="00141E58" w14:paraId="3237FD69" w14:textId="77777777" w:rsidTr="00A246F2">
        <w:tc>
          <w:tcPr>
            <w:cnfStyle w:val="001000000000" w:firstRow="0" w:lastRow="0" w:firstColumn="1" w:lastColumn="0" w:oddVBand="0" w:evenVBand="0" w:oddHBand="0" w:evenHBand="0" w:firstRowFirstColumn="0" w:firstRowLastColumn="0" w:lastRowFirstColumn="0" w:lastRowLastColumn="0"/>
            <w:tcW w:w="1199" w:type="dxa"/>
          </w:tcPr>
          <w:p w14:paraId="3B09D261" w14:textId="77777777" w:rsidR="00A847BF" w:rsidRPr="00FD28F2" w:rsidRDefault="00A847BF" w:rsidP="005D5C1A">
            <w:pPr>
              <w:pStyle w:val="NoSpacing"/>
              <w:spacing w:line="276" w:lineRule="auto"/>
              <w:rPr>
                <w:rFonts w:eastAsia="Times New Roman"/>
                <w:b w:val="0"/>
                <w:bCs w:val="0"/>
              </w:rPr>
            </w:pPr>
            <w:r w:rsidRPr="00FD28F2">
              <w:rPr>
                <w:rFonts w:eastAsia="Times New Roman"/>
                <w:b w:val="0"/>
                <w:bCs w:val="0"/>
              </w:rPr>
              <w:t>CGSI</w:t>
            </w:r>
          </w:p>
        </w:tc>
        <w:tc>
          <w:tcPr>
            <w:tcW w:w="1218" w:type="dxa"/>
          </w:tcPr>
          <w:p w14:paraId="02D8B16D"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198</w:t>
            </w:r>
          </w:p>
        </w:tc>
        <w:tc>
          <w:tcPr>
            <w:tcW w:w="1265" w:type="dxa"/>
          </w:tcPr>
          <w:p w14:paraId="4E1B6270"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0.574616</w:t>
            </w:r>
          </w:p>
        </w:tc>
        <w:tc>
          <w:tcPr>
            <w:tcW w:w="1353" w:type="dxa"/>
          </w:tcPr>
          <w:p w14:paraId="0B9C333E"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0.581023</w:t>
            </w:r>
          </w:p>
        </w:tc>
        <w:tc>
          <w:tcPr>
            <w:tcW w:w="1476" w:type="dxa"/>
          </w:tcPr>
          <w:p w14:paraId="02667FC2"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0.237276</w:t>
            </w:r>
          </w:p>
        </w:tc>
        <w:tc>
          <w:tcPr>
            <w:tcW w:w="1340" w:type="dxa"/>
          </w:tcPr>
          <w:p w14:paraId="313FEBBA"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0.002509</w:t>
            </w:r>
          </w:p>
        </w:tc>
        <w:tc>
          <w:tcPr>
            <w:tcW w:w="1499" w:type="dxa"/>
          </w:tcPr>
          <w:p w14:paraId="7C430587"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0.990160</w:t>
            </w:r>
          </w:p>
        </w:tc>
      </w:tr>
      <w:tr w:rsidR="00A847BF" w:rsidRPr="00141E58" w14:paraId="23BC9100" w14:textId="77777777" w:rsidTr="00A246F2">
        <w:tc>
          <w:tcPr>
            <w:cnfStyle w:val="001000000000" w:firstRow="0" w:lastRow="0" w:firstColumn="1" w:lastColumn="0" w:oddVBand="0" w:evenVBand="0" w:oddHBand="0" w:evenHBand="0" w:firstRowFirstColumn="0" w:firstRowLastColumn="0" w:lastRowFirstColumn="0" w:lastRowLastColumn="0"/>
            <w:tcW w:w="1199" w:type="dxa"/>
          </w:tcPr>
          <w:p w14:paraId="2901783E" w14:textId="77777777" w:rsidR="00A847BF" w:rsidRPr="00FD28F2" w:rsidRDefault="00A847BF" w:rsidP="005D5C1A">
            <w:pPr>
              <w:pStyle w:val="NoSpacing"/>
              <w:spacing w:line="276" w:lineRule="auto"/>
              <w:rPr>
                <w:rFonts w:eastAsia="Times New Roman"/>
                <w:b w:val="0"/>
                <w:bCs w:val="0"/>
              </w:rPr>
            </w:pPr>
            <w:r w:rsidRPr="00FD28F2">
              <w:rPr>
                <w:rFonts w:eastAsia="Times New Roman"/>
                <w:b w:val="0"/>
                <w:bCs w:val="0"/>
              </w:rPr>
              <w:t>PSDI</w:t>
            </w:r>
          </w:p>
        </w:tc>
        <w:tc>
          <w:tcPr>
            <w:tcW w:w="1218" w:type="dxa"/>
          </w:tcPr>
          <w:p w14:paraId="386EA6DC"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198</w:t>
            </w:r>
          </w:p>
        </w:tc>
        <w:tc>
          <w:tcPr>
            <w:tcW w:w="1265" w:type="dxa"/>
          </w:tcPr>
          <w:p w14:paraId="08041294"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0.649481</w:t>
            </w:r>
          </w:p>
        </w:tc>
        <w:tc>
          <w:tcPr>
            <w:tcW w:w="1353" w:type="dxa"/>
          </w:tcPr>
          <w:p w14:paraId="1F496446"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0.738621</w:t>
            </w:r>
          </w:p>
        </w:tc>
        <w:tc>
          <w:tcPr>
            <w:tcW w:w="1476" w:type="dxa"/>
          </w:tcPr>
          <w:p w14:paraId="5D98A739"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0.284674</w:t>
            </w:r>
          </w:p>
        </w:tc>
        <w:tc>
          <w:tcPr>
            <w:tcW w:w="1340" w:type="dxa"/>
          </w:tcPr>
          <w:p w14:paraId="44540EB9"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0.000000</w:t>
            </w:r>
          </w:p>
        </w:tc>
        <w:tc>
          <w:tcPr>
            <w:tcW w:w="1499" w:type="dxa"/>
          </w:tcPr>
          <w:p w14:paraId="67C5A0F4"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1.000000</w:t>
            </w:r>
          </w:p>
        </w:tc>
      </w:tr>
      <w:tr w:rsidR="00A847BF" w:rsidRPr="00141E58" w14:paraId="3C112615" w14:textId="77777777" w:rsidTr="00A246F2">
        <w:tc>
          <w:tcPr>
            <w:cnfStyle w:val="001000000000" w:firstRow="0" w:lastRow="0" w:firstColumn="1" w:lastColumn="0" w:oddVBand="0" w:evenVBand="0" w:oddHBand="0" w:evenHBand="0" w:firstRowFirstColumn="0" w:firstRowLastColumn="0" w:lastRowFirstColumn="0" w:lastRowLastColumn="0"/>
            <w:tcW w:w="1199" w:type="dxa"/>
          </w:tcPr>
          <w:p w14:paraId="1413771B" w14:textId="77777777" w:rsidR="00A847BF" w:rsidRPr="00FD28F2" w:rsidRDefault="00A847BF" w:rsidP="005D5C1A">
            <w:pPr>
              <w:pStyle w:val="NoSpacing"/>
              <w:spacing w:line="276" w:lineRule="auto"/>
              <w:rPr>
                <w:rFonts w:eastAsia="Times New Roman"/>
                <w:b w:val="0"/>
                <w:bCs w:val="0"/>
              </w:rPr>
            </w:pPr>
            <w:r w:rsidRPr="00FD28F2">
              <w:rPr>
                <w:rFonts w:eastAsia="Times New Roman"/>
                <w:b w:val="0"/>
                <w:bCs w:val="0"/>
              </w:rPr>
              <w:t>DCEI</w:t>
            </w:r>
          </w:p>
        </w:tc>
        <w:tc>
          <w:tcPr>
            <w:tcW w:w="1218" w:type="dxa"/>
          </w:tcPr>
          <w:p w14:paraId="49CD12EF"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198</w:t>
            </w:r>
          </w:p>
        </w:tc>
        <w:tc>
          <w:tcPr>
            <w:tcW w:w="1265" w:type="dxa"/>
          </w:tcPr>
          <w:p w14:paraId="5B5C49A4"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0.448667</w:t>
            </w:r>
          </w:p>
        </w:tc>
        <w:tc>
          <w:tcPr>
            <w:tcW w:w="1353" w:type="dxa"/>
          </w:tcPr>
          <w:p w14:paraId="7E820B37"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0.394079</w:t>
            </w:r>
          </w:p>
        </w:tc>
        <w:tc>
          <w:tcPr>
            <w:tcW w:w="1476" w:type="dxa"/>
          </w:tcPr>
          <w:p w14:paraId="5DF539BC"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0.314998</w:t>
            </w:r>
          </w:p>
        </w:tc>
        <w:tc>
          <w:tcPr>
            <w:tcW w:w="1340" w:type="dxa"/>
          </w:tcPr>
          <w:p w14:paraId="23B4CBC6"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0.002499</w:t>
            </w:r>
          </w:p>
        </w:tc>
        <w:tc>
          <w:tcPr>
            <w:tcW w:w="1499" w:type="dxa"/>
          </w:tcPr>
          <w:p w14:paraId="69FA22AD"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0.997501</w:t>
            </w:r>
          </w:p>
        </w:tc>
      </w:tr>
      <w:tr w:rsidR="00A847BF" w:rsidRPr="00141E58" w14:paraId="3D2D8B44" w14:textId="77777777" w:rsidTr="00A246F2">
        <w:tc>
          <w:tcPr>
            <w:cnfStyle w:val="001000000000" w:firstRow="0" w:lastRow="0" w:firstColumn="1" w:lastColumn="0" w:oddVBand="0" w:evenVBand="0" w:oddHBand="0" w:evenHBand="0" w:firstRowFirstColumn="0" w:firstRowLastColumn="0" w:lastRowFirstColumn="0" w:lastRowLastColumn="0"/>
            <w:tcW w:w="1199" w:type="dxa"/>
          </w:tcPr>
          <w:p w14:paraId="78EEC84B" w14:textId="77777777" w:rsidR="00A847BF" w:rsidRPr="00FD28F2" w:rsidRDefault="00A847BF" w:rsidP="005D5C1A">
            <w:pPr>
              <w:pStyle w:val="NoSpacing"/>
              <w:spacing w:line="276" w:lineRule="auto"/>
              <w:rPr>
                <w:rFonts w:eastAsia="Times New Roman"/>
                <w:b w:val="0"/>
                <w:bCs w:val="0"/>
              </w:rPr>
            </w:pPr>
            <w:r w:rsidRPr="00FD28F2">
              <w:rPr>
                <w:rFonts w:eastAsia="Times New Roman"/>
                <w:b w:val="0"/>
                <w:bCs w:val="0"/>
              </w:rPr>
              <w:t>GTEI</w:t>
            </w:r>
          </w:p>
        </w:tc>
        <w:tc>
          <w:tcPr>
            <w:tcW w:w="1218" w:type="dxa"/>
          </w:tcPr>
          <w:p w14:paraId="7B86EF30"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198</w:t>
            </w:r>
          </w:p>
        </w:tc>
        <w:tc>
          <w:tcPr>
            <w:tcW w:w="1265" w:type="dxa"/>
          </w:tcPr>
          <w:p w14:paraId="0292EDB7"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0.536139</w:t>
            </w:r>
          </w:p>
        </w:tc>
        <w:tc>
          <w:tcPr>
            <w:tcW w:w="1353" w:type="dxa"/>
          </w:tcPr>
          <w:p w14:paraId="59B640E6"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0.568245</w:t>
            </w:r>
          </w:p>
        </w:tc>
        <w:tc>
          <w:tcPr>
            <w:tcW w:w="1476" w:type="dxa"/>
          </w:tcPr>
          <w:p w14:paraId="3FE492F8"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0.276343</w:t>
            </w:r>
          </w:p>
        </w:tc>
        <w:tc>
          <w:tcPr>
            <w:tcW w:w="1340" w:type="dxa"/>
          </w:tcPr>
          <w:p w14:paraId="3EE715A7"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0.036503</w:t>
            </w:r>
          </w:p>
        </w:tc>
        <w:tc>
          <w:tcPr>
            <w:tcW w:w="1499" w:type="dxa"/>
          </w:tcPr>
          <w:p w14:paraId="42366E2D"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0.983757</w:t>
            </w:r>
          </w:p>
        </w:tc>
      </w:tr>
      <w:tr w:rsidR="00A847BF" w:rsidRPr="00141E58" w14:paraId="6032AE7F" w14:textId="77777777" w:rsidTr="00A246F2">
        <w:tc>
          <w:tcPr>
            <w:cnfStyle w:val="001000000000" w:firstRow="0" w:lastRow="0" w:firstColumn="1" w:lastColumn="0" w:oddVBand="0" w:evenVBand="0" w:oddHBand="0" w:evenHBand="0" w:firstRowFirstColumn="0" w:firstRowLastColumn="0" w:lastRowFirstColumn="0" w:lastRowLastColumn="0"/>
            <w:tcW w:w="1199" w:type="dxa"/>
          </w:tcPr>
          <w:p w14:paraId="17447E28" w14:textId="77777777" w:rsidR="00A847BF" w:rsidRPr="00FD28F2" w:rsidRDefault="00A847BF" w:rsidP="005D5C1A">
            <w:pPr>
              <w:pStyle w:val="NoSpacing"/>
              <w:spacing w:line="276" w:lineRule="auto"/>
              <w:rPr>
                <w:rFonts w:eastAsia="Times New Roman"/>
                <w:b w:val="0"/>
                <w:bCs w:val="0"/>
              </w:rPr>
            </w:pPr>
            <w:r>
              <w:rPr>
                <w:rFonts w:eastAsia="Times New Roman"/>
                <w:b w:val="0"/>
                <w:bCs w:val="0"/>
              </w:rPr>
              <w:t>GDP</w:t>
            </w:r>
          </w:p>
        </w:tc>
        <w:tc>
          <w:tcPr>
            <w:tcW w:w="1218" w:type="dxa"/>
          </w:tcPr>
          <w:p w14:paraId="39A87ED4"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245</w:t>
            </w:r>
          </w:p>
        </w:tc>
        <w:tc>
          <w:tcPr>
            <w:tcW w:w="1265" w:type="dxa"/>
          </w:tcPr>
          <w:p w14:paraId="10164AA2"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$3,275,719M</w:t>
            </w:r>
          </w:p>
        </w:tc>
        <w:tc>
          <w:tcPr>
            <w:tcW w:w="1353" w:type="dxa"/>
          </w:tcPr>
          <w:p w14:paraId="4239E47F"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$67,404M</w:t>
            </w:r>
          </w:p>
        </w:tc>
        <w:tc>
          <w:tcPr>
            <w:tcW w:w="1476" w:type="dxa"/>
          </w:tcPr>
          <w:p w14:paraId="41FFA617"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$10,795,732M</w:t>
            </w:r>
          </w:p>
        </w:tc>
        <w:tc>
          <w:tcPr>
            <w:tcW w:w="1340" w:type="dxa"/>
          </w:tcPr>
          <w:p w14:paraId="0793A4EA"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$63M</w:t>
            </w:r>
          </w:p>
        </w:tc>
        <w:tc>
          <w:tcPr>
            <w:tcW w:w="1499" w:type="dxa"/>
          </w:tcPr>
          <w:p w14:paraId="462A4F58"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$96,513,077</w:t>
            </w:r>
          </w:p>
        </w:tc>
      </w:tr>
    </w:tbl>
    <w:p w14:paraId="135D1B93" w14:textId="77777777" w:rsidR="00A847BF" w:rsidRDefault="00A847BF" w:rsidP="00A847BF">
      <w:pPr>
        <w:spacing w:after="0" w:line="240" w:lineRule="auto"/>
        <w:ind w:firstLine="0"/>
        <w:rPr>
          <w:rFonts w:ascii="Calibri" w:eastAsia="Times New Roman" w:hAnsi="Calibri" w:cs="Calibri"/>
        </w:rPr>
      </w:pPr>
    </w:p>
    <w:p w14:paraId="75F79D48" w14:textId="77777777" w:rsidR="00A847BF" w:rsidRDefault="00A847BF" w:rsidP="00A847BF">
      <w:pPr>
        <w:spacing w:after="0" w:line="240" w:lineRule="auto"/>
        <w:ind w:firstLine="0"/>
        <w:rPr>
          <w:rFonts w:ascii="Calibri" w:eastAsia="Times New Roman" w:hAnsi="Calibri" w:cs="Calibri"/>
        </w:rPr>
      </w:pPr>
    </w:p>
    <w:tbl>
      <w:tblPr>
        <w:tblStyle w:val="GridTable1Light"/>
        <w:tblW w:w="0" w:type="auto"/>
        <w:tblLook w:val="04A0" w:firstRow="1" w:lastRow="0" w:firstColumn="1" w:lastColumn="0" w:noHBand="0" w:noVBand="1"/>
      </w:tblPr>
      <w:tblGrid>
        <w:gridCol w:w="1294"/>
        <w:gridCol w:w="2094"/>
        <w:gridCol w:w="1636"/>
        <w:gridCol w:w="4326"/>
      </w:tblGrid>
      <w:tr w:rsidR="00A847BF" w:rsidRPr="00141E58" w14:paraId="7777D746" w14:textId="77777777" w:rsidTr="00A246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14:paraId="3759CCEA" w14:textId="77777777" w:rsidR="00A847BF" w:rsidRDefault="00A847BF" w:rsidP="00A246F2">
            <w:pPr>
              <w:pStyle w:val="NoSpacing"/>
              <w:rPr>
                <w:rFonts w:eastAsia="Times New Roman"/>
              </w:rPr>
            </w:pPr>
            <w:r>
              <w:rPr>
                <w:rFonts w:eastAsia="Times New Roman"/>
              </w:rPr>
              <w:t>Dataset</w:t>
            </w:r>
          </w:p>
        </w:tc>
        <w:tc>
          <w:tcPr>
            <w:tcW w:w="2094" w:type="dxa"/>
          </w:tcPr>
          <w:p w14:paraId="0B170D4B" w14:textId="77777777" w:rsidR="00A847BF" w:rsidRPr="00141E58"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Variable</w:t>
            </w:r>
          </w:p>
        </w:tc>
        <w:tc>
          <w:tcPr>
            <w:tcW w:w="1622" w:type="dxa"/>
          </w:tcPr>
          <w:p w14:paraId="0E65B963" w14:textId="77777777" w:rsidR="00A847BF" w:rsidRPr="00141E58"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Count</w:t>
            </w:r>
          </w:p>
        </w:tc>
        <w:tc>
          <w:tcPr>
            <w:tcW w:w="4315" w:type="dxa"/>
          </w:tcPr>
          <w:p w14:paraId="6F85B4D9" w14:textId="77777777" w:rsidR="00A847BF" w:rsidRPr="00141E58"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Comment</w:t>
            </w:r>
          </w:p>
        </w:tc>
      </w:tr>
      <w:tr w:rsidR="00A847BF" w:rsidRPr="00141E58" w14:paraId="3D815C74" w14:textId="77777777" w:rsidTr="00A246F2">
        <w:tc>
          <w:tcPr>
            <w:cnfStyle w:val="001000000000" w:firstRow="0" w:lastRow="0" w:firstColumn="1" w:lastColumn="0" w:oddVBand="0" w:evenVBand="0" w:oddHBand="0" w:evenHBand="0" w:firstRowFirstColumn="0" w:firstRowLastColumn="0" w:lastRowFirstColumn="0" w:lastRowLastColumn="0"/>
            <w:tcW w:w="1319" w:type="dxa"/>
          </w:tcPr>
          <w:p w14:paraId="4B8A8EBE" w14:textId="77777777" w:rsidR="00A847BF" w:rsidRPr="00FD28F2" w:rsidRDefault="00A847BF" w:rsidP="00A246F2">
            <w:pPr>
              <w:pStyle w:val="NoSpacing"/>
              <w:rPr>
                <w:rFonts w:eastAsia="Times New Roman"/>
                <w:b w:val="0"/>
                <w:bCs w:val="0"/>
              </w:rPr>
            </w:pPr>
            <w:proofErr w:type="spellStart"/>
            <w:r>
              <w:rPr>
                <w:rFonts w:eastAsia="Times New Roman"/>
                <w:b w:val="0"/>
                <w:bCs w:val="0"/>
              </w:rPr>
              <w:t>GovTech</w:t>
            </w:r>
            <w:proofErr w:type="spellEnd"/>
          </w:p>
        </w:tc>
        <w:tc>
          <w:tcPr>
            <w:tcW w:w="2094" w:type="dxa"/>
          </w:tcPr>
          <w:p w14:paraId="1D92E1AC" w14:textId="77777777" w:rsidR="00A847BF" w:rsidRPr="00B8143D"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B8143D">
              <w:rPr>
                <w:rFonts w:eastAsia="Times New Roman"/>
              </w:rPr>
              <w:t>Code</w:t>
            </w:r>
          </w:p>
        </w:tc>
        <w:tc>
          <w:tcPr>
            <w:tcW w:w="1622" w:type="dxa"/>
          </w:tcPr>
          <w:p w14:paraId="26E84460"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198</w:t>
            </w:r>
          </w:p>
        </w:tc>
        <w:tc>
          <w:tcPr>
            <w:tcW w:w="4315" w:type="dxa"/>
          </w:tcPr>
          <w:p w14:paraId="3793D5E4" w14:textId="77777777" w:rsidR="00A847BF" w:rsidRPr="00F624B4"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198 countries were included in the original </w:t>
            </w:r>
            <w:proofErr w:type="spellStart"/>
            <w:r>
              <w:rPr>
                <w:rFonts w:ascii="Calibri" w:hAnsi="Calibri" w:cs="Calibri"/>
              </w:rPr>
              <w:t>GovTech</w:t>
            </w:r>
            <w:proofErr w:type="spellEnd"/>
            <w:r>
              <w:rPr>
                <w:rFonts w:ascii="Calibri" w:hAnsi="Calibri" w:cs="Calibri"/>
              </w:rPr>
              <w:t xml:space="preserve"> assessment.</w:t>
            </w:r>
          </w:p>
        </w:tc>
      </w:tr>
      <w:tr w:rsidR="00A847BF" w:rsidRPr="00141E58" w14:paraId="01A842B3" w14:textId="77777777" w:rsidTr="00A246F2">
        <w:tc>
          <w:tcPr>
            <w:cnfStyle w:val="001000000000" w:firstRow="0" w:lastRow="0" w:firstColumn="1" w:lastColumn="0" w:oddVBand="0" w:evenVBand="0" w:oddHBand="0" w:evenHBand="0" w:firstRowFirstColumn="0" w:firstRowLastColumn="0" w:lastRowFirstColumn="0" w:lastRowLastColumn="0"/>
            <w:tcW w:w="1319" w:type="dxa"/>
          </w:tcPr>
          <w:p w14:paraId="26C492B4" w14:textId="77777777" w:rsidR="00A847BF" w:rsidRDefault="00A847BF" w:rsidP="00A246F2">
            <w:pPr>
              <w:pStyle w:val="NoSpacing"/>
              <w:rPr>
                <w:rFonts w:eastAsia="Times New Roman"/>
                <w:b w:val="0"/>
                <w:bCs w:val="0"/>
              </w:rPr>
            </w:pPr>
            <w:proofErr w:type="spellStart"/>
            <w:r>
              <w:rPr>
                <w:rFonts w:eastAsia="Times New Roman"/>
                <w:b w:val="0"/>
                <w:bCs w:val="0"/>
              </w:rPr>
              <w:t>GovTech</w:t>
            </w:r>
            <w:proofErr w:type="spellEnd"/>
          </w:p>
        </w:tc>
        <w:tc>
          <w:tcPr>
            <w:tcW w:w="2094" w:type="dxa"/>
          </w:tcPr>
          <w:p w14:paraId="5E3CBE95" w14:textId="77777777" w:rsidR="00A847BF" w:rsidRPr="00B8143D"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DS_Strategy_Program</w:t>
            </w:r>
          </w:p>
        </w:tc>
        <w:tc>
          <w:tcPr>
            <w:tcW w:w="1622" w:type="dxa"/>
          </w:tcPr>
          <w:p w14:paraId="5B684700"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 65</w:t>
            </w:r>
          </w:p>
          <w:p w14:paraId="4A78A1EB"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 67</w:t>
            </w:r>
          </w:p>
          <w:p w14:paraId="10E882D3"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 66</w:t>
            </w:r>
          </w:p>
        </w:tc>
        <w:tc>
          <w:tcPr>
            <w:tcW w:w="4315" w:type="dxa"/>
          </w:tcPr>
          <w:p w14:paraId="42EF92F2"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color w:val="313234"/>
              </w:rPr>
            </w:pPr>
            <w:r w:rsidRPr="00141E58">
              <w:rPr>
                <w:color w:val="313234"/>
              </w:rPr>
              <w:t>0 = No</w:t>
            </w:r>
            <w:r>
              <w:rPr>
                <w:color w:val="313234"/>
              </w:rPr>
              <w:t xml:space="preserve"> Strategy or Program</w:t>
            </w:r>
          </w:p>
          <w:p w14:paraId="7BE533E3"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color w:val="313234"/>
              </w:rPr>
            </w:pPr>
            <w:r w:rsidRPr="00141E58">
              <w:rPr>
                <w:color w:val="313234"/>
              </w:rPr>
              <w:t>1 = Yes (Only strategy or program)</w:t>
            </w:r>
          </w:p>
          <w:p w14:paraId="230493D6"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141E58">
              <w:rPr>
                <w:color w:val="313234"/>
              </w:rPr>
              <w:t>2 = Yes (Both strategy and program)</w:t>
            </w:r>
          </w:p>
        </w:tc>
      </w:tr>
      <w:tr w:rsidR="00A847BF" w:rsidRPr="00141E58" w14:paraId="0F64D324" w14:textId="77777777" w:rsidTr="00A246F2">
        <w:tc>
          <w:tcPr>
            <w:cnfStyle w:val="001000000000" w:firstRow="0" w:lastRow="0" w:firstColumn="1" w:lastColumn="0" w:oddVBand="0" w:evenVBand="0" w:oddHBand="0" w:evenHBand="0" w:firstRowFirstColumn="0" w:firstRowLastColumn="0" w:lastRowFirstColumn="0" w:lastRowLastColumn="0"/>
            <w:tcW w:w="1319" w:type="dxa"/>
          </w:tcPr>
          <w:p w14:paraId="2F138B38" w14:textId="77777777" w:rsidR="00A847BF" w:rsidRDefault="00A847BF" w:rsidP="00A246F2">
            <w:pPr>
              <w:pStyle w:val="NoSpacing"/>
              <w:rPr>
                <w:rFonts w:eastAsia="Times New Roman"/>
                <w:b w:val="0"/>
                <w:bCs w:val="0"/>
              </w:rPr>
            </w:pPr>
            <w:proofErr w:type="spellStart"/>
            <w:r>
              <w:rPr>
                <w:rFonts w:eastAsia="Times New Roman"/>
                <w:b w:val="0"/>
                <w:bCs w:val="0"/>
              </w:rPr>
              <w:t>GovTech</w:t>
            </w:r>
            <w:proofErr w:type="spellEnd"/>
          </w:p>
        </w:tc>
        <w:tc>
          <w:tcPr>
            <w:tcW w:w="2094" w:type="dxa"/>
          </w:tcPr>
          <w:p w14:paraId="1BD0B40C" w14:textId="77777777" w:rsidR="00A847BF" w:rsidRPr="00B8143D"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proofErr w:type="spellStart"/>
            <w:r>
              <w:rPr>
                <w:rFonts w:eastAsia="Times New Roman"/>
              </w:rPr>
              <w:t>FocusArea</w:t>
            </w:r>
            <w:proofErr w:type="spellEnd"/>
          </w:p>
        </w:tc>
        <w:tc>
          <w:tcPr>
            <w:tcW w:w="1622" w:type="dxa"/>
          </w:tcPr>
          <w:p w14:paraId="3097E107"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 69</w:t>
            </w:r>
          </w:p>
          <w:p w14:paraId="4DA08F43"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 31</w:t>
            </w:r>
          </w:p>
          <w:p w14:paraId="23A4EB00"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 32</w:t>
            </w:r>
          </w:p>
          <w:p w14:paraId="08D81F24"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3: 66</w:t>
            </w:r>
          </w:p>
        </w:tc>
        <w:tc>
          <w:tcPr>
            <w:tcW w:w="4315" w:type="dxa"/>
          </w:tcPr>
          <w:p w14:paraId="662F6E22"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color w:val="313234"/>
              </w:rPr>
            </w:pPr>
            <w:r w:rsidRPr="00141E58">
              <w:rPr>
                <w:color w:val="313234"/>
              </w:rPr>
              <w:t>0 = Unknown</w:t>
            </w:r>
            <w:r>
              <w:rPr>
                <w:color w:val="313234"/>
              </w:rPr>
              <w:t xml:space="preserve"> focus for the strategy/program</w:t>
            </w:r>
          </w:p>
          <w:p w14:paraId="44A1082F"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color w:val="313234"/>
              </w:rPr>
            </w:pPr>
            <w:r w:rsidRPr="00141E58">
              <w:rPr>
                <w:color w:val="313234"/>
              </w:rPr>
              <w:t>1 = Basic digital skills</w:t>
            </w:r>
          </w:p>
          <w:p w14:paraId="70C3DA3F"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color w:val="313234"/>
              </w:rPr>
            </w:pPr>
            <w:r w:rsidRPr="00141E58">
              <w:rPr>
                <w:color w:val="313234"/>
              </w:rPr>
              <w:t>2 = Basic digital skills + Data literacy</w:t>
            </w:r>
          </w:p>
          <w:p w14:paraId="2498A7A9"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141E58">
              <w:rPr>
                <w:color w:val="313234"/>
              </w:rPr>
              <w:t>3 = Advanced digital skills + Data literacy</w:t>
            </w:r>
          </w:p>
        </w:tc>
      </w:tr>
      <w:tr w:rsidR="00A847BF" w:rsidRPr="00141E58" w14:paraId="7E742E72" w14:textId="77777777" w:rsidTr="00A246F2">
        <w:tc>
          <w:tcPr>
            <w:cnfStyle w:val="001000000000" w:firstRow="0" w:lastRow="0" w:firstColumn="1" w:lastColumn="0" w:oddVBand="0" w:evenVBand="0" w:oddHBand="0" w:evenHBand="0" w:firstRowFirstColumn="0" w:firstRowLastColumn="0" w:lastRowFirstColumn="0" w:lastRowLastColumn="0"/>
            <w:tcW w:w="1319" w:type="dxa"/>
          </w:tcPr>
          <w:p w14:paraId="2A04D044" w14:textId="77777777" w:rsidR="00A847BF" w:rsidRDefault="00A847BF" w:rsidP="00A246F2">
            <w:pPr>
              <w:pStyle w:val="NoSpacing"/>
              <w:rPr>
                <w:rFonts w:eastAsia="Times New Roman"/>
                <w:b w:val="0"/>
                <w:bCs w:val="0"/>
              </w:rPr>
            </w:pPr>
            <w:proofErr w:type="spellStart"/>
            <w:r>
              <w:rPr>
                <w:rFonts w:eastAsia="Times New Roman"/>
                <w:b w:val="0"/>
                <w:bCs w:val="0"/>
              </w:rPr>
              <w:t>GovTech</w:t>
            </w:r>
            <w:proofErr w:type="spellEnd"/>
          </w:p>
        </w:tc>
        <w:tc>
          <w:tcPr>
            <w:tcW w:w="2094" w:type="dxa"/>
          </w:tcPr>
          <w:p w14:paraId="15B67F6C" w14:textId="77777777" w:rsidR="00A847BF" w:rsidRPr="00B8143D"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proofErr w:type="spellStart"/>
            <w:r>
              <w:rPr>
                <w:rFonts w:eastAsia="Times New Roman"/>
              </w:rPr>
              <w:t>DSProgramType</w:t>
            </w:r>
            <w:proofErr w:type="spellEnd"/>
          </w:p>
        </w:tc>
        <w:tc>
          <w:tcPr>
            <w:tcW w:w="1622" w:type="dxa"/>
          </w:tcPr>
          <w:p w14:paraId="154306FD"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 100</w:t>
            </w:r>
          </w:p>
          <w:p w14:paraId="476FC697"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 7</w:t>
            </w:r>
          </w:p>
          <w:p w14:paraId="26226EEA"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 76</w:t>
            </w:r>
          </w:p>
          <w:p w14:paraId="1205DB9B"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3: 15</w:t>
            </w:r>
          </w:p>
        </w:tc>
        <w:tc>
          <w:tcPr>
            <w:tcW w:w="4315" w:type="dxa"/>
          </w:tcPr>
          <w:p w14:paraId="05C67F90"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color w:val="313234"/>
              </w:rPr>
            </w:pPr>
            <w:r>
              <w:rPr>
                <w:color w:val="313234"/>
              </w:rPr>
              <w:t>0 = None or unknown</w:t>
            </w:r>
          </w:p>
          <w:p w14:paraId="2B1857E8"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color w:val="313234"/>
              </w:rPr>
            </w:pPr>
            <w:r w:rsidRPr="00141E58">
              <w:rPr>
                <w:color w:val="313234"/>
              </w:rPr>
              <w:t>1 = Academic program</w:t>
            </w:r>
          </w:p>
          <w:p w14:paraId="5FF139A5"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color w:val="313234"/>
              </w:rPr>
            </w:pPr>
            <w:r w:rsidRPr="00141E58">
              <w:rPr>
                <w:color w:val="313234"/>
              </w:rPr>
              <w:t>2 = Public sector program</w:t>
            </w:r>
          </w:p>
          <w:p w14:paraId="443D4B07"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141E58">
              <w:rPr>
                <w:color w:val="313234"/>
              </w:rPr>
              <w:t>3 = CSO/Private program</w:t>
            </w:r>
          </w:p>
        </w:tc>
      </w:tr>
      <w:tr w:rsidR="00A847BF" w:rsidRPr="00141E58" w14:paraId="4094789E" w14:textId="77777777" w:rsidTr="00A246F2">
        <w:tc>
          <w:tcPr>
            <w:cnfStyle w:val="001000000000" w:firstRow="0" w:lastRow="0" w:firstColumn="1" w:lastColumn="0" w:oddVBand="0" w:evenVBand="0" w:oddHBand="0" w:evenHBand="0" w:firstRowFirstColumn="0" w:firstRowLastColumn="0" w:lastRowFirstColumn="0" w:lastRowLastColumn="0"/>
            <w:tcW w:w="1319" w:type="dxa"/>
          </w:tcPr>
          <w:p w14:paraId="4A26C2A0" w14:textId="77777777" w:rsidR="00A847BF" w:rsidRPr="00FD28F2" w:rsidRDefault="00A847BF" w:rsidP="00A246F2">
            <w:pPr>
              <w:pStyle w:val="NoSpacing"/>
              <w:rPr>
                <w:rFonts w:eastAsia="Times New Roman"/>
                <w:b w:val="0"/>
                <w:bCs w:val="0"/>
              </w:rPr>
            </w:pPr>
            <w:r>
              <w:rPr>
                <w:rFonts w:eastAsia="Times New Roman"/>
                <w:b w:val="0"/>
                <w:bCs w:val="0"/>
              </w:rPr>
              <w:t>Projects</w:t>
            </w:r>
          </w:p>
        </w:tc>
        <w:tc>
          <w:tcPr>
            <w:tcW w:w="2094" w:type="dxa"/>
          </w:tcPr>
          <w:p w14:paraId="4C054DAA" w14:textId="77777777" w:rsidR="00A847BF" w:rsidRPr="00B8143D"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proofErr w:type="spellStart"/>
            <w:r w:rsidRPr="00B8143D">
              <w:rPr>
                <w:rFonts w:eastAsia="Times New Roman"/>
              </w:rPr>
              <w:t>ProjectID</w:t>
            </w:r>
            <w:proofErr w:type="spellEnd"/>
          </w:p>
        </w:tc>
        <w:tc>
          <w:tcPr>
            <w:tcW w:w="1622" w:type="dxa"/>
          </w:tcPr>
          <w:p w14:paraId="02814EEC"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1024</w:t>
            </w:r>
          </w:p>
        </w:tc>
        <w:tc>
          <w:tcPr>
            <w:tcW w:w="4315" w:type="dxa"/>
          </w:tcPr>
          <w:p w14:paraId="35BD773F"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1024 projects subsidized by WBG with at least one project outcome rating</w:t>
            </w:r>
          </w:p>
        </w:tc>
      </w:tr>
      <w:tr w:rsidR="00A847BF" w:rsidRPr="00141E58" w14:paraId="604177FD" w14:textId="77777777" w:rsidTr="00A246F2">
        <w:tc>
          <w:tcPr>
            <w:cnfStyle w:val="001000000000" w:firstRow="0" w:lastRow="0" w:firstColumn="1" w:lastColumn="0" w:oddVBand="0" w:evenVBand="0" w:oddHBand="0" w:evenHBand="0" w:firstRowFirstColumn="0" w:firstRowLastColumn="0" w:lastRowFirstColumn="0" w:lastRowLastColumn="0"/>
            <w:tcW w:w="1319" w:type="dxa"/>
          </w:tcPr>
          <w:p w14:paraId="1AE40FE1" w14:textId="77777777" w:rsidR="00A847BF" w:rsidRPr="00141E58" w:rsidRDefault="00A847BF" w:rsidP="00A246F2">
            <w:pPr>
              <w:pStyle w:val="NoSpacing"/>
              <w:rPr>
                <w:rFonts w:eastAsia="Times New Roman"/>
                <w:b w:val="0"/>
                <w:bCs w:val="0"/>
              </w:rPr>
            </w:pPr>
            <w:r>
              <w:rPr>
                <w:rFonts w:eastAsia="Times New Roman"/>
                <w:b w:val="0"/>
                <w:bCs w:val="0"/>
              </w:rPr>
              <w:t>Projects</w:t>
            </w:r>
          </w:p>
        </w:tc>
        <w:tc>
          <w:tcPr>
            <w:tcW w:w="2094" w:type="dxa"/>
          </w:tcPr>
          <w:p w14:paraId="3A41F358"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b/>
                <w:bCs/>
              </w:rPr>
            </w:pPr>
            <w:proofErr w:type="spellStart"/>
            <w:r>
              <w:rPr>
                <w:rFonts w:eastAsia="Times New Roman"/>
              </w:rPr>
              <w:t>ICROutcome</w:t>
            </w:r>
            <w:proofErr w:type="spellEnd"/>
          </w:p>
        </w:tc>
        <w:tc>
          <w:tcPr>
            <w:tcW w:w="1622" w:type="dxa"/>
          </w:tcPr>
          <w:tbl>
            <w:tblPr>
              <w:tblStyle w:val="TableGrid"/>
              <w:tblW w:w="1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
              <w:gridCol w:w="833"/>
            </w:tblGrid>
            <w:tr w:rsidR="00A847BF" w:rsidRPr="003C18C1" w14:paraId="4C76E3DB" w14:textId="77777777" w:rsidTr="00A246F2">
              <w:tc>
                <w:tcPr>
                  <w:tcW w:w="575" w:type="dxa"/>
                </w:tcPr>
                <w:p w14:paraId="0F215130" w14:textId="77777777" w:rsidR="00A847BF" w:rsidRPr="003C18C1" w:rsidRDefault="00A847BF" w:rsidP="00A246F2">
                  <w:pPr>
                    <w:pStyle w:val="NoSpacing"/>
                    <w:rPr>
                      <w:rFonts w:eastAsia="Times New Roman"/>
                    </w:rPr>
                  </w:pPr>
                  <w:r w:rsidRPr="003C18C1">
                    <w:rPr>
                      <w:rFonts w:eastAsia="Times New Roman"/>
                    </w:rPr>
                    <w:t>HS:</w:t>
                  </w:r>
                </w:p>
              </w:tc>
              <w:tc>
                <w:tcPr>
                  <w:tcW w:w="845" w:type="dxa"/>
                </w:tcPr>
                <w:p w14:paraId="0C34463A" w14:textId="77777777" w:rsidR="00A847BF" w:rsidRPr="003C18C1" w:rsidRDefault="00A847BF" w:rsidP="00A246F2">
                  <w:pPr>
                    <w:pStyle w:val="NoSpacing"/>
                    <w:rPr>
                      <w:rFonts w:eastAsia="Times New Roman"/>
                    </w:rPr>
                  </w:pPr>
                  <w:r>
                    <w:rPr>
                      <w:rFonts w:eastAsia="Times New Roman"/>
                    </w:rPr>
                    <w:t>33</w:t>
                  </w:r>
                </w:p>
              </w:tc>
            </w:tr>
            <w:tr w:rsidR="00A847BF" w:rsidRPr="003C18C1" w14:paraId="3C3D172D" w14:textId="77777777" w:rsidTr="00A246F2">
              <w:tc>
                <w:tcPr>
                  <w:tcW w:w="575" w:type="dxa"/>
                </w:tcPr>
                <w:p w14:paraId="081018A9" w14:textId="77777777" w:rsidR="00A847BF" w:rsidRPr="003C18C1" w:rsidRDefault="00A847BF" w:rsidP="00A246F2">
                  <w:pPr>
                    <w:pStyle w:val="NoSpacing"/>
                    <w:rPr>
                      <w:rFonts w:eastAsia="Times New Roman"/>
                    </w:rPr>
                  </w:pPr>
                  <w:r w:rsidRPr="003C18C1">
                    <w:rPr>
                      <w:rFonts w:eastAsia="Times New Roman"/>
                    </w:rPr>
                    <w:t>S:</w:t>
                  </w:r>
                </w:p>
              </w:tc>
              <w:tc>
                <w:tcPr>
                  <w:tcW w:w="845" w:type="dxa"/>
                </w:tcPr>
                <w:p w14:paraId="6C8EC589" w14:textId="77777777" w:rsidR="00A847BF" w:rsidRPr="003C18C1" w:rsidRDefault="00A847BF" w:rsidP="00A246F2">
                  <w:pPr>
                    <w:pStyle w:val="NoSpacing"/>
                    <w:rPr>
                      <w:rFonts w:eastAsia="Times New Roman"/>
                    </w:rPr>
                  </w:pPr>
                  <w:r>
                    <w:rPr>
                      <w:rFonts w:eastAsia="Times New Roman"/>
                    </w:rPr>
                    <w:t>485</w:t>
                  </w:r>
                </w:p>
              </w:tc>
            </w:tr>
            <w:tr w:rsidR="00A847BF" w:rsidRPr="003C18C1" w14:paraId="1F3B257D" w14:textId="77777777" w:rsidTr="00A246F2">
              <w:tc>
                <w:tcPr>
                  <w:tcW w:w="575" w:type="dxa"/>
                </w:tcPr>
                <w:p w14:paraId="0EAEDD50" w14:textId="77777777" w:rsidR="00A847BF" w:rsidRPr="003C18C1" w:rsidRDefault="00A847BF" w:rsidP="00A246F2">
                  <w:pPr>
                    <w:pStyle w:val="NoSpacing"/>
                    <w:rPr>
                      <w:rFonts w:eastAsia="Times New Roman"/>
                    </w:rPr>
                  </w:pPr>
                  <w:r w:rsidRPr="003C18C1">
                    <w:rPr>
                      <w:rFonts w:eastAsia="Times New Roman"/>
                    </w:rPr>
                    <w:t>MS:</w:t>
                  </w:r>
                </w:p>
              </w:tc>
              <w:tc>
                <w:tcPr>
                  <w:tcW w:w="845" w:type="dxa"/>
                </w:tcPr>
                <w:p w14:paraId="656CEFDF" w14:textId="77777777" w:rsidR="00A847BF" w:rsidRPr="003C18C1" w:rsidRDefault="00A847BF" w:rsidP="00A246F2">
                  <w:pPr>
                    <w:pStyle w:val="NoSpacing"/>
                    <w:rPr>
                      <w:rFonts w:eastAsia="Times New Roman"/>
                    </w:rPr>
                  </w:pPr>
                  <w:r>
                    <w:rPr>
                      <w:rFonts w:eastAsia="Times New Roman"/>
                    </w:rPr>
                    <w:t>316</w:t>
                  </w:r>
                </w:p>
              </w:tc>
            </w:tr>
            <w:tr w:rsidR="00A847BF" w:rsidRPr="003C18C1" w14:paraId="55E607C3" w14:textId="77777777" w:rsidTr="00A246F2">
              <w:tc>
                <w:tcPr>
                  <w:tcW w:w="575" w:type="dxa"/>
                </w:tcPr>
                <w:p w14:paraId="3B1A0055" w14:textId="77777777" w:rsidR="00A847BF" w:rsidRPr="003C18C1" w:rsidRDefault="00A847BF" w:rsidP="00A246F2">
                  <w:pPr>
                    <w:pStyle w:val="NoSpacing"/>
                    <w:rPr>
                      <w:rFonts w:eastAsia="Times New Roman"/>
                    </w:rPr>
                  </w:pPr>
                  <w:r w:rsidRPr="003C18C1">
                    <w:rPr>
                      <w:rFonts w:eastAsia="Times New Roman"/>
                    </w:rPr>
                    <w:t>MU</w:t>
                  </w:r>
                  <w:r>
                    <w:rPr>
                      <w:rFonts w:eastAsia="Times New Roman"/>
                    </w:rPr>
                    <w:t>:</w:t>
                  </w:r>
                </w:p>
              </w:tc>
              <w:tc>
                <w:tcPr>
                  <w:tcW w:w="845" w:type="dxa"/>
                </w:tcPr>
                <w:p w14:paraId="6F8B8123" w14:textId="77777777" w:rsidR="00A847BF" w:rsidRPr="003C18C1" w:rsidRDefault="00A847BF" w:rsidP="00A246F2">
                  <w:pPr>
                    <w:pStyle w:val="NoSpacing"/>
                    <w:rPr>
                      <w:rFonts w:eastAsia="Times New Roman"/>
                    </w:rPr>
                  </w:pPr>
                  <w:r>
                    <w:rPr>
                      <w:rFonts w:eastAsia="Times New Roman"/>
                    </w:rPr>
                    <w:t>104</w:t>
                  </w:r>
                </w:p>
              </w:tc>
            </w:tr>
            <w:tr w:rsidR="00A847BF" w:rsidRPr="003C18C1" w14:paraId="3588EC94" w14:textId="77777777" w:rsidTr="00A246F2">
              <w:tc>
                <w:tcPr>
                  <w:tcW w:w="575" w:type="dxa"/>
                </w:tcPr>
                <w:p w14:paraId="74C49AFB" w14:textId="77777777" w:rsidR="00A847BF" w:rsidRPr="003C18C1" w:rsidRDefault="00A847BF" w:rsidP="00A246F2">
                  <w:pPr>
                    <w:pStyle w:val="NoSpacing"/>
                    <w:rPr>
                      <w:rFonts w:eastAsia="Times New Roman"/>
                    </w:rPr>
                  </w:pPr>
                  <w:r w:rsidRPr="003C18C1">
                    <w:rPr>
                      <w:rFonts w:eastAsia="Times New Roman"/>
                    </w:rPr>
                    <w:t>U:</w:t>
                  </w:r>
                </w:p>
              </w:tc>
              <w:tc>
                <w:tcPr>
                  <w:tcW w:w="845" w:type="dxa"/>
                </w:tcPr>
                <w:p w14:paraId="357A728A" w14:textId="77777777" w:rsidR="00A847BF" w:rsidRPr="003C18C1" w:rsidRDefault="00A847BF" w:rsidP="00A246F2">
                  <w:pPr>
                    <w:pStyle w:val="NoSpacing"/>
                    <w:rPr>
                      <w:rFonts w:eastAsia="Times New Roman"/>
                    </w:rPr>
                  </w:pPr>
                  <w:r>
                    <w:rPr>
                      <w:rFonts w:eastAsia="Times New Roman"/>
                    </w:rPr>
                    <w:t>64</w:t>
                  </w:r>
                </w:p>
              </w:tc>
            </w:tr>
            <w:tr w:rsidR="00A847BF" w:rsidRPr="00141E58" w14:paraId="0DA8EEDE" w14:textId="77777777" w:rsidTr="00A246F2">
              <w:tc>
                <w:tcPr>
                  <w:tcW w:w="575" w:type="dxa"/>
                </w:tcPr>
                <w:p w14:paraId="60E8B870" w14:textId="77777777" w:rsidR="00A847BF" w:rsidRPr="00141E58" w:rsidRDefault="00A847BF" w:rsidP="00A246F2">
                  <w:pPr>
                    <w:pStyle w:val="NoSpacing"/>
                    <w:rPr>
                      <w:rFonts w:eastAsia="Times New Roman"/>
                    </w:rPr>
                  </w:pPr>
                  <w:r w:rsidRPr="003C18C1">
                    <w:rPr>
                      <w:rFonts w:eastAsia="Times New Roman"/>
                    </w:rPr>
                    <w:t>HU:</w:t>
                  </w:r>
                </w:p>
              </w:tc>
              <w:tc>
                <w:tcPr>
                  <w:tcW w:w="845" w:type="dxa"/>
                </w:tcPr>
                <w:p w14:paraId="5AF89640" w14:textId="77777777" w:rsidR="00A847BF" w:rsidRPr="003C18C1" w:rsidRDefault="00A847BF" w:rsidP="00A246F2">
                  <w:pPr>
                    <w:pStyle w:val="NoSpacing"/>
                    <w:rPr>
                      <w:rFonts w:eastAsia="Times New Roman"/>
                    </w:rPr>
                  </w:pPr>
                  <w:r>
                    <w:rPr>
                      <w:rFonts w:eastAsia="Times New Roman"/>
                    </w:rPr>
                    <w:t>5</w:t>
                  </w:r>
                </w:p>
              </w:tc>
            </w:tr>
          </w:tbl>
          <w:p w14:paraId="24E0776B"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p>
        </w:tc>
        <w:tc>
          <w:tcPr>
            <w:tcW w:w="4315" w:type="dxa"/>
          </w:tcPr>
          <w:tbl>
            <w:tblPr>
              <w:tblStyle w:val="TableGrid"/>
              <w:tblW w:w="4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
              <w:gridCol w:w="3523"/>
            </w:tblGrid>
            <w:tr w:rsidR="00A847BF" w:rsidRPr="003C18C1" w14:paraId="41EF3B5E" w14:textId="77777777" w:rsidTr="00A246F2">
              <w:tc>
                <w:tcPr>
                  <w:tcW w:w="587" w:type="dxa"/>
                </w:tcPr>
                <w:p w14:paraId="52520342" w14:textId="77777777" w:rsidR="00A847BF" w:rsidRPr="003C18C1" w:rsidRDefault="00A847BF" w:rsidP="00A246F2">
                  <w:pPr>
                    <w:pStyle w:val="NoSpacing"/>
                    <w:rPr>
                      <w:rFonts w:eastAsia="Times New Roman"/>
                    </w:rPr>
                  </w:pPr>
                  <w:r w:rsidRPr="003C18C1">
                    <w:rPr>
                      <w:rFonts w:eastAsia="Times New Roman"/>
                    </w:rPr>
                    <w:t>HS:</w:t>
                  </w:r>
                </w:p>
              </w:tc>
              <w:tc>
                <w:tcPr>
                  <w:tcW w:w="3523" w:type="dxa"/>
                </w:tcPr>
                <w:p w14:paraId="2F53EE71" w14:textId="77777777" w:rsidR="00A847BF" w:rsidRPr="003C18C1" w:rsidRDefault="00A847BF" w:rsidP="00A246F2">
                  <w:pPr>
                    <w:pStyle w:val="NoSpacing"/>
                    <w:rPr>
                      <w:rFonts w:eastAsia="Times New Roman"/>
                    </w:rPr>
                  </w:pPr>
                  <w:r>
                    <w:rPr>
                      <w:rFonts w:eastAsia="Times New Roman"/>
                    </w:rPr>
                    <w:t>Highly Satisfactory</w:t>
                  </w:r>
                </w:p>
              </w:tc>
            </w:tr>
            <w:tr w:rsidR="00A847BF" w:rsidRPr="003C18C1" w14:paraId="73E4DC85" w14:textId="77777777" w:rsidTr="00A246F2">
              <w:tc>
                <w:tcPr>
                  <w:tcW w:w="587" w:type="dxa"/>
                </w:tcPr>
                <w:p w14:paraId="11C56895" w14:textId="77777777" w:rsidR="00A847BF" w:rsidRPr="003C18C1" w:rsidRDefault="00A847BF" w:rsidP="00A246F2">
                  <w:pPr>
                    <w:pStyle w:val="NoSpacing"/>
                    <w:rPr>
                      <w:rFonts w:eastAsia="Times New Roman"/>
                    </w:rPr>
                  </w:pPr>
                  <w:r w:rsidRPr="003C18C1">
                    <w:rPr>
                      <w:rFonts w:eastAsia="Times New Roman"/>
                    </w:rPr>
                    <w:t>S:</w:t>
                  </w:r>
                </w:p>
              </w:tc>
              <w:tc>
                <w:tcPr>
                  <w:tcW w:w="3523" w:type="dxa"/>
                </w:tcPr>
                <w:p w14:paraId="5D49D107" w14:textId="77777777" w:rsidR="00A847BF" w:rsidRPr="003C18C1" w:rsidRDefault="00A847BF" w:rsidP="00A246F2">
                  <w:pPr>
                    <w:pStyle w:val="NoSpacing"/>
                    <w:rPr>
                      <w:rFonts w:eastAsia="Times New Roman"/>
                    </w:rPr>
                  </w:pPr>
                  <w:r>
                    <w:rPr>
                      <w:rFonts w:eastAsia="Times New Roman"/>
                    </w:rPr>
                    <w:t>Satisfactory</w:t>
                  </w:r>
                </w:p>
              </w:tc>
            </w:tr>
            <w:tr w:rsidR="00A847BF" w:rsidRPr="003C18C1" w14:paraId="42EE2540" w14:textId="77777777" w:rsidTr="00A246F2">
              <w:tc>
                <w:tcPr>
                  <w:tcW w:w="587" w:type="dxa"/>
                </w:tcPr>
                <w:p w14:paraId="2DECD87F" w14:textId="77777777" w:rsidR="00A847BF" w:rsidRPr="003C18C1" w:rsidRDefault="00A847BF" w:rsidP="00A246F2">
                  <w:pPr>
                    <w:pStyle w:val="NoSpacing"/>
                    <w:rPr>
                      <w:rFonts w:eastAsia="Times New Roman"/>
                    </w:rPr>
                  </w:pPr>
                  <w:r w:rsidRPr="003C18C1">
                    <w:rPr>
                      <w:rFonts w:eastAsia="Times New Roman"/>
                    </w:rPr>
                    <w:t>MS:</w:t>
                  </w:r>
                </w:p>
              </w:tc>
              <w:tc>
                <w:tcPr>
                  <w:tcW w:w="3523" w:type="dxa"/>
                </w:tcPr>
                <w:p w14:paraId="723A557A" w14:textId="77777777" w:rsidR="00A847BF" w:rsidRPr="003C18C1" w:rsidRDefault="00A847BF" w:rsidP="00A246F2">
                  <w:pPr>
                    <w:pStyle w:val="NoSpacing"/>
                    <w:rPr>
                      <w:rFonts w:eastAsia="Times New Roman"/>
                    </w:rPr>
                  </w:pPr>
                  <w:r>
                    <w:rPr>
                      <w:rFonts w:eastAsia="Times New Roman"/>
                    </w:rPr>
                    <w:t>Moderately Satisfactory</w:t>
                  </w:r>
                </w:p>
              </w:tc>
            </w:tr>
            <w:tr w:rsidR="00A847BF" w:rsidRPr="003C18C1" w14:paraId="5745B371" w14:textId="77777777" w:rsidTr="00A246F2">
              <w:tc>
                <w:tcPr>
                  <w:tcW w:w="587" w:type="dxa"/>
                </w:tcPr>
                <w:p w14:paraId="4517F2DF" w14:textId="77777777" w:rsidR="00A847BF" w:rsidRPr="003C18C1" w:rsidRDefault="00A847BF" w:rsidP="00A246F2">
                  <w:pPr>
                    <w:pStyle w:val="NoSpacing"/>
                    <w:rPr>
                      <w:rFonts w:eastAsia="Times New Roman"/>
                    </w:rPr>
                  </w:pPr>
                  <w:r w:rsidRPr="003C18C1">
                    <w:rPr>
                      <w:rFonts w:eastAsia="Times New Roman"/>
                    </w:rPr>
                    <w:t>MU</w:t>
                  </w:r>
                  <w:r>
                    <w:rPr>
                      <w:rFonts w:eastAsia="Times New Roman"/>
                    </w:rPr>
                    <w:t>:</w:t>
                  </w:r>
                </w:p>
              </w:tc>
              <w:tc>
                <w:tcPr>
                  <w:tcW w:w="3523" w:type="dxa"/>
                </w:tcPr>
                <w:p w14:paraId="42CD410F" w14:textId="77777777" w:rsidR="00A847BF" w:rsidRPr="003C18C1" w:rsidRDefault="00A847BF" w:rsidP="00A246F2">
                  <w:pPr>
                    <w:pStyle w:val="NoSpacing"/>
                    <w:rPr>
                      <w:rFonts w:eastAsia="Times New Roman"/>
                    </w:rPr>
                  </w:pPr>
                  <w:r>
                    <w:rPr>
                      <w:rFonts w:eastAsia="Times New Roman"/>
                    </w:rPr>
                    <w:t>Moderately Unsatisfactory</w:t>
                  </w:r>
                </w:p>
              </w:tc>
            </w:tr>
            <w:tr w:rsidR="00A847BF" w:rsidRPr="003C18C1" w14:paraId="3A9DB357" w14:textId="77777777" w:rsidTr="00A246F2">
              <w:tc>
                <w:tcPr>
                  <w:tcW w:w="587" w:type="dxa"/>
                </w:tcPr>
                <w:p w14:paraId="2801CB79" w14:textId="77777777" w:rsidR="00A847BF" w:rsidRPr="003C18C1" w:rsidRDefault="00A847BF" w:rsidP="00A246F2">
                  <w:pPr>
                    <w:pStyle w:val="NoSpacing"/>
                    <w:rPr>
                      <w:rFonts w:eastAsia="Times New Roman"/>
                    </w:rPr>
                  </w:pPr>
                  <w:r w:rsidRPr="003C18C1">
                    <w:rPr>
                      <w:rFonts w:eastAsia="Times New Roman"/>
                    </w:rPr>
                    <w:t>U:</w:t>
                  </w:r>
                </w:p>
              </w:tc>
              <w:tc>
                <w:tcPr>
                  <w:tcW w:w="3523" w:type="dxa"/>
                </w:tcPr>
                <w:p w14:paraId="67E79721" w14:textId="77777777" w:rsidR="00A847BF" w:rsidRPr="003C18C1" w:rsidRDefault="00A847BF" w:rsidP="00A246F2">
                  <w:pPr>
                    <w:pStyle w:val="NoSpacing"/>
                    <w:rPr>
                      <w:rFonts w:eastAsia="Times New Roman"/>
                    </w:rPr>
                  </w:pPr>
                  <w:r>
                    <w:rPr>
                      <w:rFonts w:eastAsia="Times New Roman"/>
                    </w:rPr>
                    <w:t>Unsatisfactory</w:t>
                  </w:r>
                </w:p>
              </w:tc>
            </w:tr>
            <w:tr w:rsidR="00A847BF" w:rsidRPr="00141E58" w14:paraId="3D1B6F9A" w14:textId="77777777" w:rsidTr="00A246F2">
              <w:tc>
                <w:tcPr>
                  <w:tcW w:w="587" w:type="dxa"/>
                </w:tcPr>
                <w:p w14:paraId="4EF5EF17" w14:textId="77777777" w:rsidR="00A847BF" w:rsidRPr="00141E58" w:rsidRDefault="00A847BF" w:rsidP="00A246F2">
                  <w:pPr>
                    <w:pStyle w:val="NoSpacing"/>
                    <w:rPr>
                      <w:rFonts w:eastAsia="Times New Roman"/>
                    </w:rPr>
                  </w:pPr>
                  <w:r w:rsidRPr="003C18C1">
                    <w:rPr>
                      <w:rFonts w:eastAsia="Times New Roman"/>
                    </w:rPr>
                    <w:t>HU:</w:t>
                  </w:r>
                </w:p>
              </w:tc>
              <w:tc>
                <w:tcPr>
                  <w:tcW w:w="3523" w:type="dxa"/>
                </w:tcPr>
                <w:p w14:paraId="4BE22111" w14:textId="77777777" w:rsidR="00A847BF" w:rsidRPr="003C18C1" w:rsidRDefault="00A847BF" w:rsidP="00A246F2">
                  <w:pPr>
                    <w:pStyle w:val="NoSpacing"/>
                    <w:rPr>
                      <w:rFonts w:eastAsia="Times New Roman"/>
                    </w:rPr>
                  </w:pPr>
                  <w:r>
                    <w:rPr>
                      <w:rFonts w:eastAsia="Times New Roman"/>
                    </w:rPr>
                    <w:t>Highly Unsatisfactory</w:t>
                  </w:r>
                </w:p>
              </w:tc>
            </w:tr>
            <w:tr w:rsidR="00A847BF" w:rsidRPr="00141E58" w14:paraId="6371ECBE" w14:textId="77777777" w:rsidTr="00A246F2">
              <w:tc>
                <w:tcPr>
                  <w:tcW w:w="587" w:type="dxa"/>
                </w:tcPr>
                <w:p w14:paraId="60954C66" w14:textId="77777777" w:rsidR="00A847BF" w:rsidRPr="003C18C1" w:rsidRDefault="00A847BF" w:rsidP="00A246F2">
                  <w:pPr>
                    <w:pStyle w:val="NoSpacing"/>
                    <w:rPr>
                      <w:rFonts w:eastAsia="Times New Roman"/>
                    </w:rPr>
                  </w:pPr>
                </w:p>
              </w:tc>
              <w:tc>
                <w:tcPr>
                  <w:tcW w:w="3523" w:type="dxa"/>
                </w:tcPr>
                <w:p w14:paraId="5AA0BCA5" w14:textId="77777777" w:rsidR="00A847BF" w:rsidRDefault="00A847BF" w:rsidP="00A246F2">
                  <w:pPr>
                    <w:pStyle w:val="NoSpacing"/>
                    <w:rPr>
                      <w:rFonts w:eastAsia="Times New Roman"/>
                    </w:rPr>
                  </w:pPr>
                </w:p>
              </w:tc>
            </w:tr>
          </w:tbl>
          <w:p w14:paraId="249416F5"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p>
        </w:tc>
      </w:tr>
      <w:tr w:rsidR="00A847BF" w:rsidRPr="00141E58" w14:paraId="3423992C" w14:textId="77777777" w:rsidTr="00A246F2">
        <w:tc>
          <w:tcPr>
            <w:cnfStyle w:val="001000000000" w:firstRow="0" w:lastRow="0" w:firstColumn="1" w:lastColumn="0" w:oddVBand="0" w:evenVBand="0" w:oddHBand="0" w:evenHBand="0" w:firstRowFirstColumn="0" w:firstRowLastColumn="0" w:lastRowFirstColumn="0" w:lastRowLastColumn="0"/>
            <w:tcW w:w="1319" w:type="dxa"/>
          </w:tcPr>
          <w:p w14:paraId="4AA50D96" w14:textId="77777777" w:rsidR="00A847BF" w:rsidRPr="00141E58" w:rsidRDefault="00A847BF" w:rsidP="00A246F2">
            <w:pPr>
              <w:pStyle w:val="NoSpacing"/>
              <w:rPr>
                <w:rFonts w:eastAsia="Times New Roman"/>
                <w:b w:val="0"/>
                <w:bCs w:val="0"/>
              </w:rPr>
            </w:pPr>
            <w:r>
              <w:rPr>
                <w:rFonts w:eastAsia="Times New Roman"/>
                <w:b w:val="0"/>
                <w:bCs w:val="0"/>
              </w:rPr>
              <w:lastRenderedPageBreak/>
              <w:t>Projects</w:t>
            </w:r>
          </w:p>
        </w:tc>
        <w:tc>
          <w:tcPr>
            <w:tcW w:w="2094" w:type="dxa"/>
          </w:tcPr>
          <w:p w14:paraId="390703D1"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b/>
                <w:bCs/>
              </w:rPr>
            </w:pPr>
            <w:proofErr w:type="spellStart"/>
            <w:r>
              <w:rPr>
                <w:rFonts w:eastAsia="Times New Roman"/>
              </w:rPr>
              <w:t>IEGOutcome</w:t>
            </w:r>
            <w:proofErr w:type="spellEnd"/>
          </w:p>
        </w:tc>
        <w:tc>
          <w:tcPr>
            <w:tcW w:w="1622" w:type="dxa"/>
          </w:tcPr>
          <w:tbl>
            <w:tblPr>
              <w:tblStyle w:val="TableGrid"/>
              <w:tblW w:w="1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
              <w:gridCol w:w="833"/>
            </w:tblGrid>
            <w:tr w:rsidR="00A847BF" w:rsidRPr="003C18C1" w14:paraId="4BEE1C82" w14:textId="77777777" w:rsidTr="00A246F2">
              <w:tc>
                <w:tcPr>
                  <w:tcW w:w="575" w:type="dxa"/>
                </w:tcPr>
                <w:p w14:paraId="5D2A37F9" w14:textId="77777777" w:rsidR="00A847BF" w:rsidRPr="003C18C1" w:rsidRDefault="00A847BF" w:rsidP="00A246F2">
                  <w:pPr>
                    <w:pStyle w:val="NoSpacing"/>
                    <w:rPr>
                      <w:rFonts w:eastAsia="Times New Roman"/>
                    </w:rPr>
                  </w:pPr>
                  <w:r w:rsidRPr="003C18C1">
                    <w:rPr>
                      <w:rFonts w:eastAsia="Times New Roman"/>
                    </w:rPr>
                    <w:t>HS:</w:t>
                  </w:r>
                </w:p>
              </w:tc>
              <w:tc>
                <w:tcPr>
                  <w:tcW w:w="845" w:type="dxa"/>
                </w:tcPr>
                <w:p w14:paraId="37B23D80" w14:textId="77777777" w:rsidR="00A847BF" w:rsidRPr="003C18C1" w:rsidRDefault="00A847BF" w:rsidP="00A246F2">
                  <w:pPr>
                    <w:pStyle w:val="NoSpacing"/>
                    <w:rPr>
                      <w:rFonts w:eastAsia="Times New Roman"/>
                    </w:rPr>
                  </w:pPr>
                  <w:r>
                    <w:rPr>
                      <w:rFonts w:eastAsia="Times New Roman"/>
                    </w:rPr>
                    <w:t>25</w:t>
                  </w:r>
                </w:p>
              </w:tc>
            </w:tr>
            <w:tr w:rsidR="00A847BF" w:rsidRPr="003C18C1" w14:paraId="123611EF" w14:textId="77777777" w:rsidTr="00A246F2">
              <w:tc>
                <w:tcPr>
                  <w:tcW w:w="575" w:type="dxa"/>
                </w:tcPr>
                <w:p w14:paraId="08C88C3C" w14:textId="77777777" w:rsidR="00A847BF" w:rsidRPr="003C18C1" w:rsidRDefault="00A847BF" w:rsidP="00A246F2">
                  <w:pPr>
                    <w:pStyle w:val="NoSpacing"/>
                    <w:rPr>
                      <w:rFonts w:eastAsia="Times New Roman"/>
                    </w:rPr>
                  </w:pPr>
                  <w:r w:rsidRPr="003C18C1">
                    <w:rPr>
                      <w:rFonts w:eastAsia="Times New Roman"/>
                    </w:rPr>
                    <w:t>S:</w:t>
                  </w:r>
                </w:p>
              </w:tc>
              <w:tc>
                <w:tcPr>
                  <w:tcW w:w="845" w:type="dxa"/>
                </w:tcPr>
                <w:p w14:paraId="10B88795" w14:textId="77777777" w:rsidR="00A847BF" w:rsidRPr="003C18C1" w:rsidRDefault="00A847BF" w:rsidP="00A246F2">
                  <w:pPr>
                    <w:pStyle w:val="NoSpacing"/>
                    <w:rPr>
                      <w:rFonts w:eastAsia="Times New Roman"/>
                    </w:rPr>
                  </w:pPr>
                  <w:r>
                    <w:rPr>
                      <w:rFonts w:eastAsia="Times New Roman"/>
                    </w:rPr>
                    <w:t>295</w:t>
                  </w:r>
                </w:p>
              </w:tc>
            </w:tr>
            <w:tr w:rsidR="00A847BF" w:rsidRPr="003C18C1" w14:paraId="6BD6DECD" w14:textId="77777777" w:rsidTr="00A246F2">
              <w:tc>
                <w:tcPr>
                  <w:tcW w:w="575" w:type="dxa"/>
                </w:tcPr>
                <w:p w14:paraId="3F5AB725" w14:textId="77777777" w:rsidR="00A847BF" w:rsidRPr="003C18C1" w:rsidRDefault="00A847BF" w:rsidP="00A246F2">
                  <w:pPr>
                    <w:pStyle w:val="NoSpacing"/>
                    <w:rPr>
                      <w:rFonts w:eastAsia="Times New Roman"/>
                    </w:rPr>
                  </w:pPr>
                  <w:r w:rsidRPr="003C18C1">
                    <w:rPr>
                      <w:rFonts w:eastAsia="Times New Roman"/>
                    </w:rPr>
                    <w:t>MS:</w:t>
                  </w:r>
                </w:p>
              </w:tc>
              <w:tc>
                <w:tcPr>
                  <w:tcW w:w="845" w:type="dxa"/>
                </w:tcPr>
                <w:p w14:paraId="1630DE8F" w14:textId="77777777" w:rsidR="00A847BF" w:rsidRPr="003C18C1" w:rsidRDefault="00A847BF" w:rsidP="00A246F2">
                  <w:pPr>
                    <w:pStyle w:val="NoSpacing"/>
                    <w:rPr>
                      <w:rFonts w:eastAsia="Times New Roman"/>
                    </w:rPr>
                  </w:pPr>
                  <w:r>
                    <w:rPr>
                      <w:rFonts w:eastAsia="Times New Roman"/>
                    </w:rPr>
                    <w:t>372</w:t>
                  </w:r>
                </w:p>
              </w:tc>
            </w:tr>
            <w:tr w:rsidR="00A847BF" w:rsidRPr="003C18C1" w14:paraId="3D0AC7BC" w14:textId="77777777" w:rsidTr="00A246F2">
              <w:tc>
                <w:tcPr>
                  <w:tcW w:w="575" w:type="dxa"/>
                </w:tcPr>
                <w:p w14:paraId="2D2E49EC" w14:textId="77777777" w:rsidR="00A847BF" w:rsidRPr="003C18C1" w:rsidRDefault="00A847BF" w:rsidP="00A246F2">
                  <w:pPr>
                    <w:pStyle w:val="NoSpacing"/>
                    <w:rPr>
                      <w:rFonts w:eastAsia="Times New Roman"/>
                    </w:rPr>
                  </w:pPr>
                  <w:r w:rsidRPr="003C18C1">
                    <w:rPr>
                      <w:rFonts w:eastAsia="Times New Roman"/>
                    </w:rPr>
                    <w:t>MU</w:t>
                  </w:r>
                  <w:r>
                    <w:rPr>
                      <w:rFonts w:eastAsia="Times New Roman"/>
                    </w:rPr>
                    <w:t>:</w:t>
                  </w:r>
                </w:p>
              </w:tc>
              <w:tc>
                <w:tcPr>
                  <w:tcW w:w="845" w:type="dxa"/>
                </w:tcPr>
                <w:p w14:paraId="63D6A87E" w14:textId="77777777" w:rsidR="00A847BF" w:rsidRPr="003C18C1" w:rsidRDefault="00A847BF" w:rsidP="00A246F2">
                  <w:pPr>
                    <w:pStyle w:val="NoSpacing"/>
                    <w:rPr>
                      <w:rFonts w:eastAsia="Times New Roman"/>
                    </w:rPr>
                  </w:pPr>
                  <w:r>
                    <w:rPr>
                      <w:rFonts w:eastAsia="Times New Roman"/>
                    </w:rPr>
                    <w:t>158</w:t>
                  </w:r>
                </w:p>
              </w:tc>
            </w:tr>
            <w:tr w:rsidR="00A847BF" w:rsidRPr="003C18C1" w14:paraId="3C01F0D2" w14:textId="77777777" w:rsidTr="00A246F2">
              <w:tc>
                <w:tcPr>
                  <w:tcW w:w="575" w:type="dxa"/>
                </w:tcPr>
                <w:p w14:paraId="619D4898" w14:textId="77777777" w:rsidR="00A847BF" w:rsidRPr="003C18C1" w:rsidRDefault="00A847BF" w:rsidP="00A246F2">
                  <w:pPr>
                    <w:pStyle w:val="NoSpacing"/>
                    <w:rPr>
                      <w:rFonts w:eastAsia="Times New Roman"/>
                    </w:rPr>
                  </w:pPr>
                  <w:r w:rsidRPr="003C18C1">
                    <w:rPr>
                      <w:rFonts w:eastAsia="Times New Roman"/>
                    </w:rPr>
                    <w:t>U:</w:t>
                  </w:r>
                </w:p>
              </w:tc>
              <w:tc>
                <w:tcPr>
                  <w:tcW w:w="845" w:type="dxa"/>
                </w:tcPr>
                <w:p w14:paraId="69F6CC21" w14:textId="77777777" w:rsidR="00A847BF" w:rsidRPr="003C18C1" w:rsidRDefault="00A847BF" w:rsidP="00A246F2">
                  <w:pPr>
                    <w:pStyle w:val="NoSpacing"/>
                    <w:rPr>
                      <w:rFonts w:eastAsia="Times New Roman"/>
                    </w:rPr>
                  </w:pPr>
                  <w:r>
                    <w:rPr>
                      <w:rFonts w:eastAsia="Times New Roman"/>
                    </w:rPr>
                    <w:t>80</w:t>
                  </w:r>
                </w:p>
              </w:tc>
            </w:tr>
            <w:tr w:rsidR="00A847BF" w:rsidRPr="00141E58" w14:paraId="0ED5FB13" w14:textId="77777777" w:rsidTr="00A246F2">
              <w:tc>
                <w:tcPr>
                  <w:tcW w:w="575" w:type="dxa"/>
                </w:tcPr>
                <w:p w14:paraId="3180722B" w14:textId="77777777" w:rsidR="00A847BF" w:rsidRPr="00141E58" w:rsidRDefault="00A847BF" w:rsidP="00A246F2">
                  <w:pPr>
                    <w:pStyle w:val="NoSpacing"/>
                    <w:rPr>
                      <w:rFonts w:eastAsia="Times New Roman"/>
                    </w:rPr>
                  </w:pPr>
                  <w:r w:rsidRPr="003C18C1">
                    <w:rPr>
                      <w:rFonts w:eastAsia="Times New Roman"/>
                    </w:rPr>
                    <w:t>HU:</w:t>
                  </w:r>
                </w:p>
              </w:tc>
              <w:tc>
                <w:tcPr>
                  <w:tcW w:w="845" w:type="dxa"/>
                </w:tcPr>
                <w:p w14:paraId="27A8B935" w14:textId="77777777" w:rsidR="00A847BF" w:rsidRPr="003C18C1" w:rsidRDefault="00A847BF" w:rsidP="00A246F2">
                  <w:pPr>
                    <w:pStyle w:val="NoSpacing"/>
                    <w:rPr>
                      <w:rFonts w:eastAsia="Times New Roman"/>
                    </w:rPr>
                  </w:pPr>
                  <w:r>
                    <w:rPr>
                      <w:rFonts w:eastAsia="Times New Roman"/>
                    </w:rPr>
                    <w:t>12</w:t>
                  </w:r>
                </w:p>
              </w:tc>
            </w:tr>
          </w:tbl>
          <w:p w14:paraId="420DD30E"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p>
        </w:tc>
        <w:tc>
          <w:tcPr>
            <w:tcW w:w="4315" w:type="dxa"/>
          </w:tcPr>
          <w:tbl>
            <w:tblPr>
              <w:tblStyle w:val="TableGrid"/>
              <w:tblW w:w="4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
              <w:gridCol w:w="3523"/>
            </w:tblGrid>
            <w:tr w:rsidR="00A847BF" w:rsidRPr="003C18C1" w14:paraId="69FBAC91" w14:textId="77777777" w:rsidTr="00A246F2">
              <w:tc>
                <w:tcPr>
                  <w:tcW w:w="587" w:type="dxa"/>
                </w:tcPr>
                <w:p w14:paraId="2766A10C" w14:textId="77777777" w:rsidR="00A847BF" w:rsidRPr="003C18C1" w:rsidRDefault="00A847BF" w:rsidP="00A246F2">
                  <w:pPr>
                    <w:pStyle w:val="NoSpacing"/>
                    <w:rPr>
                      <w:rFonts w:eastAsia="Times New Roman"/>
                    </w:rPr>
                  </w:pPr>
                  <w:r w:rsidRPr="003C18C1">
                    <w:rPr>
                      <w:rFonts w:eastAsia="Times New Roman"/>
                    </w:rPr>
                    <w:t>HS:</w:t>
                  </w:r>
                </w:p>
              </w:tc>
              <w:tc>
                <w:tcPr>
                  <w:tcW w:w="3523" w:type="dxa"/>
                </w:tcPr>
                <w:p w14:paraId="273CFE7C" w14:textId="77777777" w:rsidR="00A847BF" w:rsidRPr="003C18C1" w:rsidRDefault="00A847BF" w:rsidP="00A246F2">
                  <w:pPr>
                    <w:pStyle w:val="NoSpacing"/>
                    <w:rPr>
                      <w:rFonts w:eastAsia="Times New Roman"/>
                    </w:rPr>
                  </w:pPr>
                  <w:r>
                    <w:rPr>
                      <w:rFonts w:eastAsia="Times New Roman"/>
                    </w:rPr>
                    <w:t>Highly Satisfactory</w:t>
                  </w:r>
                </w:p>
              </w:tc>
            </w:tr>
            <w:tr w:rsidR="00A847BF" w:rsidRPr="003C18C1" w14:paraId="5A6B55AD" w14:textId="77777777" w:rsidTr="00A246F2">
              <w:tc>
                <w:tcPr>
                  <w:tcW w:w="587" w:type="dxa"/>
                </w:tcPr>
                <w:p w14:paraId="7718287D" w14:textId="77777777" w:rsidR="00A847BF" w:rsidRPr="003C18C1" w:rsidRDefault="00A847BF" w:rsidP="00A246F2">
                  <w:pPr>
                    <w:pStyle w:val="NoSpacing"/>
                    <w:rPr>
                      <w:rFonts w:eastAsia="Times New Roman"/>
                    </w:rPr>
                  </w:pPr>
                  <w:r w:rsidRPr="003C18C1">
                    <w:rPr>
                      <w:rFonts w:eastAsia="Times New Roman"/>
                    </w:rPr>
                    <w:t>S:</w:t>
                  </w:r>
                </w:p>
              </w:tc>
              <w:tc>
                <w:tcPr>
                  <w:tcW w:w="3523" w:type="dxa"/>
                </w:tcPr>
                <w:p w14:paraId="74D6403D" w14:textId="77777777" w:rsidR="00A847BF" w:rsidRPr="003C18C1" w:rsidRDefault="00A847BF" w:rsidP="00A246F2">
                  <w:pPr>
                    <w:pStyle w:val="NoSpacing"/>
                    <w:rPr>
                      <w:rFonts w:eastAsia="Times New Roman"/>
                    </w:rPr>
                  </w:pPr>
                  <w:r>
                    <w:rPr>
                      <w:rFonts w:eastAsia="Times New Roman"/>
                    </w:rPr>
                    <w:t>Satisfactory</w:t>
                  </w:r>
                </w:p>
              </w:tc>
            </w:tr>
            <w:tr w:rsidR="00A847BF" w:rsidRPr="003C18C1" w14:paraId="7D2EDB90" w14:textId="77777777" w:rsidTr="00A246F2">
              <w:tc>
                <w:tcPr>
                  <w:tcW w:w="587" w:type="dxa"/>
                </w:tcPr>
                <w:p w14:paraId="62C2AEE1" w14:textId="77777777" w:rsidR="00A847BF" w:rsidRPr="003C18C1" w:rsidRDefault="00A847BF" w:rsidP="00A246F2">
                  <w:pPr>
                    <w:pStyle w:val="NoSpacing"/>
                    <w:rPr>
                      <w:rFonts w:eastAsia="Times New Roman"/>
                    </w:rPr>
                  </w:pPr>
                  <w:r w:rsidRPr="003C18C1">
                    <w:rPr>
                      <w:rFonts w:eastAsia="Times New Roman"/>
                    </w:rPr>
                    <w:t>MS:</w:t>
                  </w:r>
                </w:p>
              </w:tc>
              <w:tc>
                <w:tcPr>
                  <w:tcW w:w="3523" w:type="dxa"/>
                </w:tcPr>
                <w:p w14:paraId="61BBD031" w14:textId="77777777" w:rsidR="00A847BF" w:rsidRPr="003C18C1" w:rsidRDefault="00A847BF" w:rsidP="00A246F2">
                  <w:pPr>
                    <w:pStyle w:val="NoSpacing"/>
                    <w:rPr>
                      <w:rFonts w:eastAsia="Times New Roman"/>
                    </w:rPr>
                  </w:pPr>
                  <w:r>
                    <w:rPr>
                      <w:rFonts w:eastAsia="Times New Roman"/>
                    </w:rPr>
                    <w:t>Moderately Satisfactory</w:t>
                  </w:r>
                </w:p>
              </w:tc>
            </w:tr>
            <w:tr w:rsidR="00A847BF" w:rsidRPr="003C18C1" w14:paraId="0EAF89F7" w14:textId="77777777" w:rsidTr="00A246F2">
              <w:tc>
                <w:tcPr>
                  <w:tcW w:w="587" w:type="dxa"/>
                </w:tcPr>
                <w:p w14:paraId="09AA1582" w14:textId="77777777" w:rsidR="00A847BF" w:rsidRPr="003C18C1" w:rsidRDefault="00A847BF" w:rsidP="00A246F2">
                  <w:pPr>
                    <w:pStyle w:val="NoSpacing"/>
                    <w:rPr>
                      <w:rFonts w:eastAsia="Times New Roman"/>
                    </w:rPr>
                  </w:pPr>
                  <w:r w:rsidRPr="003C18C1">
                    <w:rPr>
                      <w:rFonts w:eastAsia="Times New Roman"/>
                    </w:rPr>
                    <w:t>MU</w:t>
                  </w:r>
                  <w:r>
                    <w:rPr>
                      <w:rFonts w:eastAsia="Times New Roman"/>
                    </w:rPr>
                    <w:t>:</w:t>
                  </w:r>
                </w:p>
              </w:tc>
              <w:tc>
                <w:tcPr>
                  <w:tcW w:w="3523" w:type="dxa"/>
                </w:tcPr>
                <w:p w14:paraId="5D07C8CF" w14:textId="77777777" w:rsidR="00A847BF" w:rsidRPr="003C18C1" w:rsidRDefault="00A847BF" w:rsidP="00A246F2">
                  <w:pPr>
                    <w:pStyle w:val="NoSpacing"/>
                    <w:rPr>
                      <w:rFonts w:eastAsia="Times New Roman"/>
                    </w:rPr>
                  </w:pPr>
                  <w:r>
                    <w:rPr>
                      <w:rFonts w:eastAsia="Times New Roman"/>
                    </w:rPr>
                    <w:t>Moderately Unsatisfactory</w:t>
                  </w:r>
                </w:p>
              </w:tc>
            </w:tr>
            <w:tr w:rsidR="00A847BF" w:rsidRPr="003C18C1" w14:paraId="06F8E6B5" w14:textId="77777777" w:rsidTr="00A246F2">
              <w:tc>
                <w:tcPr>
                  <w:tcW w:w="587" w:type="dxa"/>
                </w:tcPr>
                <w:p w14:paraId="7F4C7742" w14:textId="77777777" w:rsidR="00A847BF" w:rsidRPr="003C18C1" w:rsidRDefault="00A847BF" w:rsidP="00A246F2">
                  <w:pPr>
                    <w:pStyle w:val="NoSpacing"/>
                    <w:rPr>
                      <w:rFonts w:eastAsia="Times New Roman"/>
                    </w:rPr>
                  </w:pPr>
                  <w:r w:rsidRPr="003C18C1">
                    <w:rPr>
                      <w:rFonts w:eastAsia="Times New Roman"/>
                    </w:rPr>
                    <w:t>U:</w:t>
                  </w:r>
                </w:p>
              </w:tc>
              <w:tc>
                <w:tcPr>
                  <w:tcW w:w="3523" w:type="dxa"/>
                </w:tcPr>
                <w:p w14:paraId="33881776" w14:textId="77777777" w:rsidR="00A847BF" w:rsidRPr="003C18C1" w:rsidRDefault="00A847BF" w:rsidP="00A246F2">
                  <w:pPr>
                    <w:pStyle w:val="NoSpacing"/>
                    <w:rPr>
                      <w:rFonts w:eastAsia="Times New Roman"/>
                    </w:rPr>
                  </w:pPr>
                  <w:r>
                    <w:rPr>
                      <w:rFonts w:eastAsia="Times New Roman"/>
                    </w:rPr>
                    <w:t>Unsatisfactory</w:t>
                  </w:r>
                </w:p>
              </w:tc>
            </w:tr>
            <w:tr w:rsidR="00A847BF" w:rsidRPr="00141E58" w14:paraId="190A9E40" w14:textId="77777777" w:rsidTr="00A246F2">
              <w:tc>
                <w:tcPr>
                  <w:tcW w:w="587" w:type="dxa"/>
                </w:tcPr>
                <w:p w14:paraId="15B76341" w14:textId="77777777" w:rsidR="00A847BF" w:rsidRPr="00141E58" w:rsidRDefault="00A847BF" w:rsidP="00A246F2">
                  <w:pPr>
                    <w:pStyle w:val="NoSpacing"/>
                    <w:rPr>
                      <w:rFonts w:eastAsia="Times New Roman"/>
                    </w:rPr>
                  </w:pPr>
                  <w:r w:rsidRPr="003C18C1">
                    <w:rPr>
                      <w:rFonts w:eastAsia="Times New Roman"/>
                    </w:rPr>
                    <w:t>HU:</w:t>
                  </w:r>
                </w:p>
              </w:tc>
              <w:tc>
                <w:tcPr>
                  <w:tcW w:w="3523" w:type="dxa"/>
                </w:tcPr>
                <w:p w14:paraId="3767829D" w14:textId="77777777" w:rsidR="00A847BF" w:rsidRPr="003C18C1" w:rsidRDefault="00A847BF" w:rsidP="00A246F2">
                  <w:pPr>
                    <w:pStyle w:val="NoSpacing"/>
                    <w:rPr>
                      <w:rFonts w:eastAsia="Times New Roman"/>
                    </w:rPr>
                  </w:pPr>
                  <w:r>
                    <w:rPr>
                      <w:rFonts w:eastAsia="Times New Roman"/>
                    </w:rPr>
                    <w:t>Highly Unsatisfactory</w:t>
                  </w:r>
                </w:p>
              </w:tc>
            </w:tr>
          </w:tbl>
          <w:p w14:paraId="4C92BB2D"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p>
        </w:tc>
      </w:tr>
    </w:tbl>
    <w:p w14:paraId="3D8EA8EC" w14:textId="77777777" w:rsidR="00641C26" w:rsidRDefault="00641C26" w:rsidP="00A847BF">
      <w:pPr>
        <w:spacing w:after="0" w:line="240" w:lineRule="auto"/>
        <w:ind w:firstLine="0"/>
        <w:rPr>
          <w:rFonts w:ascii="Calibri" w:eastAsia="Times New Roman" w:hAnsi="Calibri" w:cs="Calibri"/>
        </w:rPr>
      </w:pPr>
    </w:p>
    <w:p w14:paraId="5C2BB77E" w14:textId="65433053" w:rsidR="0008694E" w:rsidRPr="002D708A" w:rsidRDefault="006E3656" w:rsidP="00D00686">
      <w:pPr>
        <w:pStyle w:val="Heading2"/>
        <w:rPr>
          <w:rFonts w:eastAsia="Times New Roman"/>
        </w:rPr>
      </w:pPr>
      <w:r>
        <w:rPr>
          <w:rFonts w:eastAsia="Times New Roman"/>
        </w:rPr>
        <w:t>Analysis Methodology</w:t>
      </w:r>
    </w:p>
    <w:p w14:paraId="76D0886B" w14:textId="3BD0FD61" w:rsidR="002D708A" w:rsidRDefault="002D708A" w:rsidP="005D5C1A">
      <w:pPr>
        <w:rPr>
          <w:rFonts w:eastAsia="Times New Roman"/>
        </w:rPr>
      </w:pPr>
      <w:r w:rsidRPr="002D708A">
        <w:rPr>
          <w:rFonts w:eastAsia="Times New Roman"/>
        </w:rPr>
        <w:t xml:space="preserve">This </w:t>
      </w:r>
      <w:r w:rsidR="006A0983">
        <w:rPr>
          <w:rFonts w:eastAsia="Times New Roman"/>
        </w:rPr>
        <w:t>analysis will use both Linear</w:t>
      </w:r>
      <w:r w:rsidR="0087750D">
        <w:rPr>
          <w:rFonts w:eastAsia="Times New Roman"/>
        </w:rPr>
        <w:t xml:space="preserve"> (OLS)</w:t>
      </w:r>
      <w:r w:rsidR="006A0983">
        <w:rPr>
          <w:rFonts w:eastAsia="Times New Roman"/>
        </w:rPr>
        <w:t xml:space="preserve"> Regression </w:t>
      </w:r>
      <w:r w:rsidR="0087750D">
        <w:rPr>
          <w:rFonts w:eastAsia="Times New Roman"/>
        </w:rPr>
        <w:t>and Logistic (Logit) Regression</w:t>
      </w:r>
      <w:r w:rsidRPr="002D708A">
        <w:rPr>
          <w:rFonts w:eastAsia="Times New Roman"/>
        </w:rPr>
        <w:t xml:space="preserve"> to analyze the influence of the inclusion of a Digital Skills strategy or program within each government, including the level of skills training provided, and the type. Additional independent variables are included to reduce omitted variable bias (OVB) including population and GDP.</w:t>
      </w:r>
    </w:p>
    <w:p w14:paraId="729F5560" w14:textId="77777777" w:rsidR="005624DB" w:rsidRDefault="005624DB" w:rsidP="005D5C1A">
      <w:r>
        <w:t xml:space="preserve">Specifically, my dependent variables will be: GTMI, </w:t>
      </w:r>
      <w:proofErr w:type="spellStart"/>
      <w:r>
        <w:t>ICROutcome</w:t>
      </w:r>
      <w:proofErr w:type="spellEnd"/>
      <w:r>
        <w:t xml:space="preserve">, and </w:t>
      </w:r>
      <w:proofErr w:type="spellStart"/>
      <w:r>
        <w:t>IEGOutcome</w:t>
      </w:r>
      <w:proofErr w:type="spellEnd"/>
      <w:r>
        <w:t>. My primary independent variables will include:</w:t>
      </w:r>
    </w:p>
    <w:tbl>
      <w:tblPr>
        <w:tblStyle w:val="GridTable1Light"/>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2414"/>
      </w:tblGrid>
      <w:tr w:rsidR="005624DB" w:rsidRPr="005D5C1A" w14:paraId="0CE94F1F" w14:textId="77777777" w:rsidTr="005D5C1A">
        <w:tc>
          <w:tcPr>
            <w:cnfStyle w:val="001000000000" w:firstRow="0" w:lastRow="0" w:firstColumn="1" w:lastColumn="0" w:oddVBand="0" w:evenVBand="0" w:oddHBand="0" w:evenHBand="0" w:firstRowFirstColumn="0" w:firstRowLastColumn="0" w:lastRowFirstColumn="0" w:lastRowLastColumn="0"/>
            <w:tcW w:w="2160" w:type="dxa"/>
          </w:tcPr>
          <w:p w14:paraId="659B2BB9" w14:textId="77777777" w:rsidR="005624DB" w:rsidRPr="005D5C1A" w:rsidRDefault="005624DB" w:rsidP="009B4871">
            <w:pPr>
              <w:spacing w:line="276" w:lineRule="auto"/>
              <w:rPr>
                <w:rFonts w:eastAsia="Times New Roman" w:cstheme="minorHAnsi"/>
                <w:b w:val="0"/>
                <w:bCs w:val="0"/>
                <w:sz w:val="21"/>
              </w:rPr>
            </w:pPr>
            <w:r w:rsidRPr="005D5C1A">
              <w:rPr>
                <w:rFonts w:eastAsia="Times New Roman" w:cstheme="minorHAnsi"/>
                <w:b w:val="0"/>
                <w:bCs w:val="0"/>
                <w:sz w:val="21"/>
              </w:rPr>
              <w:t>GTEI</w:t>
            </w:r>
          </w:p>
        </w:tc>
      </w:tr>
      <w:tr w:rsidR="005624DB" w:rsidRPr="005D5C1A" w14:paraId="588C31DF" w14:textId="77777777" w:rsidTr="005D5C1A">
        <w:tc>
          <w:tcPr>
            <w:cnfStyle w:val="001000000000" w:firstRow="0" w:lastRow="0" w:firstColumn="1" w:lastColumn="0" w:oddVBand="0" w:evenVBand="0" w:oddHBand="0" w:evenHBand="0" w:firstRowFirstColumn="0" w:firstRowLastColumn="0" w:lastRowFirstColumn="0" w:lastRowLastColumn="0"/>
            <w:tcW w:w="2160" w:type="dxa"/>
          </w:tcPr>
          <w:p w14:paraId="6D8D15DA" w14:textId="77777777" w:rsidR="005624DB" w:rsidRPr="005D5C1A" w:rsidRDefault="005624DB" w:rsidP="009B4871">
            <w:pPr>
              <w:spacing w:line="276" w:lineRule="auto"/>
              <w:rPr>
                <w:rFonts w:eastAsia="Times New Roman" w:cstheme="minorHAnsi"/>
                <w:b w:val="0"/>
                <w:bCs w:val="0"/>
                <w:sz w:val="21"/>
              </w:rPr>
            </w:pPr>
            <w:r w:rsidRPr="005D5C1A">
              <w:rPr>
                <w:rFonts w:eastAsia="Times New Roman" w:cstheme="minorHAnsi"/>
                <w:b w:val="0"/>
                <w:bCs w:val="0"/>
                <w:sz w:val="21"/>
              </w:rPr>
              <w:t>DS_Strategy_Program</w:t>
            </w:r>
          </w:p>
        </w:tc>
      </w:tr>
      <w:tr w:rsidR="005624DB" w:rsidRPr="005D5C1A" w14:paraId="71224988" w14:textId="77777777" w:rsidTr="005D5C1A">
        <w:tc>
          <w:tcPr>
            <w:cnfStyle w:val="001000000000" w:firstRow="0" w:lastRow="0" w:firstColumn="1" w:lastColumn="0" w:oddVBand="0" w:evenVBand="0" w:oddHBand="0" w:evenHBand="0" w:firstRowFirstColumn="0" w:firstRowLastColumn="0" w:lastRowFirstColumn="0" w:lastRowLastColumn="0"/>
            <w:tcW w:w="2160" w:type="dxa"/>
          </w:tcPr>
          <w:p w14:paraId="15622496" w14:textId="77777777" w:rsidR="005624DB" w:rsidRPr="005D5C1A" w:rsidRDefault="005624DB" w:rsidP="009B4871">
            <w:pPr>
              <w:spacing w:line="276" w:lineRule="auto"/>
              <w:rPr>
                <w:rFonts w:eastAsia="Times New Roman" w:cstheme="minorHAnsi"/>
                <w:b w:val="0"/>
                <w:bCs w:val="0"/>
                <w:sz w:val="21"/>
              </w:rPr>
            </w:pPr>
            <w:proofErr w:type="spellStart"/>
            <w:r w:rsidRPr="005D5C1A">
              <w:rPr>
                <w:rFonts w:eastAsia="Times New Roman" w:cstheme="minorHAnsi"/>
                <w:b w:val="0"/>
                <w:bCs w:val="0"/>
                <w:sz w:val="21"/>
              </w:rPr>
              <w:t>FocusArea</w:t>
            </w:r>
            <w:proofErr w:type="spellEnd"/>
          </w:p>
        </w:tc>
      </w:tr>
      <w:tr w:rsidR="005624DB" w:rsidRPr="005D5C1A" w14:paraId="063E37A1" w14:textId="77777777" w:rsidTr="005D5C1A">
        <w:tc>
          <w:tcPr>
            <w:cnfStyle w:val="001000000000" w:firstRow="0" w:lastRow="0" w:firstColumn="1" w:lastColumn="0" w:oddVBand="0" w:evenVBand="0" w:oddHBand="0" w:evenHBand="0" w:firstRowFirstColumn="0" w:firstRowLastColumn="0" w:lastRowFirstColumn="0" w:lastRowLastColumn="0"/>
            <w:tcW w:w="2160" w:type="dxa"/>
          </w:tcPr>
          <w:p w14:paraId="4B6BEBB4" w14:textId="77777777" w:rsidR="005624DB" w:rsidRPr="005D5C1A" w:rsidRDefault="005624DB" w:rsidP="009B4871">
            <w:pPr>
              <w:spacing w:line="276" w:lineRule="auto"/>
              <w:rPr>
                <w:rFonts w:eastAsia="Times New Roman" w:cstheme="minorHAnsi"/>
                <w:b w:val="0"/>
                <w:bCs w:val="0"/>
                <w:sz w:val="21"/>
              </w:rPr>
            </w:pPr>
            <w:proofErr w:type="spellStart"/>
            <w:r w:rsidRPr="005D5C1A">
              <w:rPr>
                <w:rFonts w:eastAsia="Times New Roman" w:cstheme="minorHAnsi"/>
                <w:b w:val="0"/>
                <w:bCs w:val="0"/>
                <w:sz w:val="21"/>
              </w:rPr>
              <w:t>DSProgram</w:t>
            </w:r>
            <w:proofErr w:type="spellEnd"/>
          </w:p>
        </w:tc>
      </w:tr>
      <w:tr w:rsidR="005624DB" w:rsidRPr="005D5C1A" w14:paraId="4C925453" w14:textId="77777777" w:rsidTr="005D5C1A">
        <w:tc>
          <w:tcPr>
            <w:cnfStyle w:val="001000000000" w:firstRow="0" w:lastRow="0" w:firstColumn="1" w:lastColumn="0" w:oddVBand="0" w:evenVBand="0" w:oddHBand="0" w:evenHBand="0" w:firstRowFirstColumn="0" w:firstRowLastColumn="0" w:lastRowFirstColumn="0" w:lastRowLastColumn="0"/>
            <w:tcW w:w="2160" w:type="dxa"/>
          </w:tcPr>
          <w:p w14:paraId="1BE8C9CC" w14:textId="77777777" w:rsidR="005624DB" w:rsidRPr="005D5C1A" w:rsidRDefault="005624DB" w:rsidP="009B4871">
            <w:pPr>
              <w:spacing w:line="276" w:lineRule="auto"/>
              <w:rPr>
                <w:rFonts w:eastAsia="Times New Roman" w:cstheme="minorHAnsi"/>
                <w:b w:val="0"/>
                <w:bCs w:val="0"/>
                <w:sz w:val="21"/>
              </w:rPr>
            </w:pPr>
            <w:proofErr w:type="spellStart"/>
            <w:r w:rsidRPr="005D5C1A">
              <w:rPr>
                <w:rFonts w:eastAsia="Times New Roman" w:cstheme="minorHAnsi"/>
                <w:b w:val="0"/>
                <w:bCs w:val="0"/>
                <w:sz w:val="21"/>
              </w:rPr>
              <w:t>DSProgramType</w:t>
            </w:r>
            <w:proofErr w:type="spellEnd"/>
          </w:p>
        </w:tc>
      </w:tr>
      <w:tr w:rsidR="005624DB" w:rsidRPr="005D5C1A" w14:paraId="096DA070" w14:textId="77777777" w:rsidTr="005D5C1A">
        <w:tc>
          <w:tcPr>
            <w:cnfStyle w:val="001000000000" w:firstRow="0" w:lastRow="0" w:firstColumn="1" w:lastColumn="0" w:oddVBand="0" w:evenVBand="0" w:oddHBand="0" w:evenHBand="0" w:firstRowFirstColumn="0" w:firstRowLastColumn="0" w:lastRowFirstColumn="0" w:lastRowLastColumn="0"/>
            <w:tcW w:w="2160" w:type="dxa"/>
          </w:tcPr>
          <w:p w14:paraId="24B9DD5B" w14:textId="77777777" w:rsidR="005624DB" w:rsidRPr="005D5C1A" w:rsidRDefault="005624DB" w:rsidP="009B4871">
            <w:pPr>
              <w:spacing w:line="276" w:lineRule="auto"/>
              <w:rPr>
                <w:rFonts w:eastAsia="Times New Roman" w:cstheme="minorHAnsi"/>
                <w:b w:val="0"/>
                <w:bCs w:val="0"/>
                <w:sz w:val="21"/>
              </w:rPr>
            </w:pPr>
            <w:proofErr w:type="spellStart"/>
            <w:r w:rsidRPr="005D5C1A">
              <w:rPr>
                <w:rFonts w:eastAsia="Times New Roman" w:cstheme="minorHAnsi"/>
                <w:b w:val="0"/>
                <w:bCs w:val="0"/>
                <w:sz w:val="21"/>
              </w:rPr>
              <w:t>DSProgramMandatory</w:t>
            </w:r>
            <w:proofErr w:type="spellEnd"/>
          </w:p>
        </w:tc>
      </w:tr>
      <w:tr w:rsidR="005624DB" w:rsidRPr="005D5C1A" w14:paraId="0B32EB22" w14:textId="77777777" w:rsidTr="005D5C1A">
        <w:tc>
          <w:tcPr>
            <w:cnfStyle w:val="001000000000" w:firstRow="0" w:lastRow="0" w:firstColumn="1" w:lastColumn="0" w:oddVBand="0" w:evenVBand="0" w:oddHBand="0" w:evenHBand="0" w:firstRowFirstColumn="0" w:firstRowLastColumn="0" w:lastRowFirstColumn="0" w:lastRowLastColumn="0"/>
            <w:tcW w:w="2160" w:type="dxa"/>
          </w:tcPr>
          <w:p w14:paraId="4DB09AE4" w14:textId="77777777" w:rsidR="005624DB" w:rsidRPr="005D5C1A" w:rsidRDefault="005624DB" w:rsidP="009B4871">
            <w:pPr>
              <w:spacing w:line="276" w:lineRule="auto"/>
              <w:rPr>
                <w:rFonts w:eastAsia="Times New Roman" w:cstheme="minorHAnsi"/>
                <w:b w:val="0"/>
                <w:bCs w:val="0"/>
                <w:sz w:val="21"/>
              </w:rPr>
            </w:pPr>
            <w:proofErr w:type="spellStart"/>
            <w:r w:rsidRPr="005D5C1A">
              <w:rPr>
                <w:rFonts w:eastAsia="Times New Roman" w:cstheme="minorHAnsi"/>
                <w:b w:val="0"/>
                <w:bCs w:val="0"/>
                <w:sz w:val="21"/>
              </w:rPr>
              <w:t>DSProgramExternal</w:t>
            </w:r>
            <w:proofErr w:type="spellEnd"/>
          </w:p>
        </w:tc>
      </w:tr>
      <w:tr w:rsidR="005624DB" w:rsidRPr="005D5C1A" w14:paraId="4B2DC4F9" w14:textId="77777777" w:rsidTr="005D5C1A">
        <w:tc>
          <w:tcPr>
            <w:cnfStyle w:val="001000000000" w:firstRow="0" w:lastRow="0" w:firstColumn="1" w:lastColumn="0" w:oddVBand="0" w:evenVBand="0" w:oddHBand="0" w:evenHBand="0" w:firstRowFirstColumn="0" w:firstRowLastColumn="0" w:lastRowFirstColumn="0" w:lastRowLastColumn="0"/>
            <w:tcW w:w="2160" w:type="dxa"/>
          </w:tcPr>
          <w:p w14:paraId="3B7323B6" w14:textId="77777777" w:rsidR="005624DB" w:rsidRPr="005D5C1A" w:rsidRDefault="005624DB" w:rsidP="009B4871">
            <w:pPr>
              <w:spacing w:line="276" w:lineRule="auto"/>
              <w:rPr>
                <w:rFonts w:eastAsia="Times New Roman" w:cstheme="minorHAnsi"/>
                <w:b w:val="0"/>
                <w:bCs w:val="0"/>
                <w:sz w:val="21"/>
              </w:rPr>
            </w:pPr>
            <w:proofErr w:type="spellStart"/>
            <w:r w:rsidRPr="005D5C1A">
              <w:rPr>
                <w:rFonts w:eastAsia="Times New Roman" w:cstheme="minorHAnsi"/>
                <w:b w:val="0"/>
                <w:bCs w:val="0"/>
                <w:sz w:val="21"/>
              </w:rPr>
              <w:t>DSProgramPublished</w:t>
            </w:r>
            <w:proofErr w:type="spellEnd"/>
          </w:p>
        </w:tc>
      </w:tr>
    </w:tbl>
    <w:p w14:paraId="35EA65B7" w14:textId="77777777" w:rsidR="005624DB" w:rsidRDefault="005624DB" w:rsidP="005624DB">
      <w:pPr>
        <w:pStyle w:val="NormalWeb"/>
        <w:spacing w:before="0" w:beforeAutospacing="0" w:after="0" w:afterAutospacing="0"/>
        <w:rPr>
          <w:rFonts w:ascii="Calibri" w:hAnsi="Calibri" w:cs="Calibri"/>
          <w:sz w:val="22"/>
          <w:szCs w:val="22"/>
        </w:rPr>
      </w:pPr>
    </w:p>
    <w:p w14:paraId="7C4CEE79" w14:textId="593F513D" w:rsidR="005624DB" w:rsidRDefault="005624DB" w:rsidP="00AF56C5">
      <w:r>
        <w:t xml:space="preserve">I introduce </w:t>
      </w:r>
      <w:r w:rsidR="00237E1C">
        <w:t>three</w:t>
      </w:r>
      <w:r>
        <w:t xml:space="preserve"> independent variables to reduce omitted variable bias (OVB) including population, income levels, and GDP. Although </w:t>
      </w:r>
      <w:r w:rsidR="00237E1C">
        <w:t xml:space="preserve">these variables </w:t>
      </w:r>
      <w:proofErr w:type="spellStart"/>
      <w:proofErr w:type="gramStart"/>
      <w:r w:rsidR="00237E1C">
        <w:t>can not</w:t>
      </w:r>
      <w:proofErr w:type="spellEnd"/>
      <w:proofErr w:type="gramEnd"/>
      <w:r w:rsidR="00E01D30">
        <w:t xml:space="preserve"> </w:t>
      </w:r>
      <w:r w:rsidR="00FF12ED">
        <w:t>eliminate</w:t>
      </w:r>
      <w:r w:rsidR="00E01D30">
        <w:t xml:space="preserve"> </w:t>
      </w:r>
      <w:r>
        <w:t xml:space="preserve">OVB, </w:t>
      </w:r>
      <w:r w:rsidR="00E01D30">
        <w:t xml:space="preserve">my goal is to reduce bias to a level that can </w:t>
      </w:r>
      <w:r w:rsidR="001A74DC">
        <w:t>be used to assess the significance of the independent variables of interest</w:t>
      </w:r>
      <w:r>
        <w:t>.</w:t>
      </w:r>
    </w:p>
    <w:p w14:paraId="0C937729" w14:textId="5F2AA96A" w:rsidR="005624DB" w:rsidRDefault="005624DB" w:rsidP="00AF56C5">
      <w:r>
        <w:lastRenderedPageBreak/>
        <w:t xml:space="preserve">Because the </w:t>
      </w:r>
      <w:proofErr w:type="spellStart"/>
      <w:r w:rsidRPr="00DB2801">
        <w:rPr>
          <w:b/>
          <w:bCs/>
        </w:rPr>
        <w:t>ICROutcome</w:t>
      </w:r>
      <w:proofErr w:type="spellEnd"/>
      <w:r>
        <w:t xml:space="preserve"> and </w:t>
      </w:r>
      <w:proofErr w:type="spellStart"/>
      <w:r w:rsidRPr="00DB2801">
        <w:rPr>
          <w:b/>
          <w:bCs/>
        </w:rPr>
        <w:t>IEGOutcome</w:t>
      </w:r>
      <w:proofErr w:type="spellEnd"/>
      <w:r>
        <w:t xml:space="preserve"> variables are categorical rather than continuous, </w:t>
      </w:r>
      <w:r w:rsidR="00935896">
        <w:t xml:space="preserve">these variables are converted into simple </w:t>
      </w:r>
      <w:r w:rsidR="006F3AE9">
        <w:t>bivariate</w:t>
      </w:r>
      <w:r w:rsidR="00935896">
        <w:t xml:space="preserve"> variables indicating Successful (1) or Unsuccessful (0) for a project. </w:t>
      </w:r>
      <w:r w:rsidR="006F3AE9">
        <w:t>With this conversion, Logi</w:t>
      </w:r>
      <w:r w:rsidR="0047723A">
        <w:t>stic</w:t>
      </w:r>
      <w:r w:rsidR="006F3AE9">
        <w:t xml:space="preserve"> regression </w:t>
      </w:r>
      <w:r w:rsidR="0047723A">
        <w:t xml:space="preserve">can be used </w:t>
      </w:r>
      <w:r w:rsidR="00CF7C3B">
        <w:t>to understand the significance of Skills Training variables on project success.</w:t>
      </w:r>
    </w:p>
    <w:p w14:paraId="2A79B68D" w14:textId="0C0E5D2E" w:rsidR="00604A1B" w:rsidRDefault="00604A1B" w:rsidP="00604A1B">
      <w:pPr>
        <w:pStyle w:val="Heading2"/>
      </w:pPr>
      <w:r>
        <w:t>Controlling for Omitted Variable Bias</w:t>
      </w:r>
    </w:p>
    <w:p w14:paraId="5F629085" w14:textId="7E7A4223" w:rsidR="002904D6" w:rsidRPr="002904D6" w:rsidRDefault="002904D6" w:rsidP="00D442FE">
      <w:pPr>
        <w:rPr>
          <w:rFonts w:eastAsia="Times New Roman"/>
          <w:color w:val="DDDDDD"/>
        </w:rPr>
      </w:pPr>
      <w:r w:rsidRPr="002904D6">
        <w:rPr>
          <w:rFonts w:eastAsia="Times New Roman"/>
        </w:rPr>
        <w:t xml:space="preserve">With the large number of countries considered in this analysis, there is substantial risk of Omitted Variable Bias. I have attempted to control for OVB through the introduction of three </w:t>
      </w:r>
      <w:r w:rsidR="00D442FE" w:rsidRPr="002904D6">
        <w:rPr>
          <w:rFonts w:eastAsia="Times New Roman"/>
        </w:rPr>
        <w:t>variables</w:t>
      </w:r>
      <w:r w:rsidRPr="002904D6">
        <w:rPr>
          <w:rFonts w:eastAsia="Times New Roman"/>
        </w:rPr>
        <w:t xml:space="preserve"> not directly related to the </w:t>
      </w:r>
      <w:r w:rsidR="00D442FE" w:rsidRPr="002904D6">
        <w:rPr>
          <w:rFonts w:eastAsia="Times New Roman"/>
        </w:rPr>
        <w:t>variables</w:t>
      </w:r>
      <w:r w:rsidRPr="002904D6">
        <w:rPr>
          <w:rFonts w:eastAsia="Times New Roman"/>
        </w:rPr>
        <w:t xml:space="preserve"> of interest. Each of these, however, can vary across the countries represented. They include Income Level, a categorical variable, Population, and GDP.</w:t>
      </w:r>
    </w:p>
    <w:p w14:paraId="6C2DB5DD" w14:textId="77777777" w:rsidR="002904D6" w:rsidRPr="002904D6" w:rsidRDefault="002904D6" w:rsidP="00D442FE">
      <w:pPr>
        <w:rPr>
          <w:rFonts w:eastAsia="Times New Roman"/>
          <w:color w:val="DDDDDD"/>
        </w:rPr>
      </w:pPr>
      <w:r w:rsidRPr="002904D6">
        <w:rPr>
          <w:rFonts w:eastAsia="Times New Roman"/>
        </w:rPr>
        <w:t xml:space="preserve">In this section, I am examining how each of these variables is distributed across the GTEI scores to assess whether it can be introduced as a control variable. I </w:t>
      </w:r>
      <w:proofErr w:type="gramStart"/>
      <w:r w:rsidRPr="002904D6">
        <w:rPr>
          <w:rFonts w:eastAsia="Times New Roman"/>
        </w:rPr>
        <w:t>start</w:t>
      </w:r>
      <w:proofErr w:type="gramEnd"/>
      <w:r w:rsidRPr="002904D6">
        <w:rPr>
          <w:rFonts w:eastAsia="Times New Roman"/>
        </w:rPr>
        <w:t xml:space="preserve"> with Income Level.</w:t>
      </w:r>
    </w:p>
    <w:p w14:paraId="02AA85CC" w14:textId="1ACEC430" w:rsidR="00604A1B" w:rsidRDefault="00D442FE" w:rsidP="00AF56C5">
      <w:r>
        <w:rPr>
          <w:noProof/>
        </w:rPr>
        <w:lastRenderedPageBreak/>
        <w:drawing>
          <wp:inline distT="0" distB="0" distL="0" distR="0" wp14:anchorId="094928CD" wp14:editId="3CB71591">
            <wp:extent cx="3943350" cy="3402890"/>
            <wp:effectExtent l="0" t="0" r="0" b="7620"/>
            <wp:docPr id="717243482" name="Picture 6" descr="A picture containing screenshot, tex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43482" name="Picture 6" descr="A picture containing screenshot, text, diagram,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51901" cy="3410269"/>
                    </a:xfrm>
                    <a:prstGeom prst="rect">
                      <a:avLst/>
                    </a:prstGeom>
                  </pic:spPr>
                </pic:pic>
              </a:graphicData>
            </a:graphic>
          </wp:inline>
        </w:drawing>
      </w:r>
    </w:p>
    <w:p w14:paraId="49E41ACF" w14:textId="281A12CF" w:rsidR="00694EEE" w:rsidRPr="00694EEE" w:rsidRDefault="00D442FE" w:rsidP="00D442FE">
      <w:pPr>
        <w:rPr>
          <w:rFonts w:eastAsia="Times New Roman"/>
          <w:color w:val="DDDDDD"/>
        </w:rPr>
      </w:pPr>
      <w:r w:rsidRPr="00694EEE">
        <w:rPr>
          <w:rFonts w:eastAsia="Times New Roman"/>
        </w:rPr>
        <w:t>Unsurprisingly</w:t>
      </w:r>
      <w:r w:rsidR="00694EEE" w:rsidRPr="00694EEE">
        <w:rPr>
          <w:rFonts w:eastAsia="Times New Roman"/>
        </w:rPr>
        <w:t xml:space="preserve">, the GTEI data appears strongly correlated with the GTMI score, since GTEI is one of 4 composite scores that are used to generate GTMI. In this plot, however, the interesting aspect is that </w:t>
      </w:r>
      <w:proofErr w:type="gramStart"/>
      <w:r w:rsidR="00694EEE" w:rsidRPr="00694EEE">
        <w:rPr>
          <w:rFonts w:eastAsia="Times New Roman"/>
        </w:rPr>
        <w:t>Income</w:t>
      </w:r>
      <w:proofErr w:type="gramEnd"/>
      <w:r>
        <w:rPr>
          <w:rFonts w:eastAsia="Times New Roman"/>
        </w:rPr>
        <w:t xml:space="preserve"> </w:t>
      </w:r>
      <w:r w:rsidR="00694EEE" w:rsidRPr="00694EEE">
        <w:rPr>
          <w:rFonts w:eastAsia="Times New Roman"/>
        </w:rPr>
        <w:t xml:space="preserve">Level is generally scattered across the values. This indicates that </w:t>
      </w:r>
      <w:r w:rsidRPr="00694EEE">
        <w:rPr>
          <w:rFonts w:eastAsia="Times New Roman"/>
        </w:rPr>
        <w:t>the average</w:t>
      </w:r>
      <w:r w:rsidR="00694EEE" w:rsidRPr="00694EEE">
        <w:rPr>
          <w:rFonts w:eastAsia="Times New Roman"/>
        </w:rPr>
        <w:t xml:space="preserve"> Income Level may NOT be an influencing factor for Tech Maturity.</w:t>
      </w:r>
    </w:p>
    <w:p w14:paraId="4E517F14" w14:textId="75F4CF92" w:rsidR="00694EEE" w:rsidRDefault="00694EEE" w:rsidP="00D442FE">
      <w:pPr>
        <w:rPr>
          <w:rFonts w:eastAsia="Times New Roman"/>
        </w:rPr>
      </w:pPr>
      <w:r w:rsidRPr="00694EEE">
        <w:rPr>
          <w:rFonts w:eastAsia="Times New Roman"/>
        </w:rPr>
        <w:t xml:space="preserve">Population and GDP are the other two variables </w:t>
      </w:r>
      <w:r w:rsidR="0047723A">
        <w:rPr>
          <w:rFonts w:eastAsia="Times New Roman"/>
        </w:rPr>
        <w:t>examined here</w:t>
      </w:r>
      <w:r w:rsidRPr="00694EEE">
        <w:rPr>
          <w:rFonts w:eastAsia="Times New Roman"/>
        </w:rPr>
        <w:t xml:space="preserve"> for OVB</w:t>
      </w:r>
      <w:r w:rsidR="0047723A">
        <w:rPr>
          <w:rFonts w:eastAsia="Times New Roman"/>
        </w:rPr>
        <w:t xml:space="preserve">, starting with </w:t>
      </w:r>
      <w:r w:rsidR="009D537E">
        <w:rPr>
          <w:rFonts w:eastAsia="Times New Roman"/>
        </w:rPr>
        <w:t>a view of the</w:t>
      </w:r>
      <w:r w:rsidRPr="00694EEE">
        <w:rPr>
          <w:rFonts w:eastAsia="Times New Roman"/>
        </w:rPr>
        <w:t xml:space="preserve"> distribution of the two data sets.</w:t>
      </w:r>
    </w:p>
    <w:p w14:paraId="6A8C4177" w14:textId="70693436" w:rsidR="00D3504D" w:rsidRPr="00694EEE" w:rsidRDefault="00787B0A" w:rsidP="00D442FE">
      <w:pPr>
        <w:rPr>
          <w:rFonts w:eastAsia="Times New Roman"/>
          <w:color w:val="DDDDDD"/>
        </w:rPr>
      </w:pPr>
      <w:r>
        <w:rPr>
          <w:rFonts w:eastAsia="Times New Roman"/>
          <w:noProof/>
          <w:color w:val="DDDDDD"/>
        </w:rPr>
        <w:lastRenderedPageBreak/>
        <w:drawing>
          <wp:inline distT="0" distB="0" distL="0" distR="0" wp14:anchorId="0F04FE5F" wp14:editId="6B7271CD">
            <wp:extent cx="5943600" cy="2377440"/>
            <wp:effectExtent l="0" t="0" r="0" b="3810"/>
            <wp:docPr id="1099064116" name="Picture 9" descr="A picture containing screenshot, tex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64116" name="Picture 9" descr="A picture containing screenshot, text, diagram,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7DB877F3" w14:textId="079B8827" w:rsidR="002904D6" w:rsidRDefault="00077429" w:rsidP="00D442FE">
      <w:r>
        <w:t xml:space="preserve">Both distributions are highly </w:t>
      </w:r>
      <w:r w:rsidR="000978E0">
        <w:t xml:space="preserve">skewed. The outliers may affect the outcome of the regression analysis. </w:t>
      </w:r>
      <w:r w:rsidR="00285612">
        <w:t xml:space="preserve">To account for this, I convert </w:t>
      </w:r>
      <w:r w:rsidR="00F76B4F">
        <w:t>t</w:t>
      </w:r>
      <w:r w:rsidR="00285612">
        <w:t>o logarithmic values and reexamine the distribution.</w:t>
      </w:r>
    </w:p>
    <w:p w14:paraId="5BC755C3" w14:textId="5A755549" w:rsidR="00285612" w:rsidRDefault="00882F12" w:rsidP="00D442FE">
      <w:r>
        <w:rPr>
          <w:noProof/>
        </w:rPr>
        <w:drawing>
          <wp:inline distT="0" distB="0" distL="0" distR="0" wp14:anchorId="6255C103" wp14:editId="7D46AD24">
            <wp:extent cx="5943600" cy="2377440"/>
            <wp:effectExtent l="0" t="0" r="0" b="3810"/>
            <wp:docPr id="479741451" name="Picture 10" descr="A picture containing diagram, plo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41451" name="Picture 10" descr="A picture containing diagram, plot, line, screensho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4A28F440" w14:textId="3371FB60" w:rsidR="00882F12" w:rsidRDefault="00882F12" w:rsidP="00D442FE">
      <w:r>
        <w:t>The distributions now appear closer to normal</w:t>
      </w:r>
      <w:r w:rsidR="003829FC">
        <w:t xml:space="preserve">. Additionally, I examine how these values are distributed across the GTMI and GTEI scores in a scatterplot </w:t>
      </w:r>
      <w:proofErr w:type="gramStart"/>
      <w:r w:rsidR="003829FC">
        <w:t>similar to</w:t>
      </w:r>
      <w:proofErr w:type="gramEnd"/>
      <w:r w:rsidR="003829FC">
        <w:t xml:space="preserve"> the </w:t>
      </w:r>
      <w:r w:rsidR="00B30310">
        <w:t>one used for Income Level.</w:t>
      </w:r>
    </w:p>
    <w:p w14:paraId="1F4A0125" w14:textId="7716F8D8" w:rsidR="00B30310" w:rsidRDefault="000E39C7" w:rsidP="000E39C7">
      <w:pPr>
        <w:pStyle w:val="NoSpacing"/>
      </w:pPr>
      <w:r>
        <w:rPr>
          <w:noProof/>
        </w:rPr>
        <w:lastRenderedPageBreak/>
        <w:drawing>
          <wp:inline distT="0" distB="0" distL="0" distR="0" wp14:anchorId="47557852" wp14:editId="2BC5D4E0">
            <wp:extent cx="4300258" cy="3571875"/>
            <wp:effectExtent l="0" t="0" r="5080" b="0"/>
            <wp:docPr id="812554823" name="Picture 13"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54823" name="Picture 13" descr="A picture containing screenshot,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06734" cy="3577254"/>
                    </a:xfrm>
                    <a:prstGeom prst="rect">
                      <a:avLst/>
                    </a:prstGeom>
                  </pic:spPr>
                </pic:pic>
              </a:graphicData>
            </a:graphic>
          </wp:inline>
        </w:drawing>
      </w:r>
    </w:p>
    <w:p w14:paraId="63FF99FA" w14:textId="54F3DEEB" w:rsidR="000E39C7" w:rsidRDefault="000E39C7" w:rsidP="000E39C7">
      <w:pPr>
        <w:pStyle w:val="NoSpacing"/>
      </w:pPr>
      <w:r>
        <w:rPr>
          <w:noProof/>
        </w:rPr>
        <w:drawing>
          <wp:inline distT="0" distB="0" distL="0" distR="0" wp14:anchorId="2ABBADFF" wp14:editId="04A2F806">
            <wp:extent cx="4095750" cy="3677522"/>
            <wp:effectExtent l="0" t="0" r="0" b="0"/>
            <wp:docPr id="979382933" name="Picture 14" descr="A picture containing screenshot,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82933" name="Picture 14" descr="A picture containing screenshot, text,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98802" cy="3680262"/>
                    </a:xfrm>
                    <a:prstGeom prst="rect">
                      <a:avLst/>
                    </a:prstGeom>
                  </pic:spPr>
                </pic:pic>
              </a:graphicData>
            </a:graphic>
          </wp:inline>
        </w:drawing>
      </w:r>
    </w:p>
    <w:p w14:paraId="09F8608F" w14:textId="77777777" w:rsidR="00242D75" w:rsidRDefault="00242D75" w:rsidP="00242D75"/>
    <w:p w14:paraId="4EFEC43B" w14:textId="2188C245" w:rsidR="00242D75" w:rsidRDefault="00242D75" w:rsidP="00242D75">
      <w:pPr>
        <w:rPr>
          <w:rFonts w:eastAsia="Times New Roman"/>
        </w:rPr>
      </w:pPr>
      <w:r w:rsidRPr="00242D75">
        <w:rPr>
          <w:rFonts w:eastAsia="Times New Roman"/>
        </w:rPr>
        <w:lastRenderedPageBreak/>
        <w:t xml:space="preserve">The scatter plots show a slightly increased concentration of higher population and higher GDP in the upper right. However, the concentrations do not appear significant through visual observation. In general, the values are spread throughout the GTMI and GTEI results. </w:t>
      </w:r>
      <w:r w:rsidR="00D54806">
        <w:rPr>
          <w:rFonts w:eastAsia="Times New Roman"/>
        </w:rPr>
        <w:t>I</w:t>
      </w:r>
      <w:r>
        <w:rPr>
          <w:rFonts w:eastAsia="Times New Roman"/>
        </w:rPr>
        <w:t xml:space="preserve"> conclude</w:t>
      </w:r>
      <w:r w:rsidR="00D54806">
        <w:rPr>
          <w:rFonts w:eastAsia="Times New Roman"/>
        </w:rPr>
        <w:t>d</w:t>
      </w:r>
      <w:r>
        <w:rPr>
          <w:rFonts w:eastAsia="Times New Roman"/>
        </w:rPr>
        <w:t xml:space="preserve"> that all </w:t>
      </w:r>
      <w:r w:rsidR="00D54806">
        <w:rPr>
          <w:rFonts w:eastAsia="Times New Roman"/>
        </w:rPr>
        <w:t>three variables could be added as control variables to the regression analyses.</w:t>
      </w:r>
    </w:p>
    <w:p w14:paraId="607993D6" w14:textId="7A7C2A0B" w:rsidR="00AB10F3" w:rsidRPr="00242D75" w:rsidRDefault="00AB10F3" w:rsidP="00242D75">
      <w:pPr>
        <w:rPr>
          <w:rFonts w:eastAsia="Times New Roman"/>
          <w:color w:val="DDDDDD"/>
        </w:rPr>
      </w:pPr>
      <w:r>
        <w:rPr>
          <w:rFonts w:eastAsia="Times New Roman"/>
        </w:rPr>
        <w:t xml:space="preserve">Note that as a categorical variable, Income Level was converted to dummy </w:t>
      </w:r>
      <w:r w:rsidR="00C550C2">
        <w:rPr>
          <w:rFonts w:eastAsia="Times New Roman"/>
        </w:rPr>
        <w:t>variables</w:t>
      </w:r>
      <w:r>
        <w:rPr>
          <w:rFonts w:eastAsia="Times New Roman"/>
        </w:rPr>
        <w:t xml:space="preserve">, and the </w:t>
      </w:r>
      <w:r w:rsidR="00392A60">
        <w:rPr>
          <w:rFonts w:eastAsia="Times New Roman"/>
        </w:rPr>
        <w:t xml:space="preserve">Low (L) </w:t>
      </w:r>
      <w:r w:rsidR="00C550C2">
        <w:rPr>
          <w:rFonts w:eastAsia="Times New Roman"/>
        </w:rPr>
        <w:t>dummy was dropped to avoid multicollinearity.</w:t>
      </w:r>
    </w:p>
    <w:p w14:paraId="102F3F2C" w14:textId="189A11BF" w:rsidR="002D708A" w:rsidRPr="002D708A" w:rsidRDefault="002D708A" w:rsidP="002D708A">
      <w:pPr>
        <w:pStyle w:val="Heading1"/>
      </w:pPr>
      <w:r w:rsidRPr="002D708A">
        <w:t>Analysis</w:t>
      </w:r>
    </w:p>
    <w:p w14:paraId="5E535FBE" w14:textId="4CF5FF85" w:rsidR="002D708A" w:rsidRDefault="00CB5ED6" w:rsidP="002D708A">
      <w:pPr>
        <w:rPr>
          <w:rFonts w:cstheme="minorHAnsi"/>
        </w:rPr>
      </w:pPr>
      <w:r>
        <w:rPr>
          <w:rFonts w:cstheme="minorHAnsi"/>
        </w:rPr>
        <w:t xml:space="preserve">This assessment of the influence of </w:t>
      </w:r>
      <w:proofErr w:type="spellStart"/>
      <w:r>
        <w:rPr>
          <w:rFonts w:cstheme="minorHAnsi"/>
        </w:rPr>
        <w:t>TechSkills</w:t>
      </w:r>
      <w:proofErr w:type="spellEnd"/>
      <w:r>
        <w:rPr>
          <w:rFonts w:cstheme="minorHAnsi"/>
        </w:rPr>
        <w:t xml:space="preserve"> training</w:t>
      </w:r>
      <w:r w:rsidR="0047557D">
        <w:rPr>
          <w:rFonts w:cstheme="minorHAnsi"/>
        </w:rPr>
        <w:t xml:space="preserve"> includes two separate analyses:</w:t>
      </w:r>
    </w:p>
    <w:p w14:paraId="1F670B74" w14:textId="5B10358B" w:rsidR="0047557D" w:rsidRPr="00D244C2" w:rsidRDefault="0047557D" w:rsidP="00D244C2">
      <w:pPr>
        <w:pStyle w:val="ListParagraph"/>
        <w:numPr>
          <w:ilvl w:val="0"/>
          <w:numId w:val="15"/>
        </w:numPr>
        <w:rPr>
          <w:rFonts w:cstheme="minorHAnsi"/>
        </w:rPr>
      </w:pPr>
      <w:r w:rsidRPr="00D244C2">
        <w:rPr>
          <w:rFonts w:cstheme="minorHAnsi"/>
        </w:rPr>
        <w:t>Analysis of Government Tech Maturity</w:t>
      </w:r>
      <w:r w:rsidR="00602CF4" w:rsidRPr="00D244C2">
        <w:rPr>
          <w:rFonts w:cstheme="minorHAnsi"/>
        </w:rPr>
        <w:t xml:space="preserve"> through the </w:t>
      </w:r>
      <w:r w:rsidR="00E01562" w:rsidRPr="00D244C2">
        <w:rPr>
          <w:rFonts w:cstheme="minorHAnsi"/>
        </w:rPr>
        <w:t xml:space="preserve">WBG </w:t>
      </w:r>
      <w:r w:rsidR="00602CF4" w:rsidRPr="00D244C2">
        <w:rPr>
          <w:rFonts w:cstheme="minorHAnsi"/>
        </w:rPr>
        <w:t>GTMI score</w:t>
      </w:r>
      <w:r w:rsidR="00E01562" w:rsidRPr="00D244C2">
        <w:rPr>
          <w:rFonts w:cstheme="minorHAnsi"/>
        </w:rPr>
        <w:t>.</w:t>
      </w:r>
    </w:p>
    <w:p w14:paraId="270C744B" w14:textId="02415445" w:rsidR="00602CF4" w:rsidRPr="00D244C2" w:rsidRDefault="00602CF4" w:rsidP="00D244C2">
      <w:pPr>
        <w:pStyle w:val="ListParagraph"/>
        <w:numPr>
          <w:ilvl w:val="0"/>
          <w:numId w:val="15"/>
        </w:numPr>
        <w:rPr>
          <w:rFonts w:cstheme="minorHAnsi"/>
        </w:rPr>
      </w:pPr>
      <w:r w:rsidRPr="00D244C2">
        <w:rPr>
          <w:rFonts w:cstheme="minorHAnsi"/>
        </w:rPr>
        <w:t>Analysis of Government Tech Project Success through satisfaction outcome scores</w:t>
      </w:r>
      <w:r w:rsidR="00A85242" w:rsidRPr="00D244C2">
        <w:rPr>
          <w:rFonts w:cstheme="minorHAnsi"/>
        </w:rPr>
        <w:t>.</w:t>
      </w:r>
    </w:p>
    <w:p w14:paraId="0B81AE35" w14:textId="760B18E1" w:rsidR="00A85242" w:rsidRDefault="00A85242" w:rsidP="002D708A">
      <w:pPr>
        <w:rPr>
          <w:rFonts w:cstheme="minorHAnsi"/>
        </w:rPr>
      </w:pPr>
      <w:r>
        <w:rPr>
          <w:rFonts w:cstheme="minorHAnsi"/>
        </w:rPr>
        <w:t xml:space="preserve">Though both analyses leverage the same Tech Enablement variables </w:t>
      </w:r>
      <w:r w:rsidR="007419A7">
        <w:rPr>
          <w:rFonts w:cstheme="minorHAnsi"/>
        </w:rPr>
        <w:t xml:space="preserve">to </w:t>
      </w:r>
      <w:r w:rsidR="00D244C2">
        <w:rPr>
          <w:rFonts w:cstheme="minorHAnsi"/>
        </w:rPr>
        <w:t>examine influence, t</w:t>
      </w:r>
      <w:r>
        <w:rPr>
          <w:rFonts w:cstheme="minorHAnsi"/>
        </w:rPr>
        <w:t xml:space="preserve">he following sections </w:t>
      </w:r>
      <w:r w:rsidR="00D244C2">
        <w:rPr>
          <w:rFonts w:cstheme="minorHAnsi"/>
        </w:rPr>
        <w:t>explore these analyses separately.</w:t>
      </w:r>
    </w:p>
    <w:p w14:paraId="43542783" w14:textId="68C13816" w:rsidR="006F68BF" w:rsidRDefault="00C95C2F" w:rsidP="00450C80">
      <w:pPr>
        <w:pStyle w:val="Heading2"/>
      </w:pPr>
      <w:bookmarkStart w:id="0" w:name="_Ref133848162"/>
      <w:r>
        <w:t>Analysis of GTMI Score</w:t>
      </w:r>
      <w:bookmarkEnd w:id="0"/>
    </w:p>
    <w:p w14:paraId="16F56A46" w14:textId="5B87EC5E" w:rsidR="00A00411" w:rsidRDefault="0038377A" w:rsidP="00131C22">
      <w:r>
        <w:t>The</w:t>
      </w:r>
      <w:r w:rsidR="00F631F9">
        <w:t xml:space="preserve"> </w:t>
      </w:r>
      <w:r w:rsidR="00F631F9" w:rsidRPr="00131C22">
        <w:t xml:space="preserve">goal </w:t>
      </w:r>
      <w:r w:rsidR="00F631F9">
        <w:t xml:space="preserve">in this </w:t>
      </w:r>
      <w:r>
        <w:t>first</w:t>
      </w:r>
      <w:r w:rsidR="00F631F9">
        <w:t xml:space="preserve"> analysis </w:t>
      </w:r>
      <w:r w:rsidR="00F631F9" w:rsidRPr="00131C22">
        <w:t>is to assess to what extent th</w:t>
      </w:r>
      <w:r w:rsidR="00A00411">
        <w:t>e</w:t>
      </w:r>
      <w:r w:rsidR="00F631F9" w:rsidRPr="00131C22">
        <w:t xml:space="preserve"> Tech Skills enablement </w:t>
      </w:r>
      <w:r w:rsidR="00A00411">
        <w:t xml:space="preserve">variables </w:t>
      </w:r>
      <w:r w:rsidR="00F631F9" w:rsidRPr="00131C22">
        <w:t>influence the overall Tech maturity of a government organization.</w:t>
      </w:r>
      <w:r w:rsidR="00F631F9">
        <w:t xml:space="preserve"> </w:t>
      </w:r>
      <w:r>
        <w:t>The</w:t>
      </w:r>
      <w:r w:rsidR="00A00411">
        <w:t xml:space="preserve"> initial hypothesis, as stated earlier, is:</w:t>
      </w:r>
    </w:p>
    <w:p w14:paraId="04F97F48" w14:textId="77777777" w:rsidR="0017384D" w:rsidRPr="00472821" w:rsidRDefault="0017384D" w:rsidP="0017384D">
      <w:pPr>
        <w:pStyle w:val="NoSpacing"/>
        <w:spacing w:line="480" w:lineRule="auto"/>
        <w:rPr>
          <w:rStyle w:val="Emphasis"/>
        </w:rPr>
      </w:pPr>
      <w:r w:rsidRPr="00472821">
        <w:rPr>
          <w:rStyle w:val="Emphasis"/>
        </w:rPr>
        <w:lastRenderedPageBreak/>
        <w:t>H</w:t>
      </w:r>
      <w:r w:rsidRPr="00112384">
        <w:rPr>
          <w:rStyle w:val="Emphasis"/>
          <w:vertAlign w:val="subscript"/>
        </w:rPr>
        <w:t>0</w:t>
      </w:r>
      <w:r>
        <w:rPr>
          <w:rStyle w:val="Emphasis"/>
        </w:rPr>
        <w:t>A</w:t>
      </w:r>
      <w:r w:rsidRPr="00472821">
        <w:rPr>
          <w:rStyle w:val="Emphasis"/>
        </w:rPr>
        <w:t xml:space="preserve"> [NULL]: The introduction of internal employee training programs on technology and data </w:t>
      </w:r>
      <w:proofErr w:type="gramStart"/>
      <w:r w:rsidRPr="00472821">
        <w:rPr>
          <w:rStyle w:val="Emphasis"/>
        </w:rPr>
        <w:t>have</w:t>
      </w:r>
      <w:proofErr w:type="gramEnd"/>
      <w:r w:rsidRPr="00472821">
        <w:rPr>
          <w:rStyle w:val="Emphasis"/>
        </w:rPr>
        <w:t xml:space="preserve"> no impact on </w:t>
      </w:r>
      <w:r>
        <w:rPr>
          <w:rStyle w:val="Emphasis"/>
        </w:rPr>
        <w:t>the technological maturity of an organization</w:t>
      </w:r>
      <w:r w:rsidRPr="00472821">
        <w:rPr>
          <w:rStyle w:val="Emphasis"/>
        </w:rPr>
        <w:t>.</w:t>
      </w:r>
    </w:p>
    <w:p w14:paraId="7294A5B9" w14:textId="77777777" w:rsidR="0017384D" w:rsidRDefault="0017384D" w:rsidP="0017384D">
      <w:pPr>
        <w:pStyle w:val="NoSpacing"/>
        <w:spacing w:line="480" w:lineRule="auto"/>
        <w:rPr>
          <w:rStyle w:val="Emphasis"/>
        </w:rPr>
      </w:pPr>
      <w:r w:rsidRPr="00472821">
        <w:rPr>
          <w:rStyle w:val="Emphasis"/>
        </w:rPr>
        <w:t>H</w:t>
      </w:r>
      <w:r w:rsidRPr="00112384">
        <w:rPr>
          <w:rStyle w:val="Emphasis"/>
          <w:vertAlign w:val="subscript"/>
        </w:rPr>
        <w:t>1</w:t>
      </w:r>
      <w:r>
        <w:rPr>
          <w:rStyle w:val="Emphasis"/>
        </w:rPr>
        <w:t>A</w:t>
      </w:r>
      <w:r w:rsidRPr="00472821">
        <w:rPr>
          <w:rStyle w:val="Emphasis"/>
        </w:rPr>
        <w:t>: Introducing internal employee training programs on technology and data improve the overall technological maturity of an organization.</w:t>
      </w:r>
    </w:p>
    <w:p w14:paraId="29590B66" w14:textId="4CC20D58" w:rsidR="00EB7A7A" w:rsidRDefault="00B16638" w:rsidP="00131C22">
      <w:r>
        <w:t>The Tech</w:t>
      </w:r>
      <w:r w:rsidR="00131C22">
        <w:t xml:space="preserve"> </w:t>
      </w:r>
      <w:r>
        <w:t xml:space="preserve">Skills </w:t>
      </w:r>
      <w:r w:rsidR="006E5677">
        <w:t xml:space="preserve">variables are components of an overall </w:t>
      </w:r>
      <w:r w:rsidR="002C4FA4">
        <w:t>GTEI (</w:t>
      </w:r>
      <w:r w:rsidR="006E5677">
        <w:t>Technical Enablement</w:t>
      </w:r>
      <w:r w:rsidR="002C4FA4">
        <w:t>)</w:t>
      </w:r>
      <w:r w:rsidR="006E5677">
        <w:t xml:space="preserve"> variable used to </w:t>
      </w:r>
      <w:r w:rsidR="0061193F" w:rsidRPr="00131C22">
        <w:t xml:space="preserve">generate the </w:t>
      </w:r>
      <w:r w:rsidR="00131C22">
        <w:t>GTMI</w:t>
      </w:r>
      <w:r w:rsidR="0061193F" w:rsidRPr="00131C22">
        <w:t xml:space="preserve"> </w:t>
      </w:r>
      <w:r w:rsidR="006C6DC3">
        <w:t xml:space="preserve">(Tech Maturity) </w:t>
      </w:r>
      <w:r w:rsidR="0061193F" w:rsidRPr="00131C22">
        <w:t xml:space="preserve">variable. </w:t>
      </w:r>
      <w:r w:rsidR="003E01DD">
        <w:t>To understand the relationship of these individual scores to the GTEI and GTMI scores, a correlation matrix</w:t>
      </w:r>
      <w:r w:rsidR="009D537E">
        <w:t xml:space="preserve"> is provided</w:t>
      </w:r>
      <w:r w:rsidR="003E01DD">
        <w:t>.</w:t>
      </w:r>
      <w:r w:rsidR="00EB7A7A">
        <w:t xml:space="preserve"> Note that due to the number of variables considered, this correlation analysis is split into t</w:t>
      </w:r>
      <w:r w:rsidR="00AC3C7A">
        <w:t>w</w:t>
      </w:r>
      <w:r w:rsidR="00EB7A7A">
        <w:t>o tables.</w:t>
      </w:r>
    </w:p>
    <w:tbl>
      <w:tblPr>
        <w:tblStyle w:val="PlainTable5"/>
        <w:tblW w:w="0" w:type="auto"/>
        <w:tblLook w:val="04A0" w:firstRow="1" w:lastRow="0" w:firstColumn="1" w:lastColumn="0" w:noHBand="0" w:noVBand="1"/>
      </w:tblPr>
      <w:tblGrid>
        <w:gridCol w:w="2250"/>
        <w:gridCol w:w="1140"/>
        <w:gridCol w:w="830"/>
        <w:gridCol w:w="1360"/>
        <w:gridCol w:w="1080"/>
        <w:gridCol w:w="1080"/>
        <w:gridCol w:w="1260"/>
      </w:tblGrid>
      <w:tr w:rsidR="00DA2B11" w:rsidRPr="00F71CAC" w14:paraId="19F98444" w14:textId="77777777" w:rsidTr="00001724">
        <w:trPr>
          <w:cnfStyle w:val="100000000000" w:firstRow="1" w:lastRow="0" w:firstColumn="0" w:lastColumn="0" w:oddVBand="0" w:evenVBand="0" w:oddHBand="0" w:evenHBand="0" w:firstRowFirstColumn="0" w:firstRowLastColumn="0" w:lastRowFirstColumn="0" w:lastRowLastColumn="0"/>
          <w:cantSplit/>
          <w:trHeight w:val="2448"/>
        </w:trPr>
        <w:tc>
          <w:tcPr>
            <w:cnfStyle w:val="001000000100" w:firstRow="0" w:lastRow="0" w:firstColumn="1" w:lastColumn="0" w:oddVBand="0" w:evenVBand="0" w:oddHBand="0" w:evenHBand="0" w:firstRowFirstColumn="1" w:firstRowLastColumn="0" w:lastRowFirstColumn="0" w:lastRowLastColumn="0"/>
            <w:tcW w:w="2250" w:type="dxa"/>
          </w:tcPr>
          <w:p w14:paraId="02A71EB1" w14:textId="77777777" w:rsidR="00F234B5" w:rsidRPr="00F71CAC" w:rsidRDefault="00F234B5" w:rsidP="00F234B5">
            <w:pPr>
              <w:ind w:firstLine="0"/>
              <w:rPr>
                <w:rFonts w:asciiTheme="minorHAnsi" w:hAnsiTheme="minorHAnsi" w:cstheme="minorHAnsi"/>
                <w:b/>
                <w:bCs/>
                <w:sz w:val="22"/>
                <w:szCs w:val="20"/>
              </w:rPr>
            </w:pPr>
          </w:p>
        </w:tc>
        <w:tc>
          <w:tcPr>
            <w:tcW w:w="1140" w:type="dxa"/>
            <w:textDirection w:val="btLr"/>
            <w:vAlign w:val="center"/>
          </w:tcPr>
          <w:p w14:paraId="605115BC" w14:textId="0F4B4959" w:rsidR="00F234B5" w:rsidRPr="00F71CAC" w:rsidRDefault="00F234B5" w:rsidP="00001724">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r w:rsidRPr="009A0117">
              <w:rPr>
                <w:rFonts w:asciiTheme="minorHAnsi" w:hAnsiTheme="minorHAnsi" w:cstheme="minorHAnsi"/>
                <w:b/>
                <w:bCs/>
                <w:sz w:val="22"/>
                <w:szCs w:val="20"/>
              </w:rPr>
              <w:t>GTMI</w:t>
            </w:r>
          </w:p>
        </w:tc>
        <w:tc>
          <w:tcPr>
            <w:tcW w:w="830" w:type="dxa"/>
            <w:textDirection w:val="btLr"/>
            <w:vAlign w:val="center"/>
          </w:tcPr>
          <w:p w14:paraId="21BBB84D" w14:textId="5A3D7D47" w:rsidR="00F234B5" w:rsidRPr="00F71CAC" w:rsidRDefault="00F234B5" w:rsidP="00001724">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r w:rsidRPr="009A0117">
              <w:rPr>
                <w:rFonts w:asciiTheme="minorHAnsi" w:hAnsiTheme="minorHAnsi" w:cstheme="minorHAnsi"/>
                <w:b/>
                <w:bCs/>
                <w:sz w:val="22"/>
                <w:szCs w:val="20"/>
              </w:rPr>
              <w:t>GTEI</w:t>
            </w:r>
          </w:p>
        </w:tc>
        <w:tc>
          <w:tcPr>
            <w:tcW w:w="1360" w:type="dxa"/>
            <w:textDirection w:val="btLr"/>
            <w:vAlign w:val="center"/>
          </w:tcPr>
          <w:p w14:paraId="399A14C6" w14:textId="03FBECDB" w:rsidR="00F234B5" w:rsidRPr="00F71CAC" w:rsidRDefault="00F234B5" w:rsidP="00001724">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r w:rsidRPr="009A0117">
              <w:rPr>
                <w:rFonts w:asciiTheme="minorHAnsi" w:hAnsiTheme="minorHAnsi" w:cstheme="minorHAnsi"/>
                <w:b/>
                <w:bCs/>
                <w:sz w:val="22"/>
                <w:szCs w:val="20"/>
              </w:rPr>
              <w:t>DS_Strategy_Program</w:t>
            </w:r>
          </w:p>
        </w:tc>
        <w:tc>
          <w:tcPr>
            <w:tcW w:w="1080" w:type="dxa"/>
            <w:textDirection w:val="btLr"/>
            <w:vAlign w:val="center"/>
          </w:tcPr>
          <w:p w14:paraId="671BCF9C" w14:textId="72BA3BC9" w:rsidR="00F234B5" w:rsidRPr="00F71CAC" w:rsidRDefault="00F234B5" w:rsidP="00001724">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proofErr w:type="spellStart"/>
            <w:r w:rsidRPr="009A0117">
              <w:rPr>
                <w:rFonts w:asciiTheme="minorHAnsi" w:hAnsiTheme="minorHAnsi" w:cstheme="minorHAnsi"/>
                <w:b/>
                <w:bCs/>
                <w:sz w:val="22"/>
                <w:szCs w:val="20"/>
              </w:rPr>
              <w:t>FocusArea</w:t>
            </w:r>
            <w:proofErr w:type="spellEnd"/>
          </w:p>
        </w:tc>
        <w:tc>
          <w:tcPr>
            <w:tcW w:w="1080" w:type="dxa"/>
            <w:textDirection w:val="btLr"/>
            <w:vAlign w:val="center"/>
          </w:tcPr>
          <w:p w14:paraId="30F89227" w14:textId="6D9490FE" w:rsidR="00F234B5" w:rsidRPr="00F71CAC" w:rsidRDefault="00F234B5" w:rsidP="00001724">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proofErr w:type="spellStart"/>
            <w:r w:rsidRPr="009A0117">
              <w:rPr>
                <w:rFonts w:asciiTheme="minorHAnsi" w:hAnsiTheme="minorHAnsi" w:cstheme="minorHAnsi"/>
                <w:b/>
                <w:bCs/>
                <w:sz w:val="22"/>
                <w:szCs w:val="20"/>
              </w:rPr>
              <w:t>DSProgram</w:t>
            </w:r>
            <w:proofErr w:type="spellEnd"/>
          </w:p>
        </w:tc>
        <w:tc>
          <w:tcPr>
            <w:tcW w:w="1260" w:type="dxa"/>
            <w:textDirection w:val="btLr"/>
            <w:vAlign w:val="center"/>
          </w:tcPr>
          <w:p w14:paraId="4B0BAD05" w14:textId="2EC91326" w:rsidR="00F234B5" w:rsidRPr="00F71CAC" w:rsidRDefault="00F234B5" w:rsidP="00001724">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proofErr w:type="spellStart"/>
            <w:r w:rsidRPr="00F71CAC">
              <w:rPr>
                <w:rFonts w:asciiTheme="minorHAnsi" w:hAnsiTheme="minorHAnsi" w:cstheme="minorHAnsi"/>
                <w:b/>
                <w:bCs/>
                <w:sz w:val="22"/>
                <w:szCs w:val="20"/>
              </w:rPr>
              <w:t>DSProgramType</w:t>
            </w:r>
            <w:proofErr w:type="spellEnd"/>
          </w:p>
        </w:tc>
      </w:tr>
      <w:tr w:rsidR="00DA2B11" w:rsidRPr="00F71CAC" w14:paraId="54F969F0" w14:textId="77777777" w:rsidTr="0000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453EA51" w14:textId="247959A6" w:rsidR="00F234B5" w:rsidRPr="00F71CAC" w:rsidRDefault="00F234B5" w:rsidP="00F234B5">
            <w:pPr>
              <w:ind w:firstLine="0"/>
              <w:rPr>
                <w:rFonts w:asciiTheme="minorHAnsi" w:hAnsiTheme="minorHAnsi" w:cstheme="minorHAnsi"/>
                <w:b/>
                <w:bCs/>
                <w:sz w:val="22"/>
                <w:szCs w:val="20"/>
              </w:rPr>
            </w:pPr>
            <w:r w:rsidRPr="009A0117">
              <w:rPr>
                <w:rFonts w:asciiTheme="minorHAnsi" w:hAnsiTheme="minorHAnsi" w:cstheme="minorHAnsi"/>
                <w:b/>
                <w:bCs/>
                <w:sz w:val="22"/>
                <w:szCs w:val="20"/>
              </w:rPr>
              <w:t>GTMI</w:t>
            </w:r>
          </w:p>
        </w:tc>
        <w:tc>
          <w:tcPr>
            <w:tcW w:w="1140" w:type="dxa"/>
          </w:tcPr>
          <w:p w14:paraId="7250CF15" w14:textId="64B055E3"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1.0000</w:t>
            </w:r>
          </w:p>
        </w:tc>
        <w:tc>
          <w:tcPr>
            <w:tcW w:w="830" w:type="dxa"/>
          </w:tcPr>
          <w:p w14:paraId="21255889" w14:textId="1ED6D571"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0.9552</w:t>
            </w:r>
          </w:p>
        </w:tc>
        <w:tc>
          <w:tcPr>
            <w:tcW w:w="1360" w:type="dxa"/>
          </w:tcPr>
          <w:p w14:paraId="30C235A5" w14:textId="28544E95"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0.6869</w:t>
            </w:r>
          </w:p>
        </w:tc>
        <w:tc>
          <w:tcPr>
            <w:tcW w:w="1080" w:type="dxa"/>
          </w:tcPr>
          <w:p w14:paraId="2590C56C" w14:textId="6813A1F4"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0.6427</w:t>
            </w:r>
          </w:p>
        </w:tc>
        <w:tc>
          <w:tcPr>
            <w:tcW w:w="1080" w:type="dxa"/>
          </w:tcPr>
          <w:p w14:paraId="3DF288D7" w14:textId="22FECDE3"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0.68</w:t>
            </w:r>
            <w:r w:rsidR="00684F48" w:rsidRPr="00F71CAC">
              <w:rPr>
                <w:rFonts w:cstheme="minorHAnsi"/>
                <w:sz w:val="22"/>
                <w:szCs w:val="20"/>
              </w:rPr>
              <w:t>90</w:t>
            </w:r>
          </w:p>
        </w:tc>
        <w:tc>
          <w:tcPr>
            <w:tcW w:w="1260" w:type="dxa"/>
          </w:tcPr>
          <w:p w14:paraId="1C787A52" w14:textId="45C9E589"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0.716</w:t>
            </w:r>
            <w:r w:rsidR="00A5027A" w:rsidRPr="00F71CAC">
              <w:rPr>
                <w:rFonts w:cstheme="minorHAnsi"/>
                <w:sz w:val="22"/>
                <w:szCs w:val="20"/>
              </w:rPr>
              <w:t>7</w:t>
            </w:r>
          </w:p>
        </w:tc>
      </w:tr>
      <w:tr w:rsidR="00036F55" w:rsidRPr="00F71CAC" w14:paraId="3491A87F" w14:textId="77777777" w:rsidTr="00001724">
        <w:tc>
          <w:tcPr>
            <w:cnfStyle w:val="001000000000" w:firstRow="0" w:lastRow="0" w:firstColumn="1" w:lastColumn="0" w:oddVBand="0" w:evenVBand="0" w:oddHBand="0" w:evenHBand="0" w:firstRowFirstColumn="0" w:firstRowLastColumn="0" w:lastRowFirstColumn="0" w:lastRowLastColumn="0"/>
            <w:tcW w:w="2250" w:type="dxa"/>
          </w:tcPr>
          <w:p w14:paraId="7F620755" w14:textId="1F582E90" w:rsidR="00F234B5" w:rsidRPr="00F71CAC" w:rsidRDefault="00F234B5" w:rsidP="00F234B5">
            <w:pPr>
              <w:ind w:firstLine="0"/>
              <w:rPr>
                <w:rFonts w:asciiTheme="minorHAnsi" w:hAnsiTheme="minorHAnsi" w:cstheme="minorHAnsi"/>
                <w:b/>
                <w:bCs/>
                <w:sz w:val="22"/>
                <w:szCs w:val="20"/>
              </w:rPr>
            </w:pPr>
            <w:r w:rsidRPr="009A0117">
              <w:rPr>
                <w:rFonts w:asciiTheme="minorHAnsi" w:hAnsiTheme="minorHAnsi" w:cstheme="minorHAnsi"/>
                <w:b/>
                <w:bCs/>
                <w:sz w:val="22"/>
                <w:szCs w:val="20"/>
              </w:rPr>
              <w:t>GTEI</w:t>
            </w:r>
          </w:p>
        </w:tc>
        <w:tc>
          <w:tcPr>
            <w:tcW w:w="1140" w:type="dxa"/>
          </w:tcPr>
          <w:p w14:paraId="6EC03E57" w14:textId="18C55F52"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0.9552</w:t>
            </w:r>
          </w:p>
        </w:tc>
        <w:tc>
          <w:tcPr>
            <w:tcW w:w="830" w:type="dxa"/>
          </w:tcPr>
          <w:p w14:paraId="60247030" w14:textId="1B0F7EFD"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1.0000</w:t>
            </w:r>
          </w:p>
        </w:tc>
        <w:tc>
          <w:tcPr>
            <w:tcW w:w="1360" w:type="dxa"/>
          </w:tcPr>
          <w:p w14:paraId="70F0C085" w14:textId="4402313B"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0.7537</w:t>
            </w:r>
          </w:p>
        </w:tc>
        <w:tc>
          <w:tcPr>
            <w:tcW w:w="1080" w:type="dxa"/>
          </w:tcPr>
          <w:p w14:paraId="5F169B69" w14:textId="2714FFD9"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0.6772</w:t>
            </w:r>
          </w:p>
        </w:tc>
        <w:tc>
          <w:tcPr>
            <w:tcW w:w="1080" w:type="dxa"/>
          </w:tcPr>
          <w:p w14:paraId="0154F6F8" w14:textId="73EA2F7F"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0.735</w:t>
            </w:r>
            <w:r w:rsidR="00684F48" w:rsidRPr="00F71CAC">
              <w:rPr>
                <w:rFonts w:cstheme="minorHAnsi"/>
                <w:sz w:val="22"/>
                <w:szCs w:val="20"/>
              </w:rPr>
              <w:t>5</w:t>
            </w:r>
          </w:p>
        </w:tc>
        <w:tc>
          <w:tcPr>
            <w:tcW w:w="1260" w:type="dxa"/>
          </w:tcPr>
          <w:p w14:paraId="33934A2E" w14:textId="74F94F93"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0.742</w:t>
            </w:r>
            <w:r w:rsidR="00A5027A" w:rsidRPr="00F71CAC">
              <w:rPr>
                <w:rFonts w:cstheme="minorHAnsi"/>
                <w:sz w:val="22"/>
                <w:szCs w:val="20"/>
              </w:rPr>
              <w:t>6</w:t>
            </w:r>
          </w:p>
        </w:tc>
      </w:tr>
      <w:tr w:rsidR="00DA2B11" w:rsidRPr="00F71CAC" w14:paraId="3DAD2CD2" w14:textId="77777777" w:rsidTr="0000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2F9D0B0" w14:textId="1CDDAA20" w:rsidR="00F234B5" w:rsidRPr="00F71CAC" w:rsidRDefault="00F234B5" w:rsidP="00F234B5">
            <w:pPr>
              <w:ind w:firstLine="0"/>
              <w:rPr>
                <w:rFonts w:asciiTheme="minorHAnsi" w:hAnsiTheme="minorHAnsi" w:cstheme="minorHAnsi"/>
                <w:b/>
                <w:bCs/>
                <w:sz w:val="22"/>
                <w:szCs w:val="20"/>
              </w:rPr>
            </w:pPr>
            <w:r w:rsidRPr="009A0117">
              <w:rPr>
                <w:rFonts w:asciiTheme="minorHAnsi" w:hAnsiTheme="minorHAnsi" w:cstheme="minorHAnsi"/>
                <w:b/>
                <w:bCs/>
                <w:sz w:val="22"/>
                <w:szCs w:val="20"/>
              </w:rPr>
              <w:t>DS_Strategy_Program</w:t>
            </w:r>
          </w:p>
        </w:tc>
        <w:tc>
          <w:tcPr>
            <w:tcW w:w="1140" w:type="dxa"/>
          </w:tcPr>
          <w:p w14:paraId="54C7C924" w14:textId="3554B10C"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0.6869</w:t>
            </w:r>
          </w:p>
        </w:tc>
        <w:tc>
          <w:tcPr>
            <w:tcW w:w="830" w:type="dxa"/>
          </w:tcPr>
          <w:p w14:paraId="0F7C3A1B" w14:textId="33BFBED3"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0.7537</w:t>
            </w:r>
          </w:p>
        </w:tc>
        <w:tc>
          <w:tcPr>
            <w:tcW w:w="1360" w:type="dxa"/>
          </w:tcPr>
          <w:p w14:paraId="2BCDD0FC" w14:textId="3C693D82"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1.0000</w:t>
            </w:r>
          </w:p>
        </w:tc>
        <w:tc>
          <w:tcPr>
            <w:tcW w:w="1080" w:type="dxa"/>
          </w:tcPr>
          <w:p w14:paraId="11D72FB6" w14:textId="240ABB0D"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0.7358</w:t>
            </w:r>
          </w:p>
        </w:tc>
        <w:tc>
          <w:tcPr>
            <w:tcW w:w="1080" w:type="dxa"/>
          </w:tcPr>
          <w:p w14:paraId="074E1CA2" w14:textId="2BC4554A"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0.7637</w:t>
            </w:r>
          </w:p>
        </w:tc>
        <w:tc>
          <w:tcPr>
            <w:tcW w:w="1260" w:type="dxa"/>
          </w:tcPr>
          <w:p w14:paraId="5AAD1937" w14:textId="00EB8125"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0.7281</w:t>
            </w:r>
          </w:p>
        </w:tc>
      </w:tr>
      <w:tr w:rsidR="00036F55" w:rsidRPr="00F71CAC" w14:paraId="58CA045D" w14:textId="77777777" w:rsidTr="00001724">
        <w:tc>
          <w:tcPr>
            <w:cnfStyle w:val="001000000000" w:firstRow="0" w:lastRow="0" w:firstColumn="1" w:lastColumn="0" w:oddVBand="0" w:evenVBand="0" w:oddHBand="0" w:evenHBand="0" w:firstRowFirstColumn="0" w:firstRowLastColumn="0" w:lastRowFirstColumn="0" w:lastRowLastColumn="0"/>
            <w:tcW w:w="2250" w:type="dxa"/>
          </w:tcPr>
          <w:p w14:paraId="379D45F6" w14:textId="38D5359D" w:rsidR="00F234B5" w:rsidRPr="00F71CAC" w:rsidRDefault="00F234B5" w:rsidP="00F234B5">
            <w:pPr>
              <w:ind w:firstLine="0"/>
              <w:rPr>
                <w:rFonts w:asciiTheme="minorHAnsi" w:hAnsiTheme="minorHAnsi" w:cstheme="minorHAnsi"/>
                <w:b/>
                <w:bCs/>
                <w:sz w:val="22"/>
                <w:szCs w:val="20"/>
              </w:rPr>
            </w:pPr>
            <w:proofErr w:type="spellStart"/>
            <w:r w:rsidRPr="009A0117">
              <w:rPr>
                <w:rFonts w:asciiTheme="minorHAnsi" w:hAnsiTheme="minorHAnsi" w:cstheme="minorHAnsi"/>
                <w:b/>
                <w:bCs/>
                <w:sz w:val="22"/>
                <w:szCs w:val="20"/>
              </w:rPr>
              <w:t>FocusArea</w:t>
            </w:r>
            <w:proofErr w:type="spellEnd"/>
          </w:p>
        </w:tc>
        <w:tc>
          <w:tcPr>
            <w:tcW w:w="1140" w:type="dxa"/>
          </w:tcPr>
          <w:p w14:paraId="2791C7C2" w14:textId="0EE0D81A"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0.6427</w:t>
            </w:r>
          </w:p>
        </w:tc>
        <w:tc>
          <w:tcPr>
            <w:tcW w:w="830" w:type="dxa"/>
          </w:tcPr>
          <w:p w14:paraId="1EA92BB4" w14:textId="0465966B"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0.6772</w:t>
            </w:r>
          </w:p>
        </w:tc>
        <w:tc>
          <w:tcPr>
            <w:tcW w:w="1360" w:type="dxa"/>
          </w:tcPr>
          <w:p w14:paraId="5AFE6424" w14:textId="65EB05C9"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0.7358</w:t>
            </w:r>
          </w:p>
        </w:tc>
        <w:tc>
          <w:tcPr>
            <w:tcW w:w="1080" w:type="dxa"/>
          </w:tcPr>
          <w:p w14:paraId="6C54AB6B" w14:textId="5C32B86B"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1.0000</w:t>
            </w:r>
          </w:p>
        </w:tc>
        <w:tc>
          <w:tcPr>
            <w:tcW w:w="1080" w:type="dxa"/>
          </w:tcPr>
          <w:p w14:paraId="074108C2" w14:textId="3A7102BE"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0.6879</w:t>
            </w:r>
          </w:p>
        </w:tc>
        <w:tc>
          <w:tcPr>
            <w:tcW w:w="1260" w:type="dxa"/>
          </w:tcPr>
          <w:p w14:paraId="64F9A8B5" w14:textId="23500BDE"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0.656</w:t>
            </w:r>
            <w:r w:rsidR="00A5027A" w:rsidRPr="00F71CAC">
              <w:rPr>
                <w:rFonts w:cstheme="minorHAnsi"/>
                <w:sz w:val="22"/>
                <w:szCs w:val="20"/>
              </w:rPr>
              <w:t>3</w:t>
            </w:r>
          </w:p>
        </w:tc>
      </w:tr>
      <w:tr w:rsidR="00DA2B11" w:rsidRPr="00F71CAC" w14:paraId="31B33B8A" w14:textId="77777777" w:rsidTr="0000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916511B" w14:textId="754A621D" w:rsidR="00F234B5" w:rsidRPr="00F71CAC" w:rsidRDefault="00F234B5" w:rsidP="00F234B5">
            <w:pPr>
              <w:ind w:firstLine="0"/>
              <w:rPr>
                <w:rFonts w:asciiTheme="minorHAnsi" w:hAnsiTheme="minorHAnsi" w:cstheme="minorHAnsi"/>
                <w:b/>
                <w:bCs/>
                <w:sz w:val="22"/>
                <w:szCs w:val="20"/>
              </w:rPr>
            </w:pPr>
            <w:proofErr w:type="spellStart"/>
            <w:r w:rsidRPr="009A0117">
              <w:rPr>
                <w:rFonts w:asciiTheme="minorHAnsi" w:hAnsiTheme="minorHAnsi" w:cstheme="minorHAnsi"/>
                <w:b/>
                <w:bCs/>
                <w:sz w:val="22"/>
                <w:szCs w:val="20"/>
              </w:rPr>
              <w:t>DSProgram</w:t>
            </w:r>
            <w:proofErr w:type="spellEnd"/>
          </w:p>
        </w:tc>
        <w:tc>
          <w:tcPr>
            <w:tcW w:w="1140" w:type="dxa"/>
          </w:tcPr>
          <w:p w14:paraId="4832532C" w14:textId="357F181A"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0.68</w:t>
            </w:r>
            <w:r w:rsidR="007257E1" w:rsidRPr="00F71CAC">
              <w:rPr>
                <w:rFonts w:cstheme="minorHAnsi"/>
                <w:sz w:val="22"/>
                <w:szCs w:val="20"/>
              </w:rPr>
              <w:t>90</w:t>
            </w:r>
          </w:p>
        </w:tc>
        <w:tc>
          <w:tcPr>
            <w:tcW w:w="830" w:type="dxa"/>
          </w:tcPr>
          <w:p w14:paraId="4DAD9B12" w14:textId="46470C9C"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0.735</w:t>
            </w:r>
            <w:r w:rsidR="00EC387A" w:rsidRPr="00F71CAC">
              <w:rPr>
                <w:rFonts w:cstheme="minorHAnsi"/>
                <w:sz w:val="22"/>
                <w:szCs w:val="20"/>
              </w:rPr>
              <w:t>5</w:t>
            </w:r>
          </w:p>
        </w:tc>
        <w:tc>
          <w:tcPr>
            <w:tcW w:w="1360" w:type="dxa"/>
          </w:tcPr>
          <w:p w14:paraId="1822E472" w14:textId="214446E5"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0.7637</w:t>
            </w:r>
          </w:p>
        </w:tc>
        <w:tc>
          <w:tcPr>
            <w:tcW w:w="1080" w:type="dxa"/>
          </w:tcPr>
          <w:p w14:paraId="0DA2BA44" w14:textId="5E498DDA"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0.6879</w:t>
            </w:r>
          </w:p>
        </w:tc>
        <w:tc>
          <w:tcPr>
            <w:tcW w:w="1080" w:type="dxa"/>
          </w:tcPr>
          <w:p w14:paraId="36D075CE" w14:textId="6AA28B2E"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1.0000</w:t>
            </w:r>
          </w:p>
        </w:tc>
        <w:tc>
          <w:tcPr>
            <w:tcW w:w="1260" w:type="dxa"/>
          </w:tcPr>
          <w:p w14:paraId="76443507" w14:textId="571E9AAE"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0.9163</w:t>
            </w:r>
          </w:p>
        </w:tc>
      </w:tr>
      <w:tr w:rsidR="00036F55" w:rsidRPr="00F71CAC" w14:paraId="01A0B0C1" w14:textId="77777777" w:rsidTr="00001724">
        <w:tc>
          <w:tcPr>
            <w:cnfStyle w:val="001000000000" w:firstRow="0" w:lastRow="0" w:firstColumn="1" w:lastColumn="0" w:oddVBand="0" w:evenVBand="0" w:oddHBand="0" w:evenHBand="0" w:firstRowFirstColumn="0" w:firstRowLastColumn="0" w:lastRowFirstColumn="0" w:lastRowLastColumn="0"/>
            <w:tcW w:w="2250" w:type="dxa"/>
          </w:tcPr>
          <w:p w14:paraId="43FFE97C" w14:textId="46CBEA47" w:rsidR="00F234B5" w:rsidRPr="00F71CAC" w:rsidRDefault="00F234B5" w:rsidP="00F234B5">
            <w:pPr>
              <w:ind w:firstLine="0"/>
              <w:rPr>
                <w:rFonts w:asciiTheme="minorHAnsi" w:hAnsiTheme="minorHAnsi" w:cstheme="minorHAnsi"/>
                <w:b/>
                <w:bCs/>
                <w:sz w:val="22"/>
                <w:szCs w:val="20"/>
              </w:rPr>
            </w:pPr>
            <w:proofErr w:type="spellStart"/>
            <w:r w:rsidRPr="009A0117">
              <w:rPr>
                <w:rFonts w:asciiTheme="minorHAnsi" w:hAnsiTheme="minorHAnsi" w:cstheme="minorHAnsi"/>
                <w:b/>
                <w:bCs/>
                <w:sz w:val="22"/>
                <w:szCs w:val="20"/>
              </w:rPr>
              <w:t>DSProgramType</w:t>
            </w:r>
            <w:proofErr w:type="spellEnd"/>
          </w:p>
        </w:tc>
        <w:tc>
          <w:tcPr>
            <w:tcW w:w="1140" w:type="dxa"/>
          </w:tcPr>
          <w:p w14:paraId="4BAD1768" w14:textId="0D8986E6"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0.716</w:t>
            </w:r>
            <w:r w:rsidR="00EC387A" w:rsidRPr="00F71CAC">
              <w:rPr>
                <w:rFonts w:cstheme="minorHAnsi"/>
                <w:sz w:val="22"/>
                <w:szCs w:val="20"/>
              </w:rPr>
              <w:t>7</w:t>
            </w:r>
          </w:p>
        </w:tc>
        <w:tc>
          <w:tcPr>
            <w:tcW w:w="830" w:type="dxa"/>
          </w:tcPr>
          <w:p w14:paraId="4A67D70F" w14:textId="64CA2B0F"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0.742</w:t>
            </w:r>
            <w:r w:rsidR="00DA2B11" w:rsidRPr="00F71CAC">
              <w:rPr>
                <w:rFonts w:cstheme="minorHAnsi"/>
                <w:sz w:val="22"/>
                <w:szCs w:val="20"/>
              </w:rPr>
              <w:t>6</w:t>
            </w:r>
          </w:p>
        </w:tc>
        <w:tc>
          <w:tcPr>
            <w:tcW w:w="1360" w:type="dxa"/>
          </w:tcPr>
          <w:p w14:paraId="0CB231F8" w14:textId="362A3B26"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0.7281</w:t>
            </w:r>
          </w:p>
        </w:tc>
        <w:tc>
          <w:tcPr>
            <w:tcW w:w="1080" w:type="dxa"/>
          </w:tcPr>
          <w:p w14:paraId="2B33B091" w14:textId="2CFB9FC0"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0.656</w:t>
            </w:r>
            <w:r w:rsidR="00684F48" w:rsidRPr="00F71CAC">
              <w:rPr>
                <w:rFonts w:cstheme="minorHAnsi"/>
                <w:sz w:val="22"/>
                <w:szCs w:val="20"/>
              </w:rPr>
              <w:t>3</w:t>
            </w:r>
          </w:p>
        </w:tc>
        <w:tc>
          <w:tcPr>
            <w:tcW w:w="1080" w:type="dxa"/>
          </w:tcPr>
          <w:p w14:paraId="79096A5D" w14:textId="50BA0522"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0.9163</w:t>
            </w:r>
          </w:p>
        </w:tc>
        <w:tc>
          <w:tcPr>
            <w:tcW w:w="1260" w:type="dxa"/>
          </w:tcPr>
          <w:p w14:paraId="79425AC2" w14:textId="2655CDA9"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1.0000</w:t>
            </w:r>
          </w:p>
        </w:tc>
      </w:tr>
    </w:tbl>
    <w:p w14:paraId="4F25D033" w14:textId="77777777" w:rsidR="008827C0" w:rsidRDefault="008827C0" w:rsidP="00131C22"/>
    <w:tbl>
      <w:tblPr>
        <w:tblStyle w:val="PlainTable5"/>
        <w:tblW w:w="0" w:type="auto"/>
        <w:tblLook w:val="04A0" w:firstRow="1" w:lastRow="0" w:firstColumn="1" w:lastColumn="0" w:noHBand="0" w:noVBand="1"/>
      </w:tblPr>
      <w:tblGrid>
        <w:gridCol w:w="2284"/>
        <w:gridCol w:w="1140"/>
        <w:gridCol w:w="830"/>
        <w:gridCol w:w="1360"/>
        <w:gridCol w:w="1080"/>
        <w:gridCol w:w="1080"/>
      </w:tblGrid>
      <w:tr w:rsidR="00CB42B7" w:rsidRPr="00F71CAC" w14:paraId="1B801232" w14:textId="77777777" w:rsidTr="00CB42B7">
        <w:trPr>
          <w:cnfStyle w:val="100000000000" w:firstRow="1" w:lastRow="0" w:firstColumn="0" w:lastColumn="0" w:oddVBand="0" w:evenVBand="0" w:oddHBand="0" w:evenHBand="0" w:firstRowFirstColumn="0" w:firstRowLastColumn="0" w:lastRowFirstColumn="0" w:lastRowLastColumn="0"/>
          <w:cantSplit/>
          <w:trHeight w:val="2448"/>
        </w:trPr>
        <w:tc>
          <w:tcPr>
            <w:cnfStyle w:val="001000000100" w:firstRow="0" w:lastRow="0" w:firstColumn="1" w:lastColumn="0" w:oddVBand="0" w:evenVBand="0" w:oddHBand="0" w:evenHBand="0" w:firstRowFirstColumn="1" w:firstRowLastColumn="0" w:lastRowFirstColumn="0" w:lastRowLastColumn="0"/>
            <w:tcW w:w="2284" w:type="dxa"/>
          </w:tcPr>
          <w:p w14:paraId="02B8312A" w14:textId="77777777" w:rsidR="00CB42B7" w:rsidRPr="00F71CAC" w:rsidRDefault="00CB42B7" w:rsidP="00B745FC">
            <w:pPr>
              <w:ind w:firstLine="0"/>
              <w:rPr>
                <w:rFonts w:asciiTheme="minorHAnsi" w:hAnsiTheme="minorHAnsi" w:cstheme="minorHAnsi"/>
                <w:b/>
                <w:bCs/>
                <w:sz w:val="22"/>
                <w:szCs w:val="20"/>
              </w:rPr>
            </w:pPr>
          </w:p>
        </w:tc>
        <w:tc>
          <w:tcPr>
            <w:tcW w:w="1140" w:type="dxa"/>
            <w:textDirection w:val="btLr"/>
            <w:vAlign w:val="center"/>
          </w:tcPr>
          <w:p w14:paraId="6F42C73C" w14:textId="77777777" w:rsidR="00CB42B7" w:rsidRPr="00F71CAC" w:rsidRDefault="00CB42B7" w:rsidP="00B745FC">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r w:rsidRPr="009A0117">
              <w:rPr>
                <w:rFonts w:asciiTheme="minorHAnsi" w:hAnsiTheme="minorHAnsi" w:cstheme="minorHAnsi"/>
                <w:b/>
                <w:bCs/>
                <w:sz w:val="22"/>
                <w:szCs w:val="20"/>
              </w:rPr>
              <w:t>GTMI</w:t>
            </w:r>
          </w:p>
        </w:tc>
        <w:tc>
          <w:tcPr>
            <w:tcW w:w="830" w:type="dxa"/>
            <w:textDirection w:val="btLr"/>
            <w:vAlign w:val="center"/>
          </w:tcPr>
          <w:p w14:paraId="6FE244BA" w14:textId="77777777" w:rsidR="00CB42B7" w:rsidRPr="00F71CAC" w:rsidRDefault="00CB42B7" w:rsidP="00B745FC">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r w:rsidRPr="009A0117">
              <w:rPr>
                <w:rFonts w:asciiTheme="minorHAnsi" w:hAnsiTheme="minorHAnsi" w:cstheme="minorHAnsi"/>
                <w:b/>
                <w:bCs/>
                <w:sz w:val="22"/>
                <w:szCs w:val="20"/>
              </w:rPr>
              <w:t>GTEI</w:t>
            </w:r>
          </w:p>
        </w:tc>
        <w:tc>
          <w:tcPr>
            <w:tcW w:w="1360" w:type="dxa"/>
            <w:textDirection w:val="btLr"/>
            <w:vAlign w:val="center"/>
          </w:tcPr>
          <w:p w14:paraId="5673951F" w14:textId="13194331" w:rsidR="00CB42B7" w:rsidRPr="00F71CAC" w:rsidRDefault="00CB42B7" w:rsidP="00B745FC">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proofErr w:type="spellStart"/>
            <w:r w:rsidRPr="009A0117">
              <w:rPr>
                <w:rFonts w:asciiTheme="minorHAnsi" w:hAnsiTheme="minorHAnsi" w:cstheme="minorHAnsi"/>
                <w:b/>
                <w:bCs/>
                <w:sz w:val="22"/>
                <w:szCs w:val="20"/>
              </w:rPr>
              <w:t>DS</w:t>
            </w:r>
            <w:r>
              <w:rPr>
                <w:rFonts w:asciiTheme="minorHAnsi" w:hAnsiTheme="minorHAnsi" w:cstheme="minorHAnsi"/>
                <w:b/>
                <w:bCs/>
                <w:sz w:val="22"/>
                <w:szCs w:val="20"/>
              </w:rPr>
              <w:t>ProgramMandatory</w:t>
            </w:r>
            <w:proofErr w:type="spellEnd"/>
          </w:p>
        </w:tc>
        <w:tc>
          <w:tcPr>
            <w:tcW w:w="1080" w:type="dxa"/>
            <w:textDirection w:val="btLr"/>
            <w:vAlign w:val="center"/>
          </w:tcPr>
          <w:p w14:paraId="2B2CA25A" w14:textId="4F7EE7DF" w:rsidR="00CB42B7" w:rsidRPr="00F71CAC" w:rsidRDefault="00CB42B7" w:rsidP="00B745FC">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proofErr w:type="spellStart"/>
            <w:r w:rsidRPr="009A0117">
              <w:rPr>
                <w:rFonts w:asciiTheme="minorHAnsi" w:hAnsiTheme="minorHAnsi" w:cstheme="minorHAnsi"/>
                <w:b/>
                <w:bCs/>
                <w:sz w:val="22"/>
                <w:szCs w:val="20"/>
              </w:rPr>
              <w:t>DS</w:t>
            </w:r>
            <w:r>
              <w:rPr>
                <w:rFonts w:asciiTheme="minorHAnsi" w:hAnsiTheme="minorHAnsi" w:cstheme="minorHAnsi"/>
                <w:b/>
                <w:bCs/>
                <w:sz w:val="22"/>
                <w:szCs w:val="20"/>
              </w:rPr>
              <w:t>ProgramExternal</w:t>
            </w:r>
            <w:proofErr w:type="spellEnd"/>
          </w:p>
        </w:tc>
        <w:tc>
          <w:tcPr>
            <w:tcW w:w="1080" w:type="dxa"/>
            <w:textDirection w:val="btLr"/>
            <w:vAlign w:val="center"/>
          </w:tcPr>
          <w:p w14:paraId="6A5D133C" w14:textId="7C98C566" w:rsidR="00CB42B7" w:rsidRPr="00F71CAC" w:rsidRDefault="00CB42B7" w:rsidP="00B745FC">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proofErr w:type="spellStart"/>
            <w:r w:rsidRPr="009A0117">
              <w:rPr>
                <w:rFonts w:asciiTheme="minorHAnsi" w:hAnsiTheme="minorHAnsi" w:cstheme="minorHAnsi"/>
                <w:b/>
                <w:bCs/>
                <w:sz w:val="22"/>
                <w:szCs w:val="20"/>
              </w:rPr>
              <w:t>DSProgram</w:t>
            </w:r>
            <w:r>
              <w:rPr>
                <w:rFonts w:asciiTheme="minorHAnsi" w:hAnsiTheme="minorHAnsi" w:cstheme="minorHAnsi"/>
                <w:b/>
                <w:bCs/>
                <w:sz w:val="22"/>
                <w:szCs w:val="20"/>
              </w:rPr>
              <w:t>Published</w:t>
            </w:r>
            <w:proofErr w:type="spellEnd"/>
          </w:p>
        </w:tc>
      </w:tr>
      <w:tr w:rsidR="005609F7" w:rsidRPr="00F71CAC" w14:paraId="4AA9CB14" w14:textId="77777777" w:rsidTr="006D2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vAlign w:val="center"/>
          </w:tcPr>
          <w:p w14:paraId="1B46B6FF" w14:textId="6464A504" w:rsidR="005609F7" w:rsidRPr="005609F7" w:rsidRDefault="005609F7" w:rsidP="005609F7">
            <w:pPr>
              <w:ind w:firstLine="0"/>
              <w:rPr>
                <w:rFonts w:asciiTheme="minorHAnsi" w:hAnsiTheme="minorHAnsi" w:cstheme="minorHAnsi"/>
                <w:b/>
                <w:bCs/>
                <w:sz w:val="22"/>
                <w:szCs w:val="20"/>
              </w:rPr>
            </w:pPr>
            <w:r w:rsidRPr="005609F7">
              <w:rPr>
                <w:rFonts w:asciiTheme="minorHAnsi" w:hAnsiTheme="minorHAnsi" w:cstheme="minorHAnsi"/>
                <w:b/>
                <w:bCs/>
                <w:sz w:val="22"/>
                <w:szCs w:val="20"/>
              </w:rPr>
              <w:t>GTMI</w:t>
            </w:r>
          </w:p>
        </w:tc>
        <w:tc>
          <w:tcPr>
            <w:tcW w:w="1140" w:type="dxa"/>
            <w:vAlign w:val="center"/>
          </w:tcPr>
          <w:p w14:paraId="02E71C46" w14:textId="71835D6D"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1.0000</w:t>
            </w:r>
          </w:p>
        </w:tc>
        <w:tc>
          <w:tcPr>
            <w:tcW w:w="830" w:type="dxa"/>
            <w:vAlign w:val="center"/>
          </w:tcPr>
          <w:p w14:paraId="77344F6A" w14:textId="28DFE05B"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0.9552</w:t>
            </w:r>
          </w:p>
        </w:tc>
        <w:tc>
          <w:tcPr>
            <w:tcW w:w="1360" w:type="dxa"/>
            <w:vAlign w:val="center"/>
          </w:tcPr>
          <w:p w14:paraId="2CD7993C" w14:textId="2BEC6BC2"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0.597</w:t>
            </w:r>
            <w:r w:rsidR="00340922">
              <w:rPr>
                <w:rFonts w:cstheme="minorHAnsi"/>
                <w:sz w:val="22"/>
                <w:szCs w:val="20"/>
              </w:rPr>
              <w:t>8</w:t>
            </w:r>
          </w:p>
        </w:tc>
        <w:tc>
          <w:tcPr>
            <w:tcW w:w="1080" w:type="dxa"/>
            <w:vAlign w:val="center"/>
          </w:tcPr>
          <w:p w14:paraId="661E69C9" w14:textId="79528B4D"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0.6562</w:t>
            </w:r>
          </w:p>
        </w:tc>
        <w:tc>
          <w:tcPr>
            <w:tcW w:w="1080" w:type="dxa"/>
            <w:vAlign w:val="center"/>
          </w:tcPr>
          <w:p w14:paraId="37CD3FCD" w14:textId="77189F2D"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0.423</w:t>
            </w:r>
            <w:r w:rsidR="00340922">
              <w:rPr>
                <w:rFonts w:cstheme="minorHAnsi"/>
                <w:sz w:val="22"/>
                <w:szCs w:val="20"/>
              </w:rPr>
              <w:t>6</w:t>
            </w:r>
          </w:p>
        </w:tc>
      </w:tr>
      <w:tr w:rsidR="005609F7" w:rsidRPr="00F71CAC" w14:paraId="56317E42" w14:textId="77777777" w:rsidTr="006D292E">
        <w:tc>
          <w:tcPr>
            <w:cnfStyle w:val="001000000000" w:firstRow="0" w:lastRow="0" w:firstColumn="1" w:lastColumn="0" w:oddVBand="0" w:evenVBand="0" w:oddHBand="0" w:evenHBand="0" w:firstRowFirstColumn="0" w:firstRowLastColumn="0" w:lastRowFirstColumn="0" w:lastRowLastColumn="0"/>
            <w:tcW w:w="2284" w:type="dxa"/>
            <w:vAlign w:val="center"/>
          </w:tcPr>
          <w:p w14:paraId="6EE09CBF" w14:textId="7045C2B6" w:rsidR="005609F7" w:rsidRPr="005609F7" w:rsidRDefault="005609F7" w:rsidP="005609F7">
            <w:pPr>
              <w:ind w:firstLine="0"/>
              <w:rPr>
                <w:rFonts w:asciiTheme="minorHAnsi" w:hAnsiTheme="minorHAnsi" w:cstheme="minorHAnsi"/>
                <w:b/>
                <w:bCs/>
                <w:sz w:val="22"/>
                <w:szCs w:val="20"/>
              </w:rPr>
            </w:pPr>
            <w:r w:rsidRPr="005609F7">
              <w:rPr>
                <w:rFonts w:asciiTheme="minorHAnsi" w:hAnsiTheme="minorHAnsi" w:cstheme="minorHAnsi"/>
                <w:b/>
                <w:bCs/>
                <w:sz w:val="22"/>
                <w:szCs w:val="20"/>
              </w:rPr>
              <w:t>GTEI</w:t>
            </w:r>
          </w:p>
        </w:tc>
        <w:tc>
          <w:tcPr>
            <w:tcW w:w="1140" w:type="dxa"/>
            <w:vAlign w:val="center"/>
          </w:tcPr>
          <w:p w14:paraId="39EA4D77" w14:textId="4E1ED191" w:rsidR="005609F7" w:rsidRPr="005609F7" w:rsidRDefault="005609F7" w:rsidP="005609F7">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5609F7">
              <w:rPr>
                <w:rFonts w:cstheme="minorHAnsi"/>
                <w:sz w:val="22"/>
                <w:szCs w:val="20"/>
              </w:rPr>
              <w:t>0.9552</w:t>
            </w:r>
          </w:p>
        </w:tc>
        <w:tc>
          <w:tcPr>
            <w:tcW w:w="830" w:type="dxa"/>
            <w:vAlign w:val="center"/>
          </w:tcPr>
          <w:p w14:paraId="6CAA8E4B" w14:textId="62435664" w:rsidR="005609F7" w:rsidRPr="005609F7" w:rsidRDefault="005609F7" w:rsidP="005609F7">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5609F7">
              <w:rPr>
                <w:rFonts w:cstheme="minorHAnsi"/>
                <w:sz w:val="22"/>
                <w:szCs w:val="20"/>
              </w:rPr>
              <w:t>1.0000</w:t>
            </w:r>
          </w:p>
        </w:tc>
        <w:tc>
          <w:tcPr>
            <w:tcW w:w="1360" w:type="dxa"/>
            <w:vAlign w:val="center"/>
          </w:tcPr>
          <w:p w14:paraId="6621B8B2" w14:textId="0DC44211" w:rsidR="005609F7" w:rsidRPr="005609F7" w:rsidRDefault="005609F7" w:rsidP="005609F7">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5609F7">
              <w:rPr>
                <w:rFonts w:cstheme="minorHAnsi"/>
                <w:sz w:val="22"/>
                <w:szCs w:val="20"/>
              </w:rPr>
              <w:t>0.6422</w:t>
            </w:r>
          </w:p>
        </w:tc>
        <w:tc>
          <w:tcPr>
            <w:tcW w:w="1080" w:type="dxa"/>
            <w:vAlign w:val="center"/>
          </w:tcPr>
          <w:p w14:paraId="36B782C5" w14:textId="7B9ABB1D" w:rsidR="005609F7" w:rsidRPr="005609F7" w:rsidRDefault="005609F7" w:rsidP="005609F7">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5609F7">
              <w:rPr>
                <w:rFonts w:cstheme="minorHAnsi"/>
                <w:sz w:val="22"/>
                <w:szCs w:val="20"/>
              </w:rPr>
              <w:t>0.6986</w:t>
            </w:r>
          </w:p>
        </w:tc>
        <w:tc>
          <w:tcPr>
            <w:tcW w:w="1080" w:type="dxa"/>
            <w:vAlign w:val="center"/>
          </w:tcPr>
          <w:p w14:paraId="39208DF1" w14:textId="2E5F8562" w:rsidR="005609F7" w:rsidRPr="005609F7" w:rsidRDefault="005609F7" w:rsidP="005609F7">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5609F7">
              <w:rPr>
                <w:rFonts w:cstheme="minorHAnsi"/>
                <w:sz w:val="22"/>
                <w:szCs w:val="20"/>
              </w:rPr>
              <w:t>0.4732</w:t>
            </w:r>
          </w:p>
        </w:tc>
      </w:tr>
      <w:tr w:rsidR="005609F7" w:rsidRPr="00F71CAC" w14:paraId="3CAFBC8E" w14:textId="77777777" w:rsidTr="006D2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vAlign w:val="center"/>
          </w:tcPr>
          <w:p w14:paraId="43C58B9C" w14:textId="3EAC4500" w:rsidR="005609F7" w:rsidRPr="005609F7" w:rsidRDefault="005609F7" w:rsidP="005609F7">
            <w:pPr>
              <w:ind w:firstLine="0"/>
              <w:rPr>
                <w:rFonts w:asciiTheme="minorHAnsi" w:hAnsiTheme="minorHAnsi" w:cstheme="minorHAnsi"/>
                <w:b/>
                <w:bCs/>
                <w:sz w:val="22"/>
                <w:szCs w:val="20"/>
              </w:rPr>
            </w:pPr>
            <w:proofErr w:type="spellStart"/>
            <w:r w:rsidRPr="005609F7">
              <w:rPr>
                <w:rFonts w:asciiTheme="minorHAnsi" w:hAnsiTheme="minorHAnsi" w:cstheme="minorHAnsi"/>
                <w:b/>
                <w:bCs/>
                <w:sz w:val="22"/>
                <w:szCs w:val="20"/>
              </w:rPr>
              <w:t>DSProgramMandatory</w:t>
            </w:r>
            <w:proofErr w:type="spellEnd"/>
          </w:p>
        </w:tc>
        <w:tc>
          <w:tcPr>
            <w:tcW w:w="1140" w:type="dxa"/>
            <w:vAlign w:val="center"/>
          </w:tcPr>
          <w:p w14:paraId="0C89AD27" w14:textId="66DC24D1"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0.597</w:t>
            </w:r>
            <w:r>
              <w:rPr>
                <w:rFonts w:cstheme="minorHAnsi"/>
                <w:sz w:val="22"/>
                <w:szCs w:val="20"/>
              </w:rPr>
              <w:t>8</w:t>
            </w:r>
          </w:p>
        </w:tc>
        <w:tc>
          <w:tcPr>
            <w:tcW w:w="830" w:type="dxa"/>
            <w:vAlign w:val="center"/>
          </w:tcPr>
          <w:p w14:paraId="18C45D9A" w14:textId="1D0E6A45"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0.6422</w:t>
            </w:r>
          </w:p>
        </w:tc>
        <w:tc>
          <w:tcPr>
            <w:tcW w:w="1360" w:type="dxa"/>
            <w:vAlign w:val="center"/>
          </w:tcPr>
          <w:p w14:paraId="4047ABC5" w14:textId="283FA649"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1.0000</w:t>
            </w:r>
          </w:p>
        </w:tc>
        <w:tc>
          <w:tcPr>
            <w:tcW w:w="1080" w:type="dxa"/>
            <w:vAlign w:val="center"/>
          </w:tcPr>
          <w:p w14:paraId="189581B4" w14:textId="43E81A81"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0.680</w:t>
            </w:r>
            <w:r w:rsidR="00340922">
              <w:rPr>
                <w:rFonts w:cstheme="minorHAnsi"/>
                <w:sz w:val="22"/>
                <w:szCs w:val="20"/>
              </w:rPr>
              <w:t>2</w:t>
            </w:r>
          </w:p>
        </w:tc>
        <w:tc>
          <w:tcPr>
            <w:tcW w:w="1080" w:type="dxa"/>
            <w:vAlign w:val="center"/>
          </w:tcPr>
          <w:p w14:paraId="3A9DA7C3" w14:textId="6058FFB7"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0.457</w:t>
            </w:r>
            <w:r w:rsidR="00340922">
              <w:rPr>
                <w:rFonts w:cstheme="minorHAnsi"/>
                <w:sz w:val="22"/>
                <w:szCs w:val="20"/>
              </w:rPr>
              <w:t>7</w:t>
            </w:r>
          </w:p>
        </w:tc>
      </w:tr>
      <w:tr w:rsidR="005609F7" w:rsidRPr="00F71CAC" w14:paraId="17F64A59" w14:textId="77777777" w:rsidTr="006D292E">
        <w:tc>
          <w:tcPr>
            <w:cnfStyle w:val="001000000000" w:firstRow="0" w:lastRow="0" w:firstColumn="1" w:lastColumn="0" w:oddVBand="0" w:evenVBand="0" w:oddHBand="0" w:evenHBand="0" w:firstRowFirstColumn="0" w:firstRowLastColumn="0" w:lastRowFirstColumn="0" w:lastRowLastColumn="0"/>
            <w:tcW w:w="2284" w:type="dxa"/>
            <w:vAlign w:val="center"/>
          </w:tcPr>
          <w:p w14:paraId="3CE15DD7" w14:textId="5CE769E7" w:rsidR="005609F7" w:rsidRPr="005609F7" w:rsidRDefault="005609F7" w:rsidP="005609F7">
            <w:pPr>
              <w:ind w:firstLine="0"/>
              <w:rPr>
                <w:rFonts w:asciiTheme="minorHAnsi" w:hAnsiTheme="minorHAnsi" w:cstheme="minorHAnsi"/>
                <w:b/>
                <w:bCs/>
                <w:sz w:val="22"/>
                <w:szCs w:val="20"/>
              </w:rPr>
            </w:pPr>
            <w:proofErr w:type="spellStart"/>
            <w:r w:rsidRPr="005609F7">
              <w:rPr>
                <w:rFonts w:asciiTheme="minorHAnsi" w:hAnsiTheme="minorHAnsi" w:cstheme="minorHAnsi"/>
                <w:b/>
                <w:bCs/>
                <w:sz w:val="22"/>
                <w:szCs w:val="20"/>
              </w:rPr>
              <w:t>DSProgramExternal</w:t>
            </w:r>
            <w:proofErr w:type="spellEnd"/>
          </w:p>
        </w:tc>
        <w:tc>
          <w:tcPr>
            <w:tcW w:w="1140" w:type="dxa"/>
            <w:vAlign w:val="center"/>
          </w:tcPr>
          <w:p w14:paraId="2CD9DB2C" w14:textId="31BB8912" w:rsidR="005609F7" w:rsidRPr="005609F7" w:rsidRDefault="005609F7" w:rsidP="005609F7">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5609F7">
              <w:rPr>
                <w:rFonts w:cstheme="minorHAnsi"/>
                <w:sz w:val="22"/>
                <w:szCs w:val="20"/>
              </w:rPr>
              <w:t>0.6562</w:t>
            </w:r>
          </w:p>
        </w:tc>
        <w:tc>
          <w:tcPr>
            <w:tcW w:w="830" w:type="dxa"/>
            <w:vAlign w:val="center"/>
          </w:tcPr>
          <w:p w14:paraId="3CB9E733" w14:textId="6B3303C6" w:rsidR="005609F7" w:rsidRPr="005609F7" w:rsidRDefault="005609F7" w:rsidP="005609F7">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5609F7">
              <w:rPr>
                <w:rFonts w:cstheme="minorHAnsi"/>
                <w:sz w:val="22"/>
                <w:szCs w:val="20"/>
              </w:rPr>
              <w:t>0.6986</w:t>
            </w:r>
          </w:p>
        </w:tc>
        <w:tc>
          <w:tcPr>
            <w:tcW w:w="1360" w:type="dxa"/>
            <w:vAlign w:val="center"/>
          </w:tcPr>
          <w:p w14:paraId="42E75C8E" w14:textId="4827E65B" w:rsidR="005609F7" w:rsidRPr="005609F7" w:rsidRDefault="005609F7" w:rsidP="005609F7">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5609F7">
              <w:rPr>
                <w:rFonts w:cstheme="minorHAnsi"/>
                <w:sz w:val="22"/>
                <w:szCs w:val="20"/>
              </w:rPr>
              <w:t>0.680</w:t>
            </w:r>
            <w:r w:rsidR="00340922">
              <w:rPr>
                <w:rFonts w:cstheme="minorHAnsi"/>
                <w:sz w:val="22"/>
                <w:szCs w:val="20"/>
              </w:rPr>
              <w:t>2</w:t>
            </w:r>
          </w:p>
        </w:tc>
        <w:tc>
          <w:tcPr>
            <w:tcW w:w="1080" w:type="dxa"/>
            <w:vAlign w:val="center"/>
          </w:tcPr>
          <w:p w14:paraId="40D682EF" w14:textId="4FB06456" w:rsidR="005609F7" w:rsidRPr="005609F7" w:rsidRDefault="005609F7" w:rsidP="005609F7">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5609F7">
              <w:rPr>
                <w:rFonts w:cstheme="minorHAnsi"/>
                <w:sz w:val="22"/>
                <w:szCs w:val="20"/>
              </w:rPr>
              <w:t>1.0000</w:t>
            </w:r>
          </w:p>
        </w:tc>
        <w:tc>
          <w:tcPr>
            <w:tcW w:w="1080" w:type="dxa"/>
            <w:vAlign w:val="center"/>
          </w:tcPr>
          <w:p w14:paraId="0069F261" w14:textId="52CA4FAD" w:rsidR="005609F7" w:rsidRPr="005609F7" w:rsidRDefault="005609F7" w:rsidP="005609F7">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5609F7">
              <w:rPr>
                <w:rFonts w:cstheme="minorHAnsi"/>
                <w:sz w:val="22"/>
                <w:szCs w:val="20"/>
              </w:rPr>
              <w:t>0.517</w:t>
            </w:r>
            <w:r w:rsidR="00340922">
              <w:rPr>
                <w:rFonts w:cstheme="minorHAnsi"/>
                <w:sz w:val="22"/>
                <w:szCs w:val="20"/>
              </w:rPr>
              <w:t>2</w:t>
            </w:r>
          </w:p>
        </w:tc>
      </w:tr>
      <w:tr w:rsidR="005609F7" w:rsidRPr="00F71CAC" w14:paraId="16CC2DD1" w14:textId="77777777" w:rsidTr="006D2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vAlign w:val="center"/>
          </w:tcPr>
          <w:p w14:paraId="5E8EE669" w14:textId="346AE0D7" w:rsidR="005609F7" w:rsidRPr="005609F7" w:rsidRDefault="005609F7" w:rsidP="005609F7">
            <w:pPr>
              <w:ind w:firstLine="0"/>
              <w:rPr>
                <w:rFonts w:asciiTheme="minorHAnsi" w:hAnsiTheme="minorHAnsi" w:cstheme="minorHAnsi"/>
                <w:b/>
                <w:bCs/>
                <w:sz w:val="22"/>
                <w:szCs w:val="20"/>
              </w:rPr>
            </w:pPr>
            <w:proofErr w:type="spellStart"/>
            <w:r w:rsidRPr="005609F7">
              <w:rPr>
                <w:rFonts w:asciiTheme="minorHAnsi" w:hAnsiTheme="minorHAnsi" w:cstheme="minorHAnsi"/>
                <w:b/>
                <w:bCs/>
                <w:sz w:val="22"/>
                <w:szCs w:val="20"/>
              </w:rPr>
              <w:t>DSProgramPublished</w:t>
            </w:r>
            <w:proofErr w:type="spellEnd"/>
          </w:p>
        </w:tc>
        <w:tc>
          <w:tcPr>
            <w:tcW w:w="1140" w:type="dxa"/>
            <w:vAlign w:val="center"/>
          </w:tcPr>
          <w:p w14:paraId="2B2A3F2F" w14:textId="31948692"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0.423</w:t>
            </w:r>
            <w:r>
              <w:rPr>
                <w:rFonts w:cstheme="minorHAnsi"/>
                <w:sz w:val="22"/>
                <w:szCs w:val="20"/>
              </w:rPr>
              <w:t>6</w:t>
            </w:r>
          </w:p>
        </w:tc>
        <w:tc>
          <w:tcPr>
            <w:tcW w:w="830" w:type="dxa"/>
            <w:vAlign w:val="center"/>
          </w:tcPr>
          <w:p w14:paraId="0EC6BD47" w14:textId="5EE631F7"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0.4732</w:t>
            </w:r>
          </w:p>
        </w:tc>
        <w:tc>
          <w:tcPr>
            <w:tcW w:w="1360" w:type="dxa"/>
            <w:vAlign w:val="center"/>
          </w:tcPr>
          <w:p w14:paraId="7958000A" w14:textId="0838DACC"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0.457</w:t>
            </w:r>
            <w:r w:rsidR="00340922">
              <w:rPr>
                <w:rFonts w:cstheme="minorHAnsi"/>
                <w:sz w:val="22"/>
                <w:szCs w:val="20"/>
              </w:rPr>
              <w:t>7</w:t>
            </w:r>
          </w:p>
        </w:tc>
        <w:tc>
          <w:tcPr>
            <w:tcW w:w="1080" w:type="dxa"/>
            <w:vAlign w:val="center"/>
          </w:tcPr>
          <w:p w14:paraId="40068920" w14:textId="7C5B82C7"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0.517</w:t>
            </w:r>
            <w:r w:rsidR="00340922">
              <w:rPr>
                <w:rFonts w:cstheme="minorHAnsi"/>
                <w:sz w:val="22"/>
                <w:szCs w:val="20"/>
              </w:rPr>
              <w:t>2</w:t>
            </w:r>
          </w:p>
        </w:tc>
        <w:tc>
          <w:tcPr>
            <w:tcW w:w="1080" w:type="dxa"/>
            <w:vAlign w:val="center"/>
          </w:tcPr>
          <w:p w14:paraId="55C77674" w14:textId="08AF3C65"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1.0000</w:t>
            </w:r>
          </w:p>
        </w:tc>
      </w:tr>
    </w:tbl>
    <w:p w14:paraId="3683CC68" w14:textId="0F5A9EC0" w:rsidR="0061193F" w:rsidRPr="003F0128" w:rsidRDefault="0061193F" w:rsidP="003F0128"/>
    <w:p w14:paraId="416AABB8" w14:textId="29112C4C" w:rsidR="003F0128" w:rsidRPr="003F0128" w:rsidRDefault="003F0128" w:rsidP="003F0128">
      <w:pPr>
        <w:rPr>
          <w:rFonts w:cstheme="minorHAnsi"/>
        </w:rPr>
      </w:pPr>
      <w:r w:rsidRPr="003F0128">
        <w:rPr>
          <w:rFonts w:cstheme="minorHAnsi"/>
        </w:rPr>
        <w:t xml:space="preserve">Based on the above correlation matrices, it appears the variables with the least correlation with GTMI and GTEI are </w:t>
      </w:r>
      <w:proofErr w:type="spellStart"/>
      <w:r w:rsidRPr="003F0128">
        <w:rPr>
          <w:rFonts w:cstheme="minorHAnsi"/>
        </w:rPr>
        <w:t>DSProgramMandatory</w:t>
      </w:r>
      <w:proofErr w:type="spellEnd"/>
      <w:r w:rsidRPr="003F0128">
        <w:rPr>
          <w:rFonts w:cstheme="minorHAnsi"/>
        </w:rPr>
        <w:t xml:space="preserve"> (indicating whether new employees are required to take the Tech Skills training), and </w:t>
      </w:r>
      <w:proofErr w:type="spellStart"/>
      <w:r w:rsidRPr="003F0128">
        <w:rPr>
          <w:rFonts w:cstheme="minorHAnsi"/>
        </w:rPr>
        <w:t>DSProgramPublished</w:t>
      </w:r>
      <w:proofErr w:type="spellEnd"/>
      <w:r w:rsidRPr="003F0128">
        <w:rPr>
          <w:rFonts w:cstheme="minorHAnsi"/>
        </w:rPr>
        <w:t xml:space="preserve"> (indicating whether the results of the training program are published).</w:t>
      </w:r>
    </w:p>
    <w:p w14:paraId="7364B021" w14:textId="0CACDA2C" w:rsidR="00B16638" w:rsidRDefault="000D3856" w:rsidP="002D708A">
      <w:pPr>
        <w:rPr>
          <w:rFonts w:cstheme="minorHAnsi"/>
        </w:rPr>
      </w:pPr>
      <w:r>
        <w:rPr>
          <w:rFonts w:cstheme="minorHAnsi"/>
        </w:rPr>
        <w:t>Turning to a regression analysis</w:t>
      </w:r>
      <w:r w:rsidR="00442FC7">
        <w:rPr>
          <w:rFonts w:cstheme="minorHAnsi"/>
        </w:rPr>
        <w:t>, I started with a simple regression of GTEI on GTMI.</w:t>
      </w:r>
    </w:p>
    <w:p w14:paraId="4A18788E" w14:textId="03B0CAAA" w:rsidR="00AB396C" w:rsidRDefault="00AB396C" w:rsidP="00CB72FB">
      <w:pPr>
        <w:pStyle w:val="IntenseQuote"/>
      </w:pPr>
      <w:r>
        <w:t xml:space="preserve">GTMI = </w:t>
      </w:r>
      <w:r w:rsidR="008D25CD">
        <w:rPr>
          <w:rFonts w:cstheme="minorHAnsi"/>
        </w:rPr>
        <w:t>β</w:t>
      </w:r>
      <w:r w:rsidR="00313A94" w:rsidRPr="008D25CD">
        <w:rPr>
          <w:vertAlign w:val="subscript"/>
        </w:rPr>
        <w:t>0</w:t>
      </w:r>
      <w:r w:rsidR="00313A94">
        <w:t xml:space="preserve"> + (GTEI x </w:t>
      </w:r>
      <w:r w:rsidR="008D25CD">
        <w:rPr>
          <w:rFonts w:cstheme="minorHAnsi"/>
        </w:rPr>
        <w:t>β</w:t>
      </w:r>
      <w:r w:rsidR="00313A94" w:rsidRPr="008D25CD">
        <w:rPr>
          <w:vertAlign w:val="subscript"/>
        </w:rPr>
        <w:t>1</w:t>
      </w:r>
      <w:r w:rsidR="00313A94">
        <w:t>)</w:t>
      </w:r>
    </w:p>
    <w:tbl>
      <w:tblPr>
        <w:tblStyle w:val="PlainTable3"/>
        <w:tblW w:w="0" w:type="auto"/>
        <w:tblInd w:w="1332" w:type="dxa"/>
        <w:tblLook w:val="0480" w:firstRow="0" w:lastRow="0" w:firstColumn="1" w:lastColumn="0" w:noHBand="0" w:noVBand="1"/>
      </w:tblPr>
      <w:tblGrid>
        <w:gridCol w:w="1800"/>
        <w:gridCol w:w="2070"/>
      </w:tblGrid>
      <w:tr w:rsidR="00807B02" w14:paraId="1D3CF942" w14:textId="77777777" w:rsidTr="004525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00" w:type="dxa"/>
          </w:tcPr>
          <w:p w14:paraId="2EAB25BA" w14:textId="5E9A5C5F" w:rsidR="00807B02" w:rsidRDefault="00807B02" w:rsidP="00C40677">
            <w:pPr>
              <w:pStyle w:val="NoSpacing"/>
            </w:pPr>
            <w:r>
              <w:t>Intercept (β</w:t>
            </w:r>
            <w:r w:rsidRPr="008D25CD">
              <w:rPr>
                <w:vertAlign w:val="subscript"/>
              </w:rPr>
              <w:t>0</w:t>
            </w:r>
            <w:r>
              <w:t>)</w:t>
            </w:r>
          </w:p>
        </w:tc>
        <w:tc>
          <w:tcPr>
            <w:tcW w:w="2070" w:type="dxa"/>
          </w:tcPr>
          <w:p w14:paraId="76D324F0" w14:textId="71D25548" w:rsidR="00807B02" w:rsidRDefault="007D7877" w:rsidP="00C40677">
            <w:pPr>
              <w:pStyle w:val="NoSpacing"/>
              <w:cnfStyle w:val="000000100000" w:firstRow="0" w:lastRow="0" w:firstColumn="0" w:lastColumn="0" w:oddVBand="0" w:evenVBand="0" w:oddHBand="1" w:evenHBand="0" w:firstRowFirstColumn="0" w:firstRowLastColumn="0" w:lastRowFirstColumn="0" w:lastRowLastColumn="0"/>
            </w:pPr>
            <w:r>
              <w:t>0.0668</w:t>
            </w:r>
            <w:r w:rsidR="005256FA">
              <w:t xml:space="preserve"> (0.012</w:t>
            </w:r>
            <w:r w:rsidR="0097235A">
              <w:t>)</w:t>
            </w:r>
          </w:p>
        </w:tc>
      </w:tr>
      <w:tr w:rsidR="00807B02" w14:paraId="7CD32D5F" w14:textId="77777777" w:rsidTr="0045253A">
        <w:tc>
          <w:tcPr>
            <w:cnfStyle w:val="001000000000" w:firstRow="0" w:lastRow="0" w:firstColumn="1" w:lastColumn="0" w:oddVBand="0" w:evenVBand="0" w:oddHBand="0" w:evenHBand="0" w:firstRowFirstColumn="0" w:firstRowLastColumn="0" w:lastRowFirstColumn="0" w:lastRowLastColumn="0"/>
            <w:tcW w:w="1800" w:type="dxa"/>
          </w:tcPr>
          <w:p w14:paraId="47332C5F" w14:textId="416D2EC4" w:rsidR="00807B02" w:rsidRDefault="007D7877" w:rsidP="00C40677">
            <w:pPr>
              <w:pStyle w:val="NoSpacing"/>
            </w:pPr>
            <w:r>
              <w:t>GTEI (β</w:t>
            </w:r>
            <w:r w:rsidRPr="007D7877">
              <w:rPr>
                <w:vertAlign w:val="subscript"/>
              </w:rPr>
              <w:t>1</w:t>
            </w:r>
            <w:r>
              <w:t>)</w:t>
            </w:r>
          </w:p>
        </w:tc>
        <w:tc>
          <w:tcPr>
            <w:tcW w:w="2070" w:type="dxa"/>
          </w:tcPr>
          <w:p w14:paraId="113A18B9" w14:textId="2D1E9375" w:rsidR="00807B02" w:rsidRDefault="00D50F45" w:rsidP="00C40677">
            <w:pPr>
              <w:pStyle w:val="NoSpacing"/>
              <w:cnfStyle w:val="000000000000" w:firstRow="0" w:lastRow="0" w:firstColumn="0" w:lastColumn="0" w:oddVBand="0" w:evenVBand="0" w:oddHBand="0" w:evenHBand="0" w:firstRowFirstColumn="0" w:firstRowLastColumn="0" w:lastRowFirstColumn="0" w:lastRowLastColumn="0"/>
            </w:pPr>
            <w:r>
              <w:t>0.9053 (0.020)</w:t>
            </w:r>
          </w:p>
        </w:tc>
      </w:tr>
      <w:tr w:rsidR="00807B02" w14:paraId="29CCC248" w14:textId="77777777" w:rsidTr="00452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C80903E" w14:textId="60AA54C5" w:rsidR="00807B02" w:rsidRDefault="00D50F45" w:rsidP="00C40677">
            <w:pPr>
              <w:pStyle w:val="NoSpacing"/>
            </w:pPr>
            <w:r>
              <w:t>R-Value</w:t>
            </w:r>
          </w:p>
        </w:tc>
        <w:tc>
          <w:tcPr>
            <w:tcW w:w="2070" w:type="dxa"/>
          </w:tcPr>
          <w:p w14:paraId="7B2A88BD" w14:textId="4EE2FF3F" w:rsidR="00807B02" w:rsidRDefault="008C6490" w:rsidP="00C40677">
            <w:pPr>
              <w:pStyle w:val="NoSpacing"/>
              <w:cnfStyle w:val="000000100000" w:firstRow="0" w:lastRow="0" w:firstColumn="0" w:lastColumn="0" w:oddVBand="0" w:evenVBand="0" w:oddHBand="1" w:evenHBand="0" w:firstRowFirstColumn="0" w:firstRowLastColumn="0" w:lastRowFirstColumn="0" w:lastRowLastColumn="0"/>
            </w:pPr>
            <w:r>
              <w:t>0.9552</w:t>
            </w:r>
          </w:p>
        </w:tc>
      </w:tr>
      <w:tr w:rsidR="0097235A" w14:paraId="45B2CA06" w14:textId="77777777" w:rsidTr="0045253A">
        <w:tc>
          <w:tcPr>
            <w:cnfStyle w:val="001000000000" w:firstRow="0" w:lastRow="0" w:firstColumn="1" w:lastColumn="0" w:oddVBand="0" w:evenVBand="0" w:oddHBand="0" w:evenHBand="0" w:firstRowFirstColumn="0" w:firstRowLastColumn="0" w:lastRowFirstColumn="0" w:lastRowLastColumn="0"/>
            <w:tcW w:w="1800" w:type="dxa"/>
          </w:tcPr>
          <w:p w14:paraId="1E6283B8" w14:textId="20D5943C" w:rsidR="0097235A" w:rsidRDefault="0097235A" w:rsidP="00C40677">
            <w:pPr>
              <w:pStyle w:val="NoSpacing"/>
            </w:pPr>
            <w:r>
              <w:t>R-Squared</w:t>
            </w:r>
          </w:p>
        </w:tc>
        <w:tc>
          <w:tcPr>
            <w:tcW w:w="2070" w:type="dxa"/>
          </w:tcPr>
          <w:p w14:paraId="4463DA19" w14:textId="31270836" w:rsidR="0097235A" w:rsidRDefault="0097235A" w:rsidP="00C40677">
            <w:pPr>
              <w:pStyle w:val="NoSpacing"/>
              <w:cnfStyle w:val="000000000000" w:firstRow="0" w:lastRow="0" w:firstColumn="0" w:lastColumn="0" w:oddVBand="0" w:evenVBand="0" w:oddHBand="0" w:evenHBand="0" w:firstRowFirstColumn="0" w:firstRowLastColumn="0" w:lastRowFirstColumn="0" w:lastRowLastColumn="0"/>
            </w:pPr>
            <w:r>
              <w:t>0.9124</w:t>
            </w:r>
          </w:p>
        </w:tc>
      </w:tr>
      <w:tr w:rsidR="008C6490" w14:paraId="3E67AC29" w14:textId="77777777" w:rsidTr="00452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C75FB7B" w14:textId="70A71910" w:rsidR="008C6490" w:rsidRDefault="008C6490" w:rsidP="00C40677">
            <w:pPr>
              <w:pStyle w:val="NoSpacing"/>
            </w:pPr>
            <w:r>
              <w:t>P-Value</w:t>
            </w:r>
          </w:p>
        </w:tc>
        <w:tc>
          <w:tcPr>
            <w:tcW w:w="2070" w:type="dxa"/>
          </w:tcPr>
          <w:p w14:paraId="253D5EB9" w14:textId="0474BFC1" w:rsidR="008C6490" w:rsidRDefault="008C6490" w:rsidP="00C40677">
            <w:pPr>
              <w:pStyle w:val="NoSpacing"/>
              <w:cnfStyle w:val="000000100000" w:firstRow="0" w:lastRow="0" w:firstColumn="0" w:lastColumn="0" w:oddVBand="0" w:evenVBand="0" w:oddHBand="1" w:evenHBand="0" w:firstRowFirstColumn="0" w:firstRowLastColumn="0" w:lastRowFirstColumn="0" w:lastRowLastColumn="0"/>
            </w:pPr>
            <w:r>
              <w:t>0.0000</w:t>
            </w:r>
          </w:p>
        </w:tc>
      </w:tr>
    </w:tbl>
    <w:p w14:paraId="77E42648" w14:textId="77777777" w:rsidR="0045253A" w:rsidRPr="0045253A" w:rsidRDefault="0045253A" w:rsidP="0045253A">
      <w:pPr>
        <w:rPr>
          <w:rFonts w:cstheme="minorHAnsi"/>
        </w:rPr>
      </w:pPr>
    </w:p>
    <w:p w14:paraId="59B82060" w14:textId="0FEBBEBC" w:rsidR="006424B6" w:rsidRPr="0045253A" w:rsidRDefault="0045253A" w:rsidP="006424B6">
      <w:pPr>
        <w:rPr>
          <w:rFonts w:cstheme="minorHAnsi"/>
        </w:rPr>
      </w:pPr>
      <w:r>
        <w:rPr>
          <w:rFonts w:cstheme="minorHAnsi"/>
        </w:rPr>
        <w:lastRenderedPageBreak/>
        <w:t>I</w:t>
      </w:r>
      <w:r w:rsidR="006424B6" w:rsidRPr="006424B6">
        <w:rPr>
          <w:rFonts w:cstheme="minorHAnsi"/>
        </w:rPr>
        <w:t xml:space="preserve">n this simple regression model, the GTEI enablement score has a coefficient of 0.9053 (0.02), indicating that a value of 1 for the GTEI score will increase the GTMI score by 0.9053. </w:t>
      </w:r>
      <w:r w:rsidR="003F16A1">
        <w:rPr>
          <w:rFonts w:cstheme="minorHAnsi"/>
        </w:rPr>
        <w:t>Noting that</w:t>
      </w:r>
      <w:r w:rsidR="006424B6" w:rsidRPr="006424B6">
        <w:rPr>
          <w:rFonts w:cstheme="minorHAnsi"/>
        </w:rPr>
        <w:t xml:space="preserve"> GTEI and GTMI scores have a range of 0 to 1</w:t>
      </w:r>
      <w:r w:rsidR="00B95447">
        <w:rPr>
          <w:rFonts w:cstheme="minorHAnsi"/>
        </w:rPr>
        <w:t>, a</w:t>
      </w:r>
      <w:r w:rsidR="00A03606">
        <w:rPr>
          <w:rFonts w:cstheme="minorHAnsi"/>
        </w:rPr>
        <w:t xml:space="preserve"> more useful</w:t>
      </w:r>
      <w:r w:rsidR="00B95447">
        <w:rPr>
          <w:rFonts w:cstheme="minorHAnsi"/>
        </w:rPr>
        <w:t xml:space="preserve"> interpretation of this coefficient is that </w:t>
      </w:r>
      <w:r w:rsidR="006424B6" w:rsidRPr="006424B6">
        <w:rPr>
          <w:rFonts w:cstheme="minorHAnsi"/>
        </w:rPr>
        <w:t>an increased value</w:t>
      </w:r>
      <w:r w:rsidR="006424B6" w:rsidRPr="0045253A">
        <w:rPr>
          <w:rFonts w:cstheme="minorHAnsi"/>
        </w:rPr>
        <w:t xml:space="preserve"> of 0.1 in the GTEI score (enablement) improves the overall Tech Maturity of </w:t>
      </w:r>
      <w:r w:rsidR="00790697">
        <w:rPr>
          <w:rFonts w:cstheme="minorHAnsi"/>
        </w:rPr>
        <w:t>the</w:t>
      </w:r>
      <w:r w:rsidR="006424B6" w:rsidRPr="0045253A">
        <w:rPr>
          <w:rFonts w:cstheme="minorHAnsi"/>
        </w:rPr>
        <w:t xml:space="preserve"> GTMI score by 0.09, or almost 0.1, indicating a very near 1 to 1 correlation.</w:t>
      </w:r>
    </w:p>
    <w:p w14:paraId="4076A688" w14:textId="7E6910F1" w:rsidR="006424B6" w:rsidRDefault="00966D31" w:rsidP="00790697">
      <w:pPr>
        <w:rPr>
          <w:rFonts w:cstheme="minorHAnsi"/>
        </w:rPr>
      </w:pPr>
      <w:r>
        <w:rPr>
          <w:rFonts w:cstheme="minorHAnsi"/>
        </w:rPr>
        <w:t xml:space="preserve">This relationship is clearly shown </w:t>
      </w:r>
      <w:r w:rsidR="006424B6" w:rsidRPr="006424B6">
        <w:rPr>
          <w:rFonts w:cstheme="minorHAnsi"/>
        </w:rPr>
        <w:t xml:space="preserve">with </w:t>
      </w:r>
      <w:r w:rsidR="003912D0">
        <w:rPr>
          <w:rFonts w:cstheme="minorHAnsi"/>
        </w:rPr>
        <w:t>the</w:t>
      </w:r>
      <w:r w:rsidR="006424B6" w:rsidRPr="006424B6">
        <w:rPr>
          <w:rFonts w:cstheme="minorHAnsi"/>
        </w:rPr>
        <w:t xml:space="preserve"> earlier scatterplot</w:t>
      </w:r>
      <w:r w:rsidR="00910AB9">
        <w:rPr>
          <w:rFonts w:cstheme="minorHAnsi"/>
        </w:rPr>
        <w:t xml:space="preserve">, this time </w:t>
      </w:r>
      <w:r w:rsidR="006424B6" w:rsidRPr="006424B6">
        <w:rPr>
          <w:rFonts w:cstheme="minorHAnsi"/>
        </w:rPr>
        <w:t>including the regression line.</w:t>
      </w:r>
    </w:p>
    <w:p w14:paraId="070588AF" w14:textId="4E853BE7" w:rsidR="006C027C" w:rsidRPr="006424B6" w:rsidRDefault="006C027C" w:rsidP="00790697">
      <w:pPr>
        <w:rPr>
          <w:rFonts w:cstheme="minorHAnsi"/>
        </w:rPr>
      </w:pPr>
      <w:r>
        <w:rPr>
          <w:rFonts w:cstheme="minorHAnsi"/>
          <w:noProof/>
        </w:rPr>
        <w:drawing>
          <wp:inline distT="0" distB="0" distL="0" distR="0" wp14:anchorId="6857F97D" wp14:editId="0FEE1D4C">
            <wp:extent cx="2628900" cy="2736202"/>
            <wp:effectExtent l="0" t="0" r="0" b="7620"/>
            <wp:docPr id="773931004" name="Picture 15"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31004" name="Picture 15" descr="A picture containing text, screenshot, line,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31703" cy="2739120"/>
                    </a:xfrm>
                    <a:prstGeom prst="rect">
                      <a:avLst/>
                    </a:prstGeom>
                  </pic:spPr>
                </pic:pic>
              </a:graphicData>
            </a:graphic>
          </wp:inline>
        </w:drawing>
      </w:r>
    </w:p>
    <w:p w14:paraId="46546F37" w14:textId="4FEB45DB" w:rsidR="006424B6" w:rsidRDefault="00530C17" w:rsidP="002D708A">
      <w:pPr>
        <w:rPr>
          <w:rFonts w:cstheme="minorHAnsi"/>
        </w:rPr>
      </w:pPr>
      <w:r>
        <w:rPr>
          <w:rFonts w:cstheme="minorHAnsi"/>
        </w:rPr>
        <w:t xml:space="preserve">My next question was </w:t>
      </w:r>
      <w:r w:rsidR="002E7D93">
        <w:rPr>
          <w:rFonts w:cstheme="minorHAnsi"/>
        </w:rPr>
        <w:t>whether the coefficient on GTEI changes significantly when includ</w:t>
      </w:r>
      <w:r w:rsidR="003912D0">
        <w:rPr>
          <w:rFonts w:cstheme="minorHAnsi"/>
        </w:rPr>
        <w:t>ing</w:t>
      </w:r>
      <w:r w:rsidR="002E7D93">
        <w:rPr>
          <w:rFonts w:cstheme="minorHAnsi"/>
        </w:rPr>
        <w:t xml:space="preserve"> control variables: Income level, Population, and GDP</w:t>
      </w:r>
      <w:r w:rsidR="00413537">
        <w:rPr>
          <w:rFonts w:cstheme="minorHAnsi"/>
        </w:rPr>
        <w:t>. This requires a more complex linear regression.</w:t>
      </w:r>
      <w:r w:rsidR="003205AA">
        <w:rPr>
          <w:rFonts w:cstheme="minorHAnsi"/>
        </w:rPr>
        <w:t xml:space="preserve"> Note that the Income Level, as stated before, has been converted into three dummy variables</w:t>
      </w:r>
      <w:r w:rsidR="00DD5768">
        <w:rPr>
          <w:rFonts w:cstheme="minorHAnsi"/>
        </w:rPr>
        <w:t>: IL_LM, IL_UM, and IL_H.</w:t>
      </w:r>
    </w:p>
    <w:p w14:paraId="673D2008" w14:textId="0381290D" w:rsidR="0087293E" w:rsidRDefault="00413537" w:rsidP="003901B9">
      <w:pPr>
        <w:pStyle w:val="IntenseQuote"/>
      </w:pPr>
      <w:r>
        <w:lastRenderedPageBreak/>
        <w:t xml:space="preserve">GTMI = </w:t>
      </w:r>
      <w:r>
        <w:rPr>
          <w:rFonts w:cstheme="minorHAnsi"/>
        </w:rPr>
        <w:t>β</w:t>
      </w:r>
      <w:r w:rsidRPr="008D25CD">
        <w:rPr>
          <w:vertAlign w:val="subscript"/>
        </w:rPr>
        <w:t>0</w:t>
      </w:r>
      <w:r>
        <w:t xml:space="preserve"> + (GTEI x </w:t>
      </w:r>
      <w:r>
        <w:rPr>
          <w:rFonts w:cstheme="minorHAnsi"/>
        </w:rPr>
        <w:t>β</w:t>
      </w:r>
      <w:r w:rsidRPr="008D25CD">
        <w:rPr>
          <w:vertAlign w:val="subscript"/>
        </w:rPr>
        <w:t>1</w:t>
      </w:r>
      <w:r>
        <w:t>) + (</w:t>
      </w:r>
      <w:proofErr w:type="spellStart"/>
      <w:r w:rsidR="000A2C47">
        <w:t>logPopulation</w:t>
      </w:r>
      <w:proofErr w:type="spellEnd"/>
      <w:r w:rsidR="000A2C47">
        <w:t xml:space="preserve"> x </w:t>
      </w:r>
      <w:r w:rsidR="000950B2">
        <w:rPr>
          <w:rFonts w:cstheme="minorHAnsi"/>
        </w:rPr>
        <w:t>β</w:t>
      </w:r>
      <w:r w:rsidR="00AE38AC">
        <w:rPr>
          <w:vertAlign w:val="subscript"/>
        </w:rPr>
        <w:t>2</w:t>
      </w:r>
      <w:r w:rsidR="000A2C47">
        <w:t>) + (</w:t>
      </w:r>
      <w:proofErr w:type="spellStart"/>
      <w:r w:rsidR="000A2C47">
        <w:t>logGDP</w:t>
      </w:r>
      <w:proofErr w:type="spellEnd"/>
      <w:r w:rsidR="000A2C47">
        <w:t xml:space="preserve"> x </w:t>
      </w:r>
      <w:r w:rsidR="000950B2">
        <w:rPr>
          <w:rFonts w:cstheme="minorHAnsi"/>
        </w:rPr>
        <w:t>β</w:t>
      </w:r>
      <w:r w:rsidR="00AE38AC">
        <w:rPr>
          <w:vertAlign w:val="subscript"/>
        </w:rPr>
        <w:t>3</w:t>
      </w:r>
      <w:r w:rsidR="000A2C47">
        <w:t xml:space="preserve">) + </w:t>
      </w:r>
      <w:r w:rsidR="003901B9">
        <w:br/>
      </w:r>
      <w:r w:rsidR="00DD5768">
        <w:t xml:space="preserve">(IL_LM x </w:t>
      </w:r>
      <w:r w:rsidR="000950B2">
        <w:rPr>
          <w:rFonts w:cstheme="minorHAnsi"/>
        </w:rPr>
        <w:t>β</w:t>
      </w:r>
      <w:r w:rsidR="00AE38AC">
        <w:rPr>
          <w:vertAlign w:val="subscript"/>
        </w:rPr>
        <w:t>4</w:t>
      </w:r>
      <w:r w:rsidR="000950B2">
        <w:t xml:space="preserve">) + (IL_UM x </w:t>
      </w:r>
      <w:r w:rsidR="000950B2">
        <w:rPr>
          <w:rFonts w:cstheme="minorHAnsi"/>
        </w:rPr>
        <w:t>β</w:t>
      </w:r>
      <w:r w:rsidR="00AE38AC">
        <w:rPr>
          <w:vertAlign w:val="subscript"/>
        </w:rPr>
        <w:t>5</w:t>
      </w:r>
      <w:r w:rsidR="000950B2">
        <w:t xml:space="preserve">) + (IL_H x </w:t>
      </w:r>
      <w:r w:rsidR="000950B2">
        <w:rPr>
          <w:rFonts w:cstheme="minorHAnsi"/>
        </w:rPr>
        <w:t>β</w:t>
      </w:r>
      <w:r w:rsidR="00AE38AC">
        <w:rPr>
          <w:vertAlign w:val="subscript"/>
        </w:rPr>
        <w:t>6</w:t>
      </w:r>
      <w:r w:rsidR="000950B2">
        <w:t>)</w:t>
      </w:r>
    </w:p>
    <w:p w14:paraId="719689DB" w14:textId="77777777" w:rsidR="0087293E" w:rsidRPr="0087293E" w:rsidRDefault="0087293E" w:rsidP="0087293E">
      <w:pPr>
        <w:pStyle w:val="NoSpacing"/>
      </w:pPr>
    </w:p>
    <w:p w14:paraId="0CA1239A" w14:textId="26A5E1F6" w:rsidR="00413537" w:rsidRDefault="00704D1E" w:rsidP="002D708A">
      <w:pPr>
        <w:rPr>
          <w:rFonts w:cstheme="minorHAnsi"/>
        </w:rPr>
      </w:pPr>
      <w:r>
        <w:rPr>
          <w:rFonts w:cstheme="minorHAnsi"/>
        </w:rPr>
        <w:t>The results of this regression appear in the table below.</w:t>
      </w:r>
      <w:r w:rsidR="00594F6F">
        <w:rPr>
          <w:rFonts w:cstheme="minorHAnsi"/>
        </w:rPr>
        <w:t xml:space="preserve"> An asterisk (*) indicates significance at the 95% level.</w:t>
      </w:r>
      <w:r w:rsidR="00A10B0E">
        <w:rPr>
          <w:rFonts w:cstheme="minorHAnsi"/>
        </w:rPr>
        <w:t xml:space="preserve"> </w:t>
      </w:r>
      <w:r w:rsidR="00431DB4">
        <w:rPr>
          <w:rFonts w:cstheme="minorHAnsi"/>
        </w:rPr>
        <w:t xml:space="preserve">Standard errors are expressed in </w:t>
      </w:r>
      <w:r w:rsidR="00B2513A">
        <w:rPr>
          <w:rFonts w:cstheme="minorHAnsi"/>
        </w:rPr>
        <w:t>parentheses</w:t>
      </w:r>
      <w:r w:rsidR="00431DB4">
        <w:rPr>
          <w:rFonts w:cstheme="minorHAnsi"/>
        </w:rPr>
        <w:t>.</w:t>
      </w:r>
    </w:p>
    <w:tbl>
      <w:tblPr>
        <w:tblStyle w:val="PlainTable2"/>
        <w:tblW w:w="0" w:type="auto"/>
        <w:tblInd w:w="612" w:type="dxa"/>
        <w:tblLook w:val="04A0" w:firstRow="1" w:lastRow="0" w:firstColumn="1" w:lastColumn="0" w:noHBand="0" w:noVBand="1"/>
      </w:tblPr>
      <w:tblGrid>
        <w:gridCol w:w="1705"/>
        <w:gridCol w:w="2345"/>
      </w:tblGrid>
      <w:tr w:rsidR="00CA15CC" w14:paraId="1AB815B2" w14:textId="77777777" w:rsidTr="00F4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C5745F4" w14:textId="77777777" w:rsidR="00CA15CC" w:rsidRDefault="00CA15CC" w:rsidP="00CA15CC">
            <w:pPr>
              <w:pStyle w:val="NoSpacing"/>
            </w:pPr>
          </w:p>
        </w:tc>
        <w:tc>
          <w:tcPr>
            <w:tcW w:w="2345" w:type="dxa"/>
          </w:tcPr>
          <w:p w14:paraId="7B2377CE" w14:textId="4250BC4D" w:rsidR="00CA15CC" w:rsidRDefault="00DF3D82" w:rsidP="00431DB4">
            <w:pPr>
              <w:pStyle w:val="NoSpacing"/>
              <w:jc w:val="center"/>
              <w:cnfStyle w:val="100000000000" w:firstRow="1" w:lastRow="0" w:firstColumn="0" w:lastColumn="0" w:oddVBand="0" w:evenVBand="0" w:oddHBand="0" w:evenHBand="0" w:firstRowFirstColumn="0" w:firstRowLastColumn="0" w:lastRowFirstColumn="0" w:lastRowLastColumn="0"/>
            </w:pPr>
            <w:r>
              <w:t>Dependent variable: GTMI</w:t>
            </w:r>
          </w:p>
        </w:tc>
      </w:tr>
      <w:tr w:rsidR="00CA15CC" w14:paraId="4D57CBED" w14:textId="77777777" w:rsidTr="00F4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250AE2" w14:textId="52ED512A" w:rsidR="00CA15CC" w:rsidRDefault="0042083D" w:rsidP="00CA15CC">
            <w:pPr>
              <w:pStyle w:val="NoSpacing"/>
            </w:pPr>
            <w:r>
              <w:t>Intercept</w:t>
            </w:r>
          </w:p>
        </w:tc>
        <w:tc>
          <w:tcPr>
            <w:tcW w:w="2345" w:type="dxa"/>
          </w:tcPr>
          <w:p w14:paraId="5F1F42F0" w14:textId="3E4B0189" w:rsidR="00CA15CC" w:rsidRDefault="0042083D" w:rsidP="00431DB4">
            <w:pPr>
              <w:pStyle w:val="NoSpacing"/>
              <w:jc w:val="center"/>
              <w:cnfStyle w:val="000000100000" w:firstRow="0" w:lastRow="0" w:firstColumn="0" w:lastColumn="0" w:oddVBand="0" w:evenVBand="0" w:oddHBand="1" w:evenHBand="0" w:firstRowFirstColumn="0" w:firstRowLastColumn="0" w:lastRowFirstColumn="0" w:lastRowLastColumn="0"/>
            </w:pPr>
            <w:r>
              <w:t>0.0033 (0.153)</w:t>
            </w:r>
          </w:p>
        </w:tc>
      </w:tr>
      <w:tr w:rsidR="00CA15CC" w14:paraId="41DA6D2C" w14:textId="77777777" w:rsidTr="00F41789">
        <w:tc>
          <w:tcPr>
            <w:cnfStyle w:val="001000000000" w:firstRow="0" w:lastRow="0" w:firstColumn="1" w:lastColumn="0" w:oddVBand="0" w:evenVBand="0" w:oddHBand="0" w:evenHBand="0" w:firstRowFirstColumn="0" w:firstRowLastColumn="0" w:lastRowFirstColumn="0" w:lastRowLastColumn="0"/>
            <w:tcW w:w="1705" w:type="dxa"/>
          </w:tcPr>
          <w:p w14:paraId="3C371BAA" w14:textId="641A04A1" w:rsidR="00CA15CC" w:rsidRDefault="0042083D" w:rsidP="00CA15CC">
            <w:pPr>
              <w:pStyle w:val="NoSpacing"/>
            </w:pPr>
            <w:r>
              <w:t>GTEI</w:t>
            </w:r>
          </w:p>
        </w:tc>
        <w:tc>
          <w:tcPr>
            <w:tcW w:w="2345" w:type="dxa"/>
          </w:tcPr>
          <w:p w14:paraId="292D170F" w14:textId="4A13B272" w:rsidR="00CA15CC" w:rsidRDefault="000A3D3F" w:rsidP="00431DB4">
            <w:pPr>
              <w:pStyle w:val="NoSpacing"/>
              <w:jc w:val="center"/>
              <w:cnfStyle w:val="000000000000" w:firstRow="0" w:lastRow="0" w:firstColumn="0" w:lastColumn="0" w:oddVBand="0" w:evenVBand="0" w:oddHBand="0" w:evenHBand="0" w:firstRowFirstColumn="0" w:firstRowLastColumn="0" w:lastRowFirstColumn="0" w:lastRowLastColumn="0"/>
            </w:pPr>
            <w:r>
              <w:t>0.8576</w:t>
            </w:r>
            <w:r w:rsidR="00CE7D7C">
              <w:t>*</w:t>
            </w:r>
            <w:r>
              <w:t xml:space="preserve"> (0.029)</w:t>
            </w:r>
          </w:p>
        </w:tc>
      </w:tr>
      <w:tr w:rsidR="00CA15CC" w14:paraId="61F78DEE" w14:textId="77777777" w:rsidTr="00F4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39AF8D6" w14:textId="68891EDC" w:rsidR="00CA15CC" w:rsidRDefault="000A3D3F" w:rsidP="00CA15CC">
            <w:pPr>
              <w:pStyle w:val="NoSpacing"/>
            </w:pPr>
            <w:proofErr w:type="spellStart"/>
            <w:r>
              <w:t>logPopulation</w:t>
            </w:r>
            <w:proofErr w:type="spellEnd"/>
          </w:p>
        </w:tc>
        <w:tc>
          <w:tcPr>
            <w:tcW w:w="2345" w:type="dxa"/>
          </w:tcPr>
          <w:p w14:paraId="1B49315D" w14:textId="1A36A9E6" w:rsidR="00CA15CC" w:rsidRDefault="000A3D3F" w:rsidP="00431DB4">
            <w:pPr>
              <w:pStyle w:val="NoSpacing"/>
              <w:jc w:val="center"/>
              <w:cnfStyle w:val="000000100000" w:firstRow="0" w:lastRow="0" w:firstColumn="0" w:lastColumn="0" w:oddVBand="0" w:evenVBand="0" w:oddHBand="1" w:evenHBand="0" w:firstRowFirstColumn="0" w:firstRowLastColumn="0" w:lastRowFirstColumn="0" w:lastRowLastColumn="0"/>
            </w:pPr>
            <w:r>
              <w:t>0.0068 (0.012)</w:t>
            </w:r>
          </w:p>
        </w:tc>
      </w:tr>
      <w:tr w:rsidR="00CA15CC" w14:paraId="54FBD547" w14:textId="77777777" w:rsidTr="00F41789">
        <w:tc>
          <w:tcPr>
            <w:cnfStyle w:val="001000000000" w:firstRow="0" w:lastRow="0" w:firstColumn="1" w:lastColumn="0" w:oddVBand="0" w:evenVBand="0" w:oddHBand="0" w:evenHBand="0" w:firstRowFirstColumn="0" w:firstRowLastColumn="0" w:lastRowFirstColumn="0" w:lastRowLastColumn="0"/>
            <w:tcW w:w="1705" w:type="dxa"/>
          </w:tcPr>
          <w:p w14:paraId="710CD8CC" w14:textId="6B898EFF" w:rsidR="00CA15CC" w:rsidRDefault="008175CA" w:rsidP="00CA15CC">
            <w:pPr>
              <w:pStyle w:val="NoSpacing"/>
            </w:pPr>
            <w:proofErr w:type="spellStart"/>
            <w:r>
              <w:t>logGDP</w:t>
            </w:r>
            <w:proofErr w:type="spellEnd"/>
          </w:p>
        </w:tc>
        <w:tc>
          <w:tcPr>
            <w:tcW w:w="2345" w:type="dxa"/>
          </w:tcPr>
          <w:p w14:paraId="14E5F52F" w14:textId="2AE41388" w:rsidR="00CA15CC" w:rsidRDefault="008175CA" w:rsidP="00431DB4">
            <w:pPr>
              <w:pStyle w:val="NoSpacing"/>
              <w:jc w:val="center"/>
              <w:cnfStyle w:val="000000000000" w:firstRow="0" w:lastRow="0" w:firstColumn="0" w:lastColumn="0" w:oddVBand="0" w:evenVBand="0" w:oddHBand="0" w:evenHBand="0" w:firstRowFirstColumn="0" w:firstRowLastColumn="0" w:lastRowFirstColumn="0" w:lastRowLastColumn="0"/>
            </w:pPr>
            <w:r>
              <w:t>-0.0002 (0.011)</w:t>
            </w:r>
          </w:p>
        </w:tc>
      </w:tr>
      <w:tr w:rsidR="00CA15CC" w14:paraId="6667FC27" w14:textId="77777777" w:rsidTr="00F4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C31F063" w14:textId="020D5759" w:rsidR="00CA15CC" w:rsidRDefault="008175CA" w:rsidP="00CA15CC">
            <w:pPr>
              <w:pStyle w:val="NoSpacing"/>
            </w:pPr>
            <w:r>
              <w:t>IL_LM</w:t>
            </w:r>
          </w:p>
        </w:tc>
        <w:tc>
          <w:tcPr>
            <w:tcW w:w="2345" w:type="dxa"/>
          </w:tcPr>
          <w:p w14:paraId="02DFFFE1" w14:textId="440CC571" w:rsidR="00CA15CC" w:rsidRDefault="008175CA" w:rsidP="00431DB4">
            <w:pPr>
              <w:pStyle w:val="NoSpacing"/>
              <w:jc w:val="center"/>
              <w:cnfStyle w:val="000000100000" w:firstRow="0" w:lastRow="0" w:firstColumn="0" w:lastColumn="0" w:oddVBand="0" w:evenVBand="0" w:oddHBand="1" w:evenHBand="0" w:firstRowFirstColumn="0" w:firstRowLastColumn="0" w:lastRowFirstColumn="0" w:lastRowLastColumn="0"/>
            </w:pPr>
            <w:r>
              <w:t>0.0201 (</w:t>
            </w:r>
            <w:r w:rsidR="005A465E">
              <w:t>0.023)</w:t>
            </w:r>
          </w:p>
        </w:tc>
      </w:tr>
      <w:tr w:rsidR="00CA15CC" w14:paraId="5540721B" w14:textId="77777777" w:rsidTr="00F41789">
        <w:tc>
          <w:tcPr>
            <w:cnfStyle w:val="001000000000" w:firstRow="0" w:lastRow="0" w:firstColumn="1" w:lastColumn="0" w:oddVBand="0" w:evenVBand="0" w:oddHBand="0" w:evenHBand="0" w:firstRowFirstColumn="0" w:firstRowLastColumn="0" w:lastRowFirstColumn="0" w:lastRowLastColumn="0"/>
            <w:tcW w:w="1705" w:type="dxa"/>
          </w:tcPr>
          <w:p w14:paraId="3E4164D3" w14:textId="7FF5EEF7" w:rsidR="00CA15CC" w:rsidRDefault="005A465E" w:rsidP="00CA15CC">
            <w:pPr>
              <w:pStyle w:val="NoSpacing"/>
            </w:pPr>
            <w:r>
              <w:t>IL_UM</w:t>
            </w:r>
          </w:p>
        </w:tc>
        <w:tc>
          <w:tcPr>
            <w:tcW w:w="2345" w:type="dxa"/>
          </w:tcPr>
          <w:p w14:paraId="6DC5B868" w14:textId="49C24744" w:rsidR="00CA15CC" w:rsidRDefault="005A465E" w:rsidP="00431DB4">
            <w:pPr>
              <w:pStyle w:val="NoSpacing"/>
              <w:jc w:val="center"/>
              <w:cnfStyle w:val="000000000000" w:firstRow="0" w:lastRow="0" w:firstColumn="0" w:lastColumn="0" w:oddVBand="0" w:evenVBand="0" w:oddHBand="0" w:evenHBand="0" w:firstRowFirstColumn="0" w:firstRowLastColumn="0" w:lastRowFirstColumn="0" w:lastRowLastColumn="0"/>
            </w:pPr>
            <w:r>
              <w:t>0.0648</w:t>
            </w:r>
            <w:r w:rsidR="0011099C">
              <w:t>*</w:t>
            </w:r>
            <w:r>
              <w:t xml:space="preserve"> (0.033)</w:t>
            </w:r>
          </w:p>
        </w:tc>
      </w:tr>
      <w:tr w:rsidR="005A465E" w14:paraId="5A21F29C" w14:textId="77777777" w:rsidTr="00F4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666EE61" w14:textId="6E58FFB0" w:rsidR="005A465E" w:rsidRDefault="005A465E" w:rsidP="00CA15CC">
            <w:pPr>
              <w:pStyle w:val="NoSpacing"/>
            </w:pPr>
            <w:r>
              <w:t>IL_H</w:t>
            </w:r>
          </w:p>
        </w:tc>
        <w:tc>
          <w:tcPr>
            <w:tcW w:w="2345" w:type="dxa"/>
          </w:tcPr>
          <w:p w14:paraId="75D3D1BB" w14:textId="131FA3B6" w:rsidR="005A465E" w:rsidRDefault="00A10B0E" w:rsidP="00431DB4">
            <w:pPr>
              <w:pStyle w:val="NoSpacing"/>
              <w:jc w:val="center"/>
              <w:cnfStyle w:val="000000100000" w:firstRow="0" w:lastRow="0" w:firstColumn="0" w:lastColumn="0" w:oddVBand="0" w:evenVBand="0" w:oddHBand="1" w:evenHBand="0" w:firstRowFirstColumn="0" w:firstRowLastColumn="0" w:lastRowFirstColumn="0" w:lastRowLastColumn="0"/>
            </w:pPr>
            <w:r>
              <w:t>0.0504 (0.048)</w:t>
            </w:r>
          </w:p>
        </w:tc>
      </w:tr>
      <w:tr w:rsidR="00683219" w14:paraId="19CA2B3C" w14:textId="77777777" w:rsidTr="00F41789">
        <w:trPr>
          <w:trHeight w:val="107"/>
        </w:trPr>
        <w:tc>
          <w:tcPr>
            <w:cnfStyle w:val="001000000000" w:firstRow="0" w:lastRow="0" w:firstColumn="1" w:lastColumn="0" w:oddVBand="0" w:evenVBand="0" w:oddHBand="0" w:evenHBand="0" w:firstRowFirstColumn="0" w:firstRowLastColumn="0" w:lastRowFirstColumn="0" w:lastRowLastColumn="0"/>
            <w:tcW w:w="1705" w:type="dxa"/>
            <w:shd w:val="clear" w:color="auto" w:fill="E7E6E6" w:themeFill="background2"/>
          </w:tcPr>
          <w:p w14:paraId="5A1885D0" w14:textId="77777777" w:rsidR="00683219" w:rsidRPr="00F87886" w:rsidRDefault="00683219" w:rsidP="00CA15CC">
            <w:pPr>
              <w:pStyle w:val="NoSpacing"/>
              <w:rPr>
                <w:sz w:val="8"/>
                <w:szCs w:val="8"/>
              </w:rPr>
            </w:pPr>
          </w:p>
        </w:tc>
        <w:tc>
          <w:tcPr>
            <w:tcW w:w="2345" w:type="dxa"/>
            <w:shd w:val="clear" w:color="auto" w:fill="E7E6E6" w:themeFill="background2"/>
          </w:tcPr>
          <w:p w14:paraId="79D27472" w14:textId="77777777" w:rsidR="00683219" w:rsidRPr="00F87886" w:rsidRDefault="00683219" w:rsidP="00431DB4">
            <w:pPr>
              <w:pStyle w:val="NoSpacing"/>
              <w:jc w:val="center"/>
              <w:cnfStyle w:val="000000000000" w:firstRow="0" w:lastRow="0" w:firstColumn="0" w:lastColumn="0" w:oddVBand="0" w:evenVBand="0" w:oddHBand="0" w:evenHBand="0" w:firstRowFirstColumn="0" w:firstRowLastColumn="0" w:lastRowFirstColumn="0" w:lastRowLastColumn="0"/>
              <w:rPr>
                <w:sz w:val="8"/>
                <w:szCs w:val="8"/>
              </w:rPr>
            </w:pPr>
          </w:p>
        </w:tc>
      </w:tr>
      <w:tr w:rsidR="00DB50DA" w14:paraId="1DC2D165" w14:textId="77777777" w:rsidTr="00F4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680ECC" w14:textId="5B3CD099" w:rsidR="00DB50DA" w:rsidRDefault="00DB50DA" w:rsidP="00DB50DA">
            <w:pPr>
              <w:pStyle w:val="NoSpacing"/>
            </w:pPr>
            <w:r>
              <w:t>R-Squared</w:t>
            </w:r>
          </w:p>
        </w:tc>
        <w:tc>
          <w:tcPr>
            <w:tcW w:w="2345" w:type="dxa"/>
          </w:tcPr>
          <w:p w14:paraId="690C73C9" w14:textId="54DA88A3" w:rsidR="00DB50DA" w:rsidRDefault="00DB50DA" w:rsidP="00DB50DA">
            <w:pPr>
              <w:pStyle w:val="NoSpacing"/>
              <w:jc w:val="center"/>
              <w:cnfStyle w:val="000000100000" w:firstRow="0" w:lastRow="0" w:firstColumn="0" w:lastColumn="0" w:oddVBand="0" w:evenVBand="0" w:oddHBand="1" w:evenHBand="0" w:firstRowFirstColumn="0" w:firstRowLastColumn="0" w:lastRowFirstColumn="0" w:lastRowLastColumn="0"/>
            </w:pPr>
            <w:r>
              <w:t>0.924</w:t>
            </w:r>
          </w:p>
        </w:tc>
      </w:tr>
      <w:tr w:rsidR="00DB50DA" w14:paraId="608E4BC8" w14:textId="77777777" w:rsidTr="00F41789">
        <w:tc>
          <w:tcPr>
            <w:cnfStyle w:val="001000000000" w:firstRow="0" w:lastRow="0" w:firstColumn="1" w:lastColumn="0" w:oddVBand="0" w:evenVBand="0" w:oddHBand="0" w:evenHBand="0" w:firstRowFirstColumn="0" w:firstRowLastColumn="0" w:lastRowFirstColumn="0" w:lastRowLastColumn="0"/>
            <w:tcW w:w="1705" w:type="dxa"/>
          </w:tcPr>
          <w:p w14:paraId="06F42A59" w14:textId="7F8708DC" w:rsidR="00DB50DA" w:rsidRDefault="00083857" w:rsidP="00DB50DA">
            <w:pPr>
              <w:pStyle w:val="NoSpacing"/>
            </w:pPr>
            <w:r>
              <w:t>Adj. R-Squared</w:t>
            </w:r>
          </w:p>
        </w:tc>
        <w:tc>
          <w:tcPr>
            <w:tcW w:w="2345" w:type="dxa"/>
          </w:tcPr>
          <w:p w14:paraId="600951A7" w14:textId="70F8C545" w:rsidR="00DB50DA" w:rsidRDefault="00083857" w:rsidP="00DB50DA">
            <w:pPr>
              <w:pStyle w:val="NoSpacing"/>
              <w:jc w:val="center"/>
              <w:cnfStyle w:val="000000000000" w:firstRow="0" w:lastRow="0" w:firstColumn="0" w:lastColumn="0" w:oddVBand="0" w:evenVBand="0" w:oddHBand="0" w:evenHBand="0" w:firstRowFirstColumn="0" w:firstRowLastColumn="0" w:lastRowFirstColumn="0" w:lastRowLastColumn="0"/>
            </w:pPr>
            <w:r>
              <w:t>0.922</w:t>
            </w:r>
          </w:p>
        </w:tc>
      </w:tr>
      <w:tr w:rsidR="00083857" w14:paraId="4C3D7A14" w14:textId="77777777" w:rsidTr="00F4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E43F574" w14:textId="2C8DA033" w:rsidR="00083857" w:rsidRDefault="00083857" w:rsidP="00DB50DA">
            <w:pPr>
              <w:pStyle w:val="NoSpacing"/>
            </w:pPr>
            <w:r>
              <w:t>Observations</w:t>
            </w:r>
          </w:p>
        </w:tc>
        <w:tc>
          <w:tcPr>
            <w:tcW w:w="2345" w:type="dxa"/>
          </w:tcPr>
          <w:p w14:paraId="502C3D6E" w14:textId="0953E0D8" w:rsidR="00083857" w:rsidRDefault="00083857" w:rsidP="00DB50DA">
            <w:pPr>
              <w:pStyle w:val="NoSpacing"/>
              <w:jc w:val="center"/>
              <w:cnfStyle w:val="000000100000" w:firstRow="0" w:lastRow="0" w:firstColumn="0" w:lastColumn="0" w:oddVBand="0" w:evenVBand="0" w:oddHBand="1" w:evenHBand="0" w:firstRowFirstColumn="0" w:firstRowLastColumn="0" w:lastRowFirstColumn="0" w:lastRowLastColumn="0"/>
            </w:pPr>
            <w:r>
              <w:t>184</w:t>
            </w:r>
          </w:p>
        </w:tc>
      </w:tr>
    </w:tbl>
    <w:p w14:paraId="00572BC0" w14:textId="77777777" w:rsidR="00594F6F" w:rsidRPr="00431DB4" w:rsidRDefault="00594F6F" w:rsidP="00431DB4">
      <w:pPr>
        <w:pStyle w:val="NoSpacing"/>
        <w:rPr>
          <w:sz w:val="12"/>
          <w:szCs w:val="12"/>
        </w:rPr>
      </w:pPr>
    </w:p>
    <w:p w14:paraId="387EB6A8" w14:textId="77777777" w:rsidR="00431DB4" w:rsidRDefault="00431DB4" w:rsidP="009C0E96"/>
    <w:p w14:paraId="71B6BCD8" w14:textId="2AA26CC8" w:rsidR="009C0E96" w:rsidRPr="009C0E96" w:rsidRDefault="009C0E96" w:rsidP="007B7ACF">
      <w:pPr>
        <w:rPr>
          <w:rFonts w:cstheme="minorHAnsi"/>
        </w:rPr>
      </w:pPr>
      <w:r w:rsidRPr="009C0E96">
        <w:rPr>
          <w:rFonts w:cstheme="minorHAnsi"/>
        </w:rPr>
        <w:t xml:space="preserve">In the output from the above, </w:t>
      </w:r>
      <w:r w:rsidR="008942D2">
        <w:rPr>
          <w:rFonts w:cstheme="minorHAnsi"/>
        </w:rPr>
        <w:t xml:space="preserve">there is </w:t>
      </w:r>
      <w:r w:rsidRPr="009C0E96">
        <w:rPr>
          <w:rFonts w:cstheme="minorHAnsi"/>
        </w:rPr>
        <w:t>a slightly smaller coefficient for the GTEI score, 0.8576, compared to 0.9053 on the simple regression. This score remains significant with a t-score of 29.8, and an extremely small p-value (5.642e-71). Again, this is not a surprise, as the GTEI score is one of 4 used to generate the GTMI score.</w:t>
      </w:r>
    </w:p>
    <w:p w14:paraId="0A77A355" w14:textId="2FAFE3FB" w:rsidR="009C0E96" w:rsidRPr="009C0E96" w:rsidRDefault="007B7ACF" w:rsidP="009C0E96">
      <w:pPr>
        <w:rPr>
          <w:rFonts w:cstheme="minorHAnsi"/>
        </w:rPr>
      </w:pPr>
      <w:r>
        <w:rPr>
          <w:rFonts w:cstheme="minorHAnsi"/>
        </w:rPr>
        <w:t>T</w:t>
      </w:r>
      <w:r w:rsidR="009C0E96" w:rsidRPr="009C0E96">
        <w:rPr>
          <w:rFonts w:cstheme="minorHAnsi"/>
        </w:rPr>
        <w:t xml:space="preserve">he GTEI score itself is comprised of 56 separate numerical scores, some weighted. Of these, 23 scores fall to the category of </w:t>
      </w:r>
      <w:r w:rsidR="009C0E96" w:rsidRPr="00B81C76">
        <w:rPr>
          <w:rFonts w:cstheme="minorHAnsi"/>
          <w:i/>
          <w:iCs/>
        </w:rPr>
        <w:t>Human Capital</w:t>
      </w:r>
      <w:r w:rsidR="009C0E96" w:rsidRPr="009C0E96">
        <w:rPr>
          <w:rFonts w:cstheme="minorHAnsi"/>
        </w:rPr>
        <w:t xml:space="preserve">, including the 7 scores </w:t>
      </w:r>
      <w:r w:rsidR="008942D2">
        <w:rPr>
          <w:rFonts w:cstheme="minorHAnsi"/>
        </w:rPr>
        <w:t>of</w:t>
      </w:r>
      <w:r w:rsidR="009C0E96" w:rsidRPr="009C0E96">
        <w:rPr>
          <w:rFonts w:cstheme="minorHAnsi"/>
        </w:rPr>
        <w:t xml:space="preserve"> </w:t>
      </w:r>
      <w:proofErr w:type="gramStart"/>
      <w:r w:rsidR="009C0E96" w:rsidRPr="009C0E96">
        <w:rPr>
          <w:rFonts w:cstheme="minorHAnsi"/>
        </w:rPr>
        <w:t>interest</w:t>
      </w:r>
      <w:proofErr w:type="gramEnd"/>
      <w:r w:rsidR="009C0E96" w:rsidRPr="009C0E96">
        <w:rPr>
          <w:rFonts w:cstheme="minorHAnsi"/>
        </w:rPr>
        <w:t>, relat</w:t>
      </w:r>
      <w:r w:rsidR="008942D2">
        <w:rPr>
          <w:rFonts w:cstheme="minorHAnsi"/>
        </w:rPr>
        <w:t>ed</w:t>
      </w:r>
      <w:r w:rsidR="009C0E96" w:rsidRPr="009C0E96">
        <w:rPr>
          <w:rFonts w:cstheme="minorHAnsi"/>
        </w:rPr>
        <w:t xml:space="preserve"> to Technical Skills enablement.</w:t>
      </w:r>
    </w:p>
    <w:p w14:paraId="622CE081" w14:textId="0EA5A990" w:rsidR="009C0E96" w:rsidRPr="009C0E96" w:rsidRDefault="009C0E96" w:rsidP="009C0E96">
      <w:pPr>
        <w:rPr>
          <w:rFonts w:cstheme="minorHAnsi"/>
        </w:rPr>
      </w:pPr>
      <w:r w:rsidRPr="009C0E96">
        <w:rPr>
          <w:rFonts w:cstheme="minorHAnsi"/>
        </w:rPr>
        <w:lastRenderedPageBreak/>
        <w:t xml:space="preserve">With a  baseline regression provided above, </w:t>
      </w:r>
      <w:r w:rsidR="0020148D">
        <w:rPr>
          <w:rFonts w:cstheme="minorHAnsi"/>
        </w:rPr>
        <w:t>I</w:t>
      </w:r>
      <w:r w:rsidRPr="009C0E96">
        <w:rPr>
          <w:rFonts w:cstheme="minorHAnsi"/>
        </w:rPr>
        <w:t xml:space="preserve"> examine what influence these individual scores have on a government organization's overall Tech Maturity (GTMI). Note that these Technical Skills variables all have limited values, some binary (0 or 1), and some with only three values (0,1,2 or 1,2,3). For this reason, they can be considered categorical to some extent. As each score is ordered, </w:t>
      </w:r>
      <w:proofErr w:type="gramStart"/>
      <w:r w:rsidRPr="009C0E96">
        <w:rPr>
          <w:rFonts w:cstheme="minorHAnsi"/>
        </w:rPr>
        <w:t>i.e.</w:t>
      </w:r>
      <w:proofErr w:type="gramEnd"/>
      <w:r w:rsidRPr="009C0E96">
        <w:rPr>
          <w:rFonts w:cstheme="minorHAnsi"/>
        </w:rPr>
        <w:t xml:space="preserve"> the higher the number the higher the level of skills enablement, they can still be used for the regression analysis.</w:t>
      </w:r>
    </w:p>
    <w:p w14:paraId="16EBB72A" w14:textId="77777777" w:rsidR="009C0E96" w:rsidRPr="009C0E96" w:rsidRDefault="009C0E96" w:rsidP="009C0E96">
      <w:pPr>
        <w:rPr>
          <w:rFonts w:cstheme="minorHAnsi"/>
        </w:rPr>
      </w:pPr>
      <w:r w:rsidRPr="009C0E96">
        <w:rPr>
          <w:rFonts w:cstheme="minorHAnsi"/>
        </w:rPr>
        <w:t>In this analysis, I am performing two regressions:</w:t>
      </w:r>
    </w:p>
    <w:p w14:paraId="6BDE80ED" w14:textId="77777777" w:rsidR="009C0E96" w:rsidRPr="009C0E96" w:rsidRDefault="009C0E96" w:rsidP="009C0E96">
      <w:pPr>
        <w:rPr>
          <w:rFonts w:cstheme="minorHAnsi"/>
        </w:rPr>
      </w:pPr>
      <w:r w:rsidRPr="009C0E96">
        <w:rPr>
          <w:rFonts w:cstheme="minorHAnsi"/>
        </w:rPr>
        <w:t>1. A regression on GTMI for all Tech Skills enablement variables.</w:t>
      </w:r>
    </w:p>
    <w:p w14:paraId="5204E68D" w14:textId="7E1D4CFF" w:rsidR="009C0E96" w:rsidRPr="009C0E96" w:rsidRDefault="009C0E96" w:rsidP="009C0E96">
      <w:pPr>
        <w:rPr>
          <w:rFonts w:cstheme="minorHAnsi"/>
        </w:rPr>
      </w:pPr>
      <w:r w:rsidRPr="009C0E96">
        <w:rPr>
          <w:rFonts w:cstheme="minorHAnsi"/>
        </w:rPr>
        <w:t>2. A regression on GTEI</w:t>
      </w:r>
      <w:r w:rsidR="0000357D">
        <w:rPr>
          <w:rFonts w:cstheme="minorHAnsi"/>
        </w:rPr>
        <w:t xml:space="preserve">, </w:t>
      </w:r>
      <w:r w:rsidRPr="009C0E96">
        <w:rPr>
          <w:rFonts w:cstheme="minorHAnsi"/>
        </w:rPr>
        <w:t xml:space="preserve">the </w:t>
      </w:r>
      <w:r w:rsidR="0000357D">
        <w:rPr>
          <w:rFonts w:cstheme="minorHAnsi"/>
        </w:rPr>
        <w:t>Tech E</w:t>
      </w:r>
      <w:r w:rsidRPr="009C0E96">
        <w:rPr>
          <w:rFonts w:cstheme="minorHAnsi"/>
        </w:rPr>
        <w:t xml:space="preserve">nablement </w:t>
      </w:r>
      <w:r w:rsidR="0000357D" w:rsidRPr="009C0E96">
        <w:rPr>
          <w:rFonts w:cstheme="minorHAnsi"/>
        </w:rPr>
        <w:t>specific</w:t>
      </w:r>
      <w:r w:rsidRPr="009C0E96">
        <w:rPr>
          <w:rFonts w:cstheme="minorHAnsi"/>
        </w:rPr>
        <w:t xml:space="preserve"> aspect of GTMI</w:t>
      </w:r>
      <w:r w:rsidR="0000357D">
        <w:rPr>
          <w:rFonts w:cstheme="minorHAnsi"/>
        </w:rPr>
        <w:t>.</w:t>
      </w:r>
    </w:p>
    <w:tbl>
      <w:tblPr>
        <w:tblStyle w:val="PlainTable2"/>
        <w:tblW w:w="0" w:type="auto"/>
        <w:tblLook w:val="04A0" w:firstRow="1" w:lastRow="0" w:firstColumn="1" w:lastColumn="0" w:noHBand="0" w:noVBand="1"/>
      </w:tblPr>
      <w:tblGrid>
        <w:gridCol w:w="2265"/>
        <w:gridCol w:w="1873"/>
        <w:gridCol w:w="1874"/>
        <w:gridCol w:w="1674"/>
        <w:gridCol w:w="1674"/>
      </w:tblGrid>
      <w:tr w:rsidR="00C431F6" w14:paraId="7EB20D5B" w14:textId="173D4E8F" w:rsidTr="00C707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68CFA41F" w14:textId="77777777" w:rsidR="00C70787" w:rsidRDefault="00C70787" w:rsidP="00B745FC">
            <w:pPr>
              <w:pStyle w:val="NoSpacing"/>
            </w:pPr>
          </w:p>
        </w:tc>
        <w:tc>
          <w:tcPr>
            <w:tcW w:w="2055" w:type="dxa"/>
          </w:tcPr>
          <w:p w14:paraId="00D82430" w14:textId="3C464982" w:rsidR="00C70787" w:rsidRDefault="00C70787" w:rsidP="00B745FC">
            <w:pPr>
              <w:pStyle w:val="NoSpacing"/>
              <w:jc w:val="center"/>
              <w:cnfStyle w:val="100000000000" w:firstRow="1" w:lastRow="0" w:firstColumn="0" w:lastColumn="0" w:oddVBand="0" w:evenVBand="0" w:oddHBand="0" w:evenHBand="0" w:firstRowFirstColumn="0" w:firstRowLastColumn="0" w:lastRowFirstColumn="0" w:lastRowLastColumn="0"/>
            </w:pPr>
            <w:r>
              <w:t>Simple Regression</w:t>
            </w:r>
          </w:p>
        </w:tc>
        <w:tc>
          <w:tcPr>
            <w:tcW w:w="2055" w:type="dxa"/>
          </w:tcPr>
          <w:p w14:paraId="7EF100A1" w14:textId="5F907962" w:rsidR="00C70787" w:rsidRDefault="00C431F6" w:rsidP="00B745FC">
            <w:pPr>
              <w:pStyle w:val="NoSpacing"/>
              <w:jc w:val="center"/>
              <w:cnfStyle w:val="100000000000" w:firstRow="1" w:lastRow="0" w:firstColumn="0" w:lastColumn="0" w:oddVBand="0" w:evenVBand="0" w:oddHBand="0" w:evenHBand="0" w:firstRowFirstColumn="0" w:firstRowLastColumn="0" w:lastRowFirstColumn="0" w:lastRowLastColumn="0"/>
            </w:pPr>
            <w:r>
              <w:t xml:space="preserve">Simple </w:t>
            </w:r>
            <w:r w:rsidR="00C70787">
              <w:t>Regression w/ Control</w:t>
            </w:r>
          </w:p>
        </w:tc>
        <w:tc>
          <w:tcPr>
            <w:tcW w:w="1800" w:type="dxa"/>
          </w:tcPr>
          <w:p w14:paraId="2CF32391" w14:textId="165C0BB5" w:rsidR="00C70787" w:rsidRDefault="00C431F6" w:rsidP="00B745FC">
            <w:pPr>
              <w:pStyle w:val="NoSpacing"/>
              <w:jc w:val="center"/>
              <w:cnfStyle w:val="100000000000" w:firstRow="1" w:lastRow="0" w:firstColumn="0" w:lastColumn="0" w:oddVBand="0" w:evenVBand="0" w:oddHBand="0" w:evenHBand="0" w:firstRowFirstColumn="0" w:firstRowLastColumn="0" w:lastRowFirstColumn="0" w:lastRowLastColumn="0"/>
            </w:pPr>
            <w:r>
              <w:t>Complete</w:t>
            </w:r>
            <w:r w:rsidR="009A21BA">
              <w:t xml:space="preserve"> Regression</w:t>
            </w:r>
          </w:p>
        </w:tc>
        <w:tc>
          <w:tcPr>
            <w:tcW w:w="1800" w:type="dxa"/>
          </w:tcPr>
          <w:p w14:paraId="25FB915A" w14:textId="3A3A8071" w:rsidR="00C70787" w:rsidRDefault="00C431F6" w:rsidP="00B745FC">
            <w:pPr>
              <w:pStyle w:val="NoSpacing"/>
              <w:jc w:val="center"/>
              <w:cnfStyle w:val="100000000000" w:firstRow="1" w:lastRow="0" w:firstColumn="0" w:lastColumn="0" w:oddVBand="0" w:evenVBand="0" w:oddHBand="0" w:evenHBand="0" w:firstRowFirstColumn="0" w:firstRowLastColumn="0" w:lastRowFirstColumn="0" w:lastRowLastColumn="0"/>
            </w:pPr>
            <w:r>
              <w:t>Complete</w:t>
            </w:r>
            <w:r w:rsidR="00EF65A2">
              <w:t xml:space="preserve"> Regression</w:t>
            </w:r>
          </w:p>
        </w:tc>
      </w:tr>
      <w:tr w:rsidR="00C431F6" w14:paraId="0C432026" w14:textId="095F1EE4" w:rsidTr="00C7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24C1A85B" w14:textId="263C6F5F" w:rsidR="00C70787" w:rsidRDefault="00C70787" w:rsidP="00B745FC">
            <w:pPr>
              <w:pStyle w:val="NoSpacing"/>
            </w:pPr>
            <w:r>
              <w:t>Dependent variable</w:t>
            </w:r>
          </w:p>
        </w:tc>
        <w:tc>
          <w:tcPr>
            <w:tcW w:w="2055" w:type="dxa"/>
          </w:tcPr>
          <w:p w14:paraId="14320B3B" w14:textId="6D7EB4A8" w:rsidR="00C70787" w:rsidRDefault="00C70787" w:rsidP="00B745FC">
            <w:pPr>
              <w:pStyle w:val="NoSpacing"/>
              <w:jc w:val="center"/>
              <w:cnfStyle w:val="000000100000" w:firstRow="0" w:lastRow="0" w:firstColumn="0" w:lastColumn="0" w:oddVBand="0" w:evenVBand="0" w:oddHBand="1" w:evenHBand="0" w:firstRowFirstColumn="0" w:firstRowLastColumn="0" w:lastRowFirstColumn="0" w:lastRowLastColumn="0"/>
            </w:pPr>
            <w:r>
              <w:t>GTMI</w:t>
            </w:r>
          </w:p>
        </w:tc>
        <w:tc>
          <w:tcPr>
            <w:tcW w:w="2055" w:type="dxa"/>
          </w:tcPr>
          <w:p w14:paraId="346470AB" w14:textId="30B755DB" w:rsidR="00C70787" w:rsidRDefault="00C70787" w:rsidP="00B745FC">
            <w:pPr>
              <w:pStyle w:val="NoSpacing"/>
              <w:jc w:val="center"/>
              <w:cnfStyle w:val="000000100000" w:firstRow="0" w:lastRow="0" w:firstColumn="0" w:lastColumn="0" w:oddVBand="0" w:evenVBand="0" w:oddHBand="1" w:evenHBand="0" w:firstRowFirstColumn="0" w:firstRowLastColumn="0" w:lastRowFirstColumn="0" w:lastRowLastColumn="0"/>
            </w:pPr>
            <w:r>
              <w:t>GTMI</w:t>
            </w:r>
          </w:p>
        </w:tc>
        <w:tc>
          <w:tcPr>
            <w:tcW w:w="1800" w:type="dxa"/>
          </w:tcPr>
          <w:p w14:paraId="687156CD" w14:textId="1FF8CDAC" w:rsidR="00C70787" w:rsidRDefault="009A21BA" w:rsidP="00B745FC">
            <w:pPr>
              <w:pStyle w:val="NoSpacing"/>
              <w:jc w:val="center"/>
              <w:cnfStyle w:val="000000100000" w:firstRow="0" w:lastRow="0" w:firstColumn="0" w:lastColumn="0" w:oddVBand="0" w:evenVBand="0" w:oddHBand="1" w:evenHBand="0" w:firstRowFirstColumn="0" w:firstRowLastColumn="0" w:lastRowFirstColumn="0" w:lastRowLastColumn="0"/>
            </w:pPr>
            <w:r>
              <w:t>GTMI</w:t>
            </w:r>
          </w:p>
        </w:tc>
        <w:tc>
          <w:tcPr>
            <w:tcW w:w="1800" w:type="dxa"/>
          </w:tcPr>
          <w:p w14:paraId="2130BF5C" w14:textId="1E973458" w:rsidR="00C70787" w:rsidRDefault="00EF65A2" w:rsidP="00B745FC">
            <w:pPr>
              <w:pStyle w:val="NoSpacing"/>
              <w:jc w:val="center"/>
              <w:cnfStyle w:val="000000100000" w:firstRow="0" w:lastRow="0" w:firstColumn="0" w:lastColumn="0" w:oddVBand="0" w:evenVBand="0" w:oddHBand="1" w:evenHBand="0" w:firstRowFirstColumn="0" w:firstRowLastColumn="0" w:lastRowFirstColumn="0" w:lastRowLastColumn="0"/>
            </w:pPr>
            <w:r>
              <w:t>GTEI</w:t>
            </w:r>
          </w:p>
        </w:tc>
      </w:tr>
      <w:tr w:rsidR="00C431F6" w14:paraId="79FA32D7" w14:textId="301B53BE" w:rsidTr="00C70787">
        <w:tc>
          <w:tcPr>
            <w:cnfStyle w:val="001000000000" w:firstRow="0" w:lastRow="0" w:firstColumn="1" w:lastColumn="0" w:oddVBand="0" w:evenVBand="0" w:oddHBand="0" w:evenHBand="0" w:firstRowFirstColumn="0" w:firstRowLastColumn="0" w:lastRowFirstColumn="0" w:lastRowLastColumn="0"/>
            <w:tcW w:w="1650" w:type="dxa"/>
          </w:tcPr>
          <w:p w14:paraId="063504FC" w14:textId="77777777" w:rsidR="00490DFB" w:rsidRDefault="00490DFB" w:rsidP="00490DFB">
            <w:pPr>
              <w:pStyle w:val="NoSpacing"/>
            </w:pPr>
            <w:r>
              <w:t>Intercept</w:t>
            </w:r>
          </w:p>
        </w:tc>
        <w:tc>
          <w:tcPr>
            <w:tcW w:w="2055" w:type="dxa"/>
          </w:tcPr>
          <w:p w14:paraId="5FE918D6" w14:textId="504D46F7" w:rsidR="00490DFB" w:rsidRDefault="00490DFB" w:rsidP="00490DFB">
            <w:pPr>
              <w:pStyle w:val="NoSpacing"/>
              <w:jc w:val="center"/>
              <w:cnfStyle w:val="000000000000" w:firstRow="0" w:lastRow="0" w:firstColumn="0" w:lastColumn="0" w:oddVBand="0" w:evenVBand="0" w:oddHBand="0" w:evenHBand="0" w:firstRowFirstColumn="0" w:firstRowLastColumn="0" w:lastRowFirstColumn="0" w:lastRowLastColumn="0"/>
            </w:pPr>
            <w:r>
              <w:t>0.0668</w:t>
            </w:r>
            <w:r w:rsidR="0097235A">
              <w:t xml:space="preserve"> (0.012)</w:t>
            </w:r>
          </w:p>
        </w:tc>
        <w:tc>
          <w:tcPr>
            <w:tcW w:w="2055" w:type="dxa"/>
          </w:tcPr>
          <w:p w14:paraId="3B0CED59" w14:textId="111EA693" w:rsidR="00490DFB" w:rsidRDefault="00490DFB" w:rsidP="00490DFB">
            <w:pPr>
              <w:pStyle w:val="NoSpacing"/>
              <w:jc w:val="center"/>
              <w:cnfStyle w:val="000000000000" w:firstRow="0" w:lastRow="0" w:firstColumn="0" w:lastColumn="0" w:oddVBand="0" w:evenVBand="0" w:oddHBand="0" w:evenHBand="0" w:firstRowFirstColumn="0" w:firstRowLastColumn="0" w:lastRowFirstColumn="0" w:lastRowLastColumn="0"/>
            </w:pPr>
            <w:r>
              <w:t>0.0033 (0.153)</w:t>
            </w:r>
          </w:p>
        </w:tc>
        <w:tc>
          <w:tcPr>
            <w:tcW w:w="1800" w:type="dxa"/>
          </w:tcPr>
          <w:p w14:paraId="72D0E649" w14:textId="4076464D" w:rsidR="00490DFB" w:rsidRDefault="00C61EA6" w:rsidP="00490DFB">
            <w:pPr>
              <w:pStyle w:val="NoSpacing"/>
              <w:jc w:val="center"/>
              <w:cnfStyle w:val="000000000000" w:firstRow="0" w:lastRow="0" w:firstColumn="0" w:lastColumn="0" w:oddVBand="0" w:evenVBand="0" w:oddHBand="0" w:evenHBand="0" w:firstRowFirstColumn="0" w:firstRowLastColumn="0" w:lastRowFirstColumn="0" w:lastRowLastColumn="0"/>
            </w:pPr>
            <w:r>
              <w:t>-0.3613 (0.285)</w:t>
            </w:r>
          </w:p>
        </w:tc>
        <w:tc>
          <w:tcPr>
            <w:tcW w:w="1800" w:type="dxa"/>
          </w:tcPr>
          <w:p w14:paraId="23686E2D" w14:textId="46C8B9BC" w:rsidR="00490DFB" w:rsidRDefault="00B045F6" w:rsidP="00490DFB">
            <w:pPr>
              <w:pStyle w:val="NoSpacing"/>
              <w:jc w:val="center"/>
              <w:cnfStyle w:val="000000000000" w:firstRow="0" w:lastRow="0" w:firstColumn="0" w:lastColumn="0" w:oddVBand="0" w:evenVBand="0" w:oddHBand="0" w:evenHBand="0" w:firstRowFirstColumn="0" w:firstRowLastColumn="0" w:lastRowFirstColumn="0" w:lastRowLastColumn="0"/>
            </w:pPr>
            <w:r>
              <w:t>-0.3848 (0.276)</w:t>
            </w:r>
          </w:p>
        </w:tc>
      </w:tr>
      <w:tr w:rsidR="00C431F6" w14:paraId="49A9AD09" w14:textId="7112655B" w:rsidTr="00C7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0E7D5533" w14:textId="77777777" w:rsidR="00490DFB" w:rsidRDefault="00490DFB" w:rsidP="00490DFB">
            <w:pPr>
              <w:pStyle w:val="NoSpacing"/>
            </w:pPr>
            <w:r>
              <w:t>GTEI</w:t>
            </w:r>
          </w:p>
        </w:tc>
        <w:tc>
          <w:tcPr>
            <w:tcW w:w="2055" w:type="dxa"/>
          </w:tcPr>
          <w:p w14:paraId="589A470F" w14:textId="37496EA5" w:rsidR="00490DFB" w:rsidRDefault="00490DFB" w:rsidP="00490DFB">
            <w:pPr>
              <w:pStyle w:val="NoSpacing"/>
              <w:jc w:val="center"/>
              <w:cnfStyle w:val="000000100000" w:firstRow="0" w:lastRow="0" w:firstColumn="0" w:lastColumn="0" w:oddVBand="0" w:evenVBand="0" w:oddHBand="1" w:evenHBand="0" w:firstRowFirstColumn="0" w:firstRowLastColumn="0" w:lastRowFirstColumn="0" w:lastRowLastColumn="0"/>
            </w:pPr>
            <w:r>
              <w:t>0.9053</w:t>
            </w:r>
            <w:r w:rsidR="004C26F2">
              <w:t>*</w:t>
            </w:r>
            <w:r>
              <w:t xml:space="preserve"> (0.020)</w:t>
            </w:r>
          </w:p>
        </w:tc>
        <w:tc>
          <w:tcPr>
            <w:tcW w:w="2055" w:type="dxa"/>
          </w:tcPr>
          <w:p w14:paraId="793A3900" w14:textId="609BEB2F" w:rsidR="00490DFB" w:rsidRDefault="00490DFB" w:rsidP="00490DFB">
            <w:pPr>
              <w:pStyle w:val="NoSpacing"/>
              <w:jc w:val="center"/>
              <w:cnfStyle w:val="000000100000" w:firstRow="0" w:lastRow="0" w:firstColumn="0" w:lastColumn="0" w:oddVBand="0" w:evenVBand="0" w:oddHBand="1" w:evenHBand="0" w:firstRowFirstColumn="0" w:firstRowLastColumn="0" w:lastRowFirstColumn="0" w:lastRowLastColumn="0"/>
            </w:pPr>
            <w:r>
              <w:t>0.8576* (0.029)</w:t>
            </w:r>
          </w:p>
        </w:tc>
        <w:tc>
          <w:tcPr>
            <w:tcW w:w="1800" w:type="dxa"/>
          </w:tcPr>
          <w:p w14:paraId="664259A8" w14:textId="77777777" w:rsidR="00490DFB" w:rsidRDefault="00490DFB" w:rsidP="00490DFB">
            <w:pPr>
              <w:pStyle w:val="NoSpacing"/>
              <w:jc w:val="center"/>
              <w:cnfStyle w:val="000000100000" w:firstRow="0" w:lastRow="0" w:firstColumn="0" w:lastColumn="0" w:oddVBand="0" w:evenVBand="0" w:oddHBand="1" w:evenHBand="0" w:firstRowFirstColumn="0" w:firstRowLastColumn="0" w:lastRowFirstColumn="0" w:lastRowLastColumn="0"/>
            </w:pPr>
          </w:p>
        </w:tc>
        <w:tc>
          <w:tcPr>
            <w:tcW w:w="1800" w:type="dxa"/>
          </w:tcPr>
          <w:p w14:paraId="69C7596E" w14:textId="77777777" w:rsidR="00490DFB" w:rsidRDefault="00490DFB" w:rsidP="00490DFB">
            <w:pPr>
              <w:pStyle w:val="NoSpacing"/>
              <w:jc w:val="center"/>
              <w:cnfStyle w:val="000000100000" w:firstRow="0" w:lastRow="0" w:firstColumn="0" w:lastColumn="0" w:oddVBand="0" w:evenVBand="0" w:oddHBand="1" w:evenHBand="0" w:firstRowFirstColumn="0" w:firstRowLastColumn="0" w:lastRowFirstColumn="0" w:lastRowLastColumn="0"/>
            </w:pPr>
          </w:p>
        </w:tc>
      </w:tr>
      <w:tr w:rsidR="00F23D81" w14:paraId="37B665CA" w14:textId="77777777" w:rsidTr="00C70787">
        <w:tc>
          <w:tcPr>
            <w:cnfStyle w:val="001000000000" w:firstRow="0" w:lastRow="0" w:firstColumn="1" w:lastColumn="0" w:oddVBand="0" w:evenVBand="0" w:oddHBand="0" w:evenHBand="0" w:firstRowFirstColumn="0" w:firstRowLastColumn="0" w:lastRowFirstColumn="0" w:lastRowLastColumn="0"/>
            <w:tcW w:w="1650" w:type="dxa"/>
          </w:tcPr>
          <w:p w14:paraId="395C1DDB" w14:textId="4A15BDD7" w:rsidR="00F23D81" w:rsidRDefault="00D97F7F" w:rsidP="00B745FC">
            <w:pPr>
              <w:pStyle w:val="NoSpacing"/>
            </w:pPr>
            <w:r>
              <w:t>DS_Strategy_Program</w:t>
            </w:r>
          </w:p>
        </w:tc>
        <w:tc>
          <w:tcPr>
            <w:tcW w:w="2055" w:type="dxa"/>
          </w:tcPr>
          <w:p w14:paraId="1DF23B4B" w14:textId="77777777" w:rsidR="00F23D81" w:rsidRDefault="00F23D8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2055" w:type="dxa"/>
          </w:tcPr>
          <w:p w14:paraId="70D972D3" w14:textId="77777777" w:rsidR="00F23D81" w:rsidRDefault="00F23D8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1800" w:type="dxa"/>
          </w:tcPr>
          <w:p w14:paraId="61170CE6" w14:textId="1246CC4F" w:rsidR="00F23D81" w:rsidRDefault="00FA28C1" w:rsidP="00B745FC">
            <w:pPr>
              <w:pStyle w:val="NoSpacing"/>
              <w:jc w:val="center"/>
              <w:cnfStyle w:val="000000000000" w:firstRow="0" w:lastRow="0" w:firstColumn="0" w:lastColumn="0" w:oddVBand="0" w:evenVBand="0" w:oddHBand="0" w:evenHBand="0" w:firstRowFirstColumn="0" w:firstRowLastColumn="0" w:lastRowFirstColumn="0" w:lastRowLastColumn="0"/>
            </w:pPr>
            <w:r>
              <w:t>0.0359 (0.022)</w:t>
            </w:r>
          </w:p>
        </w:tc>
        <w:tc>
          <w:tcPr>
            <w:tcW w:w="1800" w:type="dxa"/>
          </w:tcPr>
          <w:p w14:paraId="4C56C452" w14:textId="6B998430" w:rsidR="00F23D81" w:rsidRDefault="00645A3D" w:rsidP="00B745FC">
            <w:pPr>
              <w:pStyle w:val="NoSpacing"/>
              <w:jc w:val="center"/>
              <w:cnfStyle w:val="000000000000" w:firstRow="0" w:lastRow="0" w:firstColumn="0" w:lastColumn="0" w:oddVBand="0" w:evenVBand="0" w:oddHBand="0" w:evenHBand="0" w:firstRowFirstColumn="0" w:firstRowLastColumn="0" w:lastRowFirstColumn="0" w:lastRowLastColumn="0"/>
            </w:pPr>
            <w:r>
              <w:t>0</w:t>
            </w:r>
            <w:r w:rsidR="00563864">
              <w:t>.0712</w:t>
            </w:r>
            <w:r w:rsidR="00277843">
              <w:t>*</w:t>
            </w:r>
            <w:r w:rsidR="00563864">
              <w:t xml:space="preserve"> (0.022)</w:t>
            </w:r>
          </w:p>
        </w:tc>
      </w:tr>
      <w:tr w:rsidR="00F23D81" w14:paraId="51649655" w14:textId="77777777" w:rsidTr="00C7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2CE59F76" w14:textId="20057551" w:rsidR="00F23D81" w:rsidRDefault="00D97F7F" w:rsidP="00B745FC">
            <w:pPr>
              <w:pStyle w:val="NoSpacing"/>
            </w:pPr>
            <w:proofErr w:type="spellStart"/>
            <w:r>
              <w:t>FocusArea</w:t>
            </w:r>
            <w:proofErr w:type="spellEnd"/>
          </w:p>
        </w:tc>
        <w:tc>
          <w:tcPr>
            <w:tcW w:w="2055" w:type="dxa"/>
          </w:tcPr>
          <w:p w14:paraId="0023462A" w14:textId="77777777" w:rsidR="00F23D81" w:rsidRDefault="00F23D81" w:rsidP="00B745FC">
            <w:pPr>
              <w:pStyle w:val="NoSpacing"/>
              <w:jc w:val="center"/>
              <w:cnfStyle w:val="000000100000" w:firstRow="0" w:lastRow="0" w:firstColumn="0" w:lastColumn="0" w:oddVBand="0" w:evenVBand="0" w:oddHBand="1" w:evenHBand="0" w:firstRowFirstColumn="0" w:firstRowLastColumn="0" w:lastRowFirstColumn="0" w:lastRowLastColumn="0"/>
            </w:pPr>
          </w:p>
        </w:tc>
        <w:tc>
          <w:tcPr>
            <w:tcW w:w="2055" w:type="dxa"/>
          </w:tcPr>
          <w:p w14:paraId="644779FE" w14:textId="77777777" w:rsidR="00F23D81" w:rsidRDefault="00F23D81" w:rsidP="00B745FC">
            <w:pPr>
              <w:pStyle w:val="NoSpacing"/>
              <w:jc w:val="center"/>
              <w:cnfStyle w:val="000000100000" w:firstRow="0" w:lastRow="0" w:firstColumn="0" w:lastColumn="0" w:oddVBand="0" w:evenVBand="0" w:oddHBand="1" w:evenHBand="0" w:firstRowFirstColumn="0" w:firstRowLastColumn="0" w:lastRowFirstColumn="0" w:lastRowLastColumn="0"/>
            </w:pPr>
          </w:p>
        </w:tc>
        <w:tc>
          <w:tcPr>
            <w:tcW w:w="1800" w:type="dxa"/>
          </w:tcPr>
          <w:p w14:paraId="25200315" w14:textId="6419A3D6" w:rsidR="00F23D81" w:rsidRDefault="00212AE8" w:rsidP="00B745FC">
            <w:pPr>
              <w:pStyle w:val="NoSpacing"/>
              <w:jc w:val="center"/>
              <w:cnfStyle w:val="000000100000" w:firstRow="0" w:lastRow="0" w:firstColumn="0" w:lastColumn="0" w:oddVBand="0" w:evenVBand="0" w:oddHBand="1" w:evenHBand="0" w:firstRowFirstColumn="0" w:firstRowLastColumn="0" w:lastRowFirstColumn="0" w:lastRowLastColumn="0"/>
            </w:pPr>
            <w:r>
              <w:t>0.0267</w:t>
            </w:r>
            <w:r w:rsidR="008476B3">
              <w:t>*</w:t>
            </w:r>
            <w:r>
              <w:t xml:space="preserve"> (0.012)</w:t>
            </w:r>
          </w:p>
        </w:tc>
        <w:tc>
          <w:tcPr>
            <w:tcW w:w="1800" w:type="dxa"/>
          </w:tcPr>
          <w:p w14:paraId="5822FD84" w14:textId="023AF93E" w:rsidR="00F23D81" w:rsidRDefault="00563864" w:rsidP="00B745FC">
            <w:pPr>
              <w:pStyle w:val="NoSpacing"/>
              <w:jc w:val="center"/>
              <w:cnfStyle w:val="000000100000" w:firstRow="0" w:lastRow="0" w:firstColumn="0" w:lastColumn="0" w:oddVBand="0" w:evenVBand="0" w:oddHBand="1" w:evenHBand="0" w:firstRowFirstColumn="0" w:firstRowLastColumn="0" w:lastRowFirstColumn="0" w:lastRowLastColumn="0"/>
            </w:pPr>
            <w:r>
              <w:t>0.0203 (0.012)</w:t>
            </w:r>
          </w:p>
        </w:tc>
      </w:tr>
      <w:tr w:rsidR="00F23D81" w14:paraId="2ED8B354" w14:textId="77777777" w:rsidTr="00C70787">
        <w:tc>
          <w:tcPr>
            <w:cnfStyle w:val="001000000000" w:firstRow="0" w:lastRow="0" w:firstColumn="1" w:lastColumn="0" w:oddVBand="0" w:evenVBand="0" w:oddHBand="0" w:evenHBand="0" w:firstRowFirstColumn="0" w:firstRowLastColumn="0" w:lastRowFirstColumn="0" w:lastRowLastColumn="0"/>
            <w:tcW w:w="1650" w:type="dxa"/>
          </w:tcPr>
          <w:p w14:paraId="29EB7E8A" w14:textId="642DFE5C" w:rsidR="00F23D81" w:rsidRDefault="00D97F7F" w:rsidP="00B745FC">
            <w:pPr>
              <w:pStyle w:val="NoSpacing"/>
            </w:pPr>
            <w:proofErr w:type="spellStart"/>
            <w:r>
              <w:t>DSProgram</w:t>
            </w:r>
            <w:proofErr w:type="spellEnd"/>
          </w:p>
        </w:tc>
        <w:tc>
          <w:tcPr>
            <w:tcW w:w="2055" w:type="dxa"/>
          </w:tcPr>
          <w:p w14:paraId="4A623D30" w14:textId="77777777" w:rsidR="00F23D81" w:rsidRDefault="00F23D8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2055" w:type="dxa"/>
          </w:tcPr>
          <w:p w14:paraId="35D23819" w14:textId="77777777" w:rsidR="00F23D81" w:rsidRDefault="00F23D8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1800" w:type="dxa"/>
          </w:tcPr>
          <w:p w14:paraId="5CBEF2DE" w14:textId="40413230" w:rsidR="00F23D81" w:rsidRDefault="00212AE8" w:rsidP="00B745FC">
            <w:pPr>
              <w:pStyle w:val="NoSpacing"/>
              <w:jc w:val="center"/>
              <w:cnfStyle w:val="000000000000" w:firstRow="0" w:lastRow="0" w:firstColumn="0" w:lastColumn="0" w:oddVBand="0" w:evenVBand="0" w:oddHBand="0" w:evenHBand="0" w:firstRowFirstColumn="0" w:firstRowLastColumn="0" w:lastRowFirstColumn="0" w:lastRowLastColumn="0"/>
            </w:pPr>
            <w:r>
              <w:t>-0.0443 (</w:t>
            </w:r>
            <w:r w:rsidR="004A2F06">
              <w:t>0.058)</w:t>
            </w:r>
          </w:p>
        </w:tc>
        <w:tc>
          <w:tcPr>
            <w:tcW w:w="1800" w:type="dxa"/>
          </w:tcPr>
          <w:p w14:paraId="24781C0C" w14:textId="6772CBD0" w:rsidR="00F23D81" w:rsidRDefault="005C64C2" w:rsidP="00B745FC">
            <w:pPr>
              <w:pStyle w:val="NoSpacing"/>
              <w:jc w:val="center"/>
              <w:cnfStyle w:val="000000000000" w:firstRow="0" w:lastRow="0" w:firstColumn="0" w:lastColumn="0" w:oddVBand="0" w:evenVBand="0" w:oddHBand="0" w:evenHBand="0" w:firstRowFirstColumn="0" w:firstRowLastColumn="0" w:lastRowFirstColumn="0" w:lastRowLastColumn="0"/>
            </w:pPr>
            <w:r>
              <w:t>-0.</w:t>
            </w:r>
            <w:r w:rsidR="00A10639">
              <w:t>0351 (0.056)</w:t>
            </w:r>
          </w:p>
        </w:tc>
      </w:tr>
      <w:tr w:rsidR="00F23D81" w14:paraId="64A66A20" w14:textId="77777777" w:rsidTr="00C7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160BA70C" w14:textId="3DD43EF1" w:rsidR="00F23D81" w:rsidRDefault="00D97F7F" w:rsidP="00B745FC">
            <w:pPr>
              <w:pStyle w:val="NoSpacing"/>
            </w:pPr>
            <w:proofErr w:type="spellStart"/>
            <w:r>
              <w:t>DSProgramType</w:t>
            </w:r>
            <w:proofErr w:type="spellEnd"/>
          </w:p>
        </w:tc>
        <w:tc>
          <w:tcPr>
            <w:tcW w:w="2055" w:type="dxa"/>
          </w:tcPr>
          <w:p w14:paraId="58143626" w14:textId="77777777" w:rsidR="00F23D81" w:rsidRDefault="00F23D81" w:rsidP="00B745FC">
            <w:pPr>
              <w:pStyle w:val="NoSpacing"/>
              <w:jc w:val="center"/>
              <w:cnfStyle w:val="000000100000" w:firstRow="0" w:lastRow="0" w:firstColumn="0" w:lastColumn="0" w:oddVBand="0" w:evenVBand="0" w:oddHBand="1" w:evenHBand="0" w:firstRowFirstColumn="0" w:firstRowLastColumn="0" w:lastRowFirstColumn="0" w:lastRowLastColumn="0"/>
            </w:pPr>
          </w:p>
        </w:tc>
        <w:tc>
          <w:tcPr>
            <w:tcW w:w="2055" w:type="dxa"/>
          </w:tcPr>
          <w:p w14:paraId="1A6E31E3" w14:textId="77777777" w:rsidR="00F23D81" w:rsidRDefault="00F23D81" w:rsidP="00B745FC">
            <w:pPr>
              <w:pStyle w:val="NoSpacing"/>
              <w:jc w:val="center"/>
              <w:cnfStyle w:val="000000100000" w:firstRow="0" w:lastRow="0" w:firstColumn="0" w:lastColumn="0" w:oddVBand="0" w:evenVBand="0" w:oddHBand="1" w:evenHBand="0" w:firstRowFirstColumn="0" w:firstRowLastColumn="0" w:lastRowFirstColumn="0" w:lastRowLastColumn="0"/>
            </w:pPr>
          </w:p>
        </w:tc>
        <w:tc>
          <w:tcPr>
            <w:tcW w:w="1800" w:type="dxa"/>
          </w:tcPr>
          <w:p w14:paraId="107CA264" w14:textId="20FD1310" w:rsidR="00F23D81" w:rsidRDefault="004A2F06" w:rsidP="00B745FC">
            <w:pPr>
              <w:pStyle w:val="NoSpacing"/>
              <w:jc w:val="center"/>
              <w:cnfStyle w:val="000000100000" w:firstRow="0" w:lastRow="0" w:firstColumn="0" w:lastColumn="0" w:oddVBand="0" w:evenVBand="0" w:oddHBand="1" w:evenHBand="0" w:firstRowFirstColumn="0" w:firstRowLastColumn="0" w:lastRowFirstColumn="0" w:lastRowLastColumn="0"/>
            </w:pPr>
            <w:r>
              <w:t>0.0634</w:t>
            </w:r>
            <w:r w:rsidR="006523C6">
              <w:t>*</w:t>
            </w:r>
            <w:r>
              <w:t xml:space="preserve"> (0.024)</w:t>
            </w:r>
          </w:p>
        </w:tc>
        <w:tc>
          <w:tcPr>
            <w:tcW w:w="1800" w:type="dxa"/>
          </w:tcPr>
          <w:p w14:paraId="186E9066" w14:textId="1DADB87D" w:rsidR="00F23D81" w:rsidRDefault="00A10639" w:rsidP="00B745FC">
            <w:pPr>
              <w:pStyle w:val="NoSpacing"/>
              <w:jc w:val="center"/>
              <w:cnfStyle w:val="000000100000" w:firstRow="0" w:lastRow="0" w:firstColumn="0" w:lastColumn="0" w:oddVBand="0" w:evenVBand="0" w:oddHBand="1" w:evenHBand="0" w:firstRowFirstColumn="0" w:firstRowLastColumn="0" w:lastRowFirstColumn="0" w:lastRowLastColumn="0"/>
            </w:pPr>
            <w:r>
              <w:t>0.0544</w:t>
            </w:r>
            <w:r w:rsidR="006B3521">
              <w:t>*</w:t>
            </w:r>
            <w:r>
              <w:t xml:space="preserve"> (0.023)</w:t>
            </w:r>
          </w:p>
        </w:tc>
      </w:tr>
      <w:tr w:rsidR="00F23D81" w14:paraId="43759772" w14:textId="77777777" w:rsidTr="00C70787">
        <w:tc>
          <w:tcPr>
            <w:cnfStyle w:val="001000000000" w:firstRow="0" w:lastRow="0" w:firstColumn="1" w:lastColumn="0" w:oddVBand="0" w:evenVBand="0" w:oddHBand="0" w:evenHBand="0" w:firstRowFirstColumn="0" w:firstRowLastColumn="0" w:lastRowFirstColumn="0" w:lastRowLastColumn="0"/>
            <w:tcW w:w="1650" w:type="dxa"/>
          </w:tcPr>
          <w:p w14:paraId="355CAE07" w14:textId="7E376D0D" w:rsidR="00F23D81" w:rsidRDefault="001E6BC4" w:rsidP="00B745FC">
            <w:pPr>
              <w:pStyle w:val="NoSpacing"/>
            </w:pPr>
            <w:proofErr w:type="spellStart"/>
            <w:r>
              <w:t>DSProgramMandatory</w:t>
            </w:r>
            <w:proofErr w:type="spellEnd"/>
          </w:p>
        </w:tc>
        <w:tc>
          <w:tcPr>
            <w:tcW w:w="2055" w:type="dxa"/>
          </w:tcPr>
          <w:p w14:paraId="3F8D1C88" w14:textId="77777777" w:rsidR="00F23D81" w:rsidRDefault="00F23D8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2055" w:type="dxa"/>
          </w:tcPr>
          <w:p w14:paraId="238C6D04" w14:textId="77777777" w:rsidR="00F23D81" w:rsidRDefault="00F23D8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1800" w:type="dxa"/>
          </w:tcPr>
          <w:p w14:paraId="5D3F0399" w14:textId="444BC915" w:rsidR="00F23D81" w:rsidRDefault="004A2F06" w:rsidP="00B745FC">
            <w:pPr>
              <w:pStyle w:val="NoSpacing"/>
              <w:jc w:val="center"/>
              <w:cnfStyle w:val="000000000000" w:firstRow="0" w:lastRow="0" w:firstColumn="0" w:lastColumn="0" w:oddVBand="0" w:evenVBand="0" w:oddHBand="0" w:evenHBand="0" w:firstRowFirstColumn="0" w:firstRowLastColumn="0" w:lastRowFirstColumn="0" w:lastRowLastColumn="0"/>
            </w:pPr>
            <w:r>
              <w:t>0.0233 (</w:t>
            </w:r>
            <w:r w:rsidR="00045B27">
              <w:t>0.023)</w:t>
            </w:r>
          </w:p>
        </w:tc>
        <w:tc>
          <w:tcPr>
            <w:tcW w:w="1800" w:type="dxa"/>
          </w:tcPr>
          <w:p w14:paraId="5579F9EB" w14:textId="35F9EEF6" w:rsidR="00F23D81" w:rsidRDefault="00A10639" w:rsidP="00B745FC">
            <w:pPr>
              <w:pStyle w:val="NoSpacing"/>
              <w:jc w:val="center"/>
              <w:cnfStyle w:val="000000000000" w:firstRow="0" w:lastRow="0" w:firstColumn="0" w:lastColumn="0" w:oddVBand="0" w:evenVBand="0" w:oddHBand="0" w:evenHBand="0" w:firstRowFirstColumn="0" w:firstRowLastColumn="0" w:lastRowFirstColumn="0" w:lastRowLastColumn="0"/>
            </w:pPr>
            <w:r>
              <w:t>0.0</w:t>
            </w:r>
            <w:r w:rsidR="00F66F42">
              <w:t>262 (0.023)</w:t>
            </w:r>
          </w:p>
        </w:tc>
      </w:tr>
      <w:tr w:rsidR="00F23D81" w14:paraId="652EC303" w14:textId="77777777" w:rsidTr="00C7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1A5E7731" w14:textId="52A28B4B" w:rsidR="00F23D81" w:rsidRDefault="001E6BC4" w:rsidP="00B745FC">
            <w:pPr>
              <w:pStyle w:val="NoSpacing"/>
            </w:pPr>
            <w:proofErr w:type="spellStart"/>
            <w:r>
              <w:t>DSProgramExternal</w:t>
            </w:r>
            <w:proofErr w:type="spellEnd"/>
          </w:p>
        </w:tc>
        <w:tc>
          <w:tcPr>
            <w:tcW w:w="2055" w:type="dxa"/>
          </w:tcPr>
          <w:p w14:paraId="350F5F87" w14:textId="77777777" w:rsidR="00F23D81" w:rsidRDefault="00F23D81" w:rsidP="00B745FC">
            <w:pPr>
              <w:pStyle w:val="NoSpacing"/>
              <w:jc w:val="center"/>
              <w:cnfStyle w:val="000000100000" w:firstRow="0" w:lastRow="0" w:firstColumn="0" w:lastColumn="0" w:oddVBand="0" w:evenVBand="0" w:oddHBand="1" w:evenHBand="0" w:firstRowFirstColumn="0" w:firstRowLastColumn="0" w:lastRowFirstColumn="0" w:lastRowLastColumn="0"/>
            </w:pPr>
          </w:p>
        </w:tc>
        <w:tc>
          <w:tcPr>
            <w:tcW w:w="2055" w:type="dxa"/>
          </w:tcPr>
          <w:p w14:paraId="29D097E2" w14:textId="77777777" w:rsidR="00F23D81" w:rsidRDefault="00F23D81" w:rsidP="00B745FC">
            <w:pPr>
              <w:pStyle w:val="NoSpacing"/>
              <w:jc w:val="center"/>
              <w:cnfStyle w:val="000000100000" w:firstRow="0" w:lastRow="0" w:firstColumn="0" w:lastColumn="0" w:oddVBand="0" w:evenVBand="0" w:oddHBand="1" w:evenHBand="0" w:firstRowFirstColumn="0" w:firstRowLastColumn="0" w:lastRowFirstColumn="0" w:lastRowLastColumn="0"/>
            </w:pPr>
          </w:p>
        </w:tc>
        <w:tc>
          <w:tcPr>
            <w:tcW w:w="1800" w:type="dxa"/>
          </w:tcPr>
          <w:p w14:paraId="425F8AC6" w14:textId="07F08C79" w:rsidR="00F23D81" w:rsidRDefault="00045B27" w:rsidP="00B745FC">
            <w:pPr>
              <w:pStyle w:val="NoSpacing"/>
              <w:jc w:val="center"/>
              <w:cnfStyle w:val="000000100000" w:firstRow="0" w:lastRow="0" w:firstColumn="0" w:lastColumn="0" w:oddVBand="0" w:evenVBand="0" w:oddHBand="1" w:evenHBand="0" w:firstRowFirstColumn="0" w:firstRowLastColumn="0" w:lastRowFirstColumn="0" w:lastRowLastColumn="0"/>
            </w:pPr>
            <w:r>
              <w:t>0.0300 (0.018)</w:t>
            </w:r>
          </w:p>
        </w:tc>
        <w:tc>
          <w:tcPr>
            <w:tcW w:w="1800" w:type="dxa"/>
          </w:tcPr>
          <w:p w14:paraId="665BA751" w14:textId="09634FB8" w:rsidR="00F23D81" w:rsidRDefault="00F66F42" w:rsidP="00B745FC">
            <w:pPr>
              <w:pStyle w:val="NoSpacing"/>
              <w:jc w:val="center"/>
              <w:cnfStyle w:val="000000100000" w:firstRow="0" w:lastRow="0" w:firstColumn="0" w:lastColumn="0" w:oddVBand="0" w:evenVBand="0" w:oddHBand="1" w:evenHBand="0" w:firstRowFirstColumn="0" w:firstRowLastColumn="0" w:lastRowFirstColumn="0" w:lastRowLastColumn="0"/>
            </w:pPr>
            <w:r>
              <w:t>0.0325 (0.017)</w:t>
            </w:r>
          </w:p>
        </w:tc>
      </w:tr>
      <w:tr w:rsidR="00F23D81" w14:paraId="5028B049" w14:textId="77777777" w:rsidTr="00C70787">
        <w:tc>
          <w:tcPr>
            <w:cnfStyle w:val="001000000000" w:firstRow="0" w:lastRow="0" w:firstColumn="1" w:lastColumn="0" w:oddVBand="0" w:evenVBand="0" w:oddHBand="0" w:evenHBand="0" w:firstRowFirstColumn="0" w:firstRowLastColumn="0" w:lastRowFirstColumn="0" w:lastRowLastColumn="0"/>
            <w:tcW w:w="1650" w:type="dxa"/>
          </w:tcPr>
          <w:p w14:paraId="2B23ECD6" w14:textId="23099EAE" w:rsidR="00F23D81" w:rsidRDefault="00FA28C1" w:rsidP="00B745FC">
            <w:pPr>
              <w:pStyle w:val="NoSpacing"/>
            </w:pPr>
            <w:proofErr w:type="spellStart"/>
            <w:r>
              <w:t>DSP</w:t>
            </w:r>
            <w:r w:rsidR="00045B27">
              <w:t>ro</w:t>
            </w:r>
            <w:r>
              <w:t>gramPublished</w:t>
            </w:r>
            <w:proofErr w:type="spellEnd"/>
          </w:p>
        </w:tc>
        <w:tc>
          <w:tcPr>
            <w:tcW w:w="2055" w:type="dxa"/>
          </w:tcPr>
          <w:p w14:paraId="1C419A8C" w14:textId="77777777" w:rsidR="00F23D81" w:rsidRDefault="00F23D8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2055" w:type="dxa"/>
          </w:tcPr>
          <w:p w14:paraId="1BD2A74E" w14:textId="77777777" w:rsidR="00F23D81" w:rsidRDefault="00F23D8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1800" w:type="dxa"/>
          </w:tcPr>
          <w:p w14:paraId="7B6928E2" w14:textId="1D19CD04" w:rsidR="00F23D81" w:rsidRDefault="00045B27" w:rsidP="00B745FC">
            <w:pPr>
              <w:pStyle w:val="NoSpacing"/>
              <w:jc w:val="center"/>
              <w:cnfStyle w:val="000000000000" w:firstRow="0" w:lastRow="0" w:firstColumn="0" w:lastColumn="0" w:oddVBand="0" w:evenVBand="0" w:oddHBand="0" w:evenHBand="0" w:firstRowFirstColumn="0" w:firstRowLastColumn="0" w:lastRowFirstColumn="0" w:lastRowLastColumn="0"/>
            </w:pPr>
            <w:r>
              <w:t>0.0215 (</w:t>
            </w:r>
            <w:r w:rsidR="0057488D">
              <w:t>0.015)</w:t>
            </w:r>
          </w:p>
        </w:tc>
        <w:tc>
          <w:tcPr>
            <w:tcW w:w="1800" w:type="dxa"/>
          </w:tcPr>
          <w:p w14:paraId="0C52663C" w14:textId="645D5865" w:rsidR="00F23D81" w:rsidRDefault="00966CA4" w:rsidP="00B745FC">
            <w:pPr>
              <w:pStyle w:val="NoSpacing"/>
              <w:jc w:val="center"/>
              <w:cnfStyle w:val="000000000000" w:firstRow="0" w:lastRow="0" w:firstColumn="0" w:lastColumn="0" w:oddVBand="0" w:evenVBand="0" w:oddHBand="0" w:evenHBand="0" w:firstRowFirstColumn="0" w:firstRowLastColumn="0" w:lastRowFirstColumn="0" w:lastRowLastColumn="0"/>
            </w:pPr>
            <w:r>
              <w:t>0.0367</w:t>
            </w:r>
            <w:r w:rsidR="002A0664">
              <w:t>*</w:t>
            </w:r>
            <w:r>
              <w:t xml:space="preserve"> (0.014)</w:t>
            </w:r>
          </w:p>
        </w:tc>
      </w:tr>
      <w:tr w:rsidR="00C431F6" w14:paraId="1AF9134C" w14:textId="1BB0D6E7" w:rsidTr="00C7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0D600BD0" w14:textId="77777777" w:rsidR="00C70787" w:rsidRDefault="00C70787" w:rsidP="00B745FC">
            <w:pPr>
              <w:pStyle w:val="NoSpacing"/>
            </w:pPr>
            <w:proofErr w:type="spellStart"/>
            <w:r>
              <w:t>logPopulation</w:t>
            </w:r>
            <w:proofErr w:type="spellEnd"/>
          </w:p>
        </w:tc>
        <w:tc>
          <w:tcPr>
            <w:tcW w:w="2055" w:type="dxa"/>
          </w:tcPr>
          <w:p w14:paraId="003C3C3D" w14:textId="77777777" w:rsidR="00C70787" w:rsidRDefault="00C70787" w:rsidP="00B745FC">
            <w:pPr>
              <w:pStyle w:val="NoSpacing"/>
              <w:jc w:val="center"/>
              <w:cnfStyle w:val="000000100000" w:firstRow="0" w:lastRow="0" w:firstColumn="0" w:lastColumn="0" w:oddVBand="0" w:evenVBand="0" w:oddHBand="1" w:evenHBand="0" w:firstRowFirstColumn="0" w:firstRowLastColumn="0" w:lastRowFirstColumn="0" w:lastRowLastColumn="0"/>
            </w:pPr>
          </w:p>
        </w:tc>
        <w:tc>
          <w:tcPr>
            <w:tcW w:w="2055" w:type="dxa"/>
          </w:tcPr>
          <w:p w14:paraId="38B1E05D" w14:textId="12A287B1" w:rsidR="00C70787" w:rsidRDefault="00C70787" w:rsidP="00B745FC">
            <w:pPr>
              <w:pStyle w:val="NoSpacing"/>
              <w:jc w:val="center"/>
              <w:cnfStyle w:val="000000100000" w:firstRow="0" w:lastRow="0" w:firstColumn="0" w:lastColumn="0" w:oddVBand="0" w:evenVBand="0" w:oddHBand="1" w:evenHBand="0" w:firstRowFirstColumn="0" w:firstRowLastColumn="0" w:lastRowFirstColumn="0" w:lastRowLastColumn="0"/>
            </w:pPr>
            <w:r>
              <w:t>0.0068 (0.012)</w:t>
            </w:r>
          </w:p>
        </w:tc>
        <w:tc>
          <w:tcPr>
            <w:tcW w:w="1800" w:type="dxa"/>
          </w:tcPr>
          <w:p w14:paraId="29C518EE" w14:textId="614219CB" w:rsidR="00C70787" w:rsidRDefault="0057488D" w:rsidP="00B745FC">
            <w:pPr>
              <w:pStyle w:val="NoSpacing"/>
              <w:jc w:val="center"/>
              <w:cnfStyle w:val="000000100000" w:firstRow="0" w:lastRow="0" w:firstColumn="0" w:lastColumn="0" w:oddVBand="0" w:evenVBand="0" w:oddHBand="1" w:evenHBand="0" w:firstRowFirstColumn="0" w:firstRowLastColumn="0" w:lastRowFirstColumn="0" w:lastRowLastColumn="0"/>
            </w:pPr>
            <w:r>
              <w:t>0.0195 (</w:t>
            </w:r>
            <w:r w:rsidR="006D0922">
              <w:t>0.022)</w:t>
            </w:r>
          </w:p>
        </w:tc>
        <w:tc>
          <w:tcPr>
            <w:tcW w:w="1800" w:type="dxa"/>
          </w:tcPr>
          <w:p w14:paraId="6A311AEE" w14:textId="41DFE160" w:rsidR="00C70787" w:rsidRDefault="00966CA4" w:rsidP="00B745FC">
            <w:pPr>
              <w:pStyle w:val="NoSpacing"/>
              <w:jc w:val="center"/>
              <w:cnfStyle w:val="000000100000" w:firstRow="0" w:lastRow="0" w:firstColumn="0" w:lastColumn="0" w:oddVBand="0" w:evenVBand="0" w:oddHBand="1" w:evenHBand="0" w:firstRowFirstColumn="0" w:firstRowLastColumn="0" w:lastRowFirstColumn="0" w:lastRowLastColumn="0"/>
            </w:pPr>
            <w:r>
              <w:t>0.0162 (0.021)</w:t>
            </w:r>
          </w:p>
        </w:tc>
      </w:tr>
      <w:tr w:rsidR="00C431F6" w14:paraId="7D9AAF4C" w14:textId="2550AFE0" w:rsidTr="00C70787">
        <w:tc>
          <w:tcPr>
            <w:cnfStyle w:val="001000000000" w:firstRow="0" w:lastRow="0" w:firstColumn="1" w:lastColumn="0" w:oddVBand="0" w:evenVBand="0" w:oddHBand="0" w:evenHBand="0" w:firstRowFirstColumn="0" w:firstRowLastColumn="0" w:lastRowFirstColumn="0" w:lastRowLastColumn="0"/>
            <w:tcW w:w="1650" w:type="dxa"/>
          </w:tcPr>
          <w:p w14:paraId="60661756" w14:textId="77777777" w:rsidR="00C70787" w:rsidRDefault="00C70787" w:rsidP="00B745FC">
            <w:pPr>
              <w:pStyle w:val="NoSpacing"/>
            </w:pPr>
            <w:proofErr w:type="spellStart"/>
            <w:r>
              <w:t>logGDP</w:t>
            </w:r>
            <w:proofErr w:type="spellEnd"/>
          </w:p>
        </w:tc>
        <w:tc>
          <w:tcPr>
            <w:tcW w:w="2055" w:type="dxa"/>
          </w:tcPr>
          <w:p w14:paraId="441C8544" w14:textId="77777777" w:rsidR="00C70787" w:rsidRDefault="00C70787"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2055" w:type="dxa"/>
          </w:tcPr>
          <w:p w14:paraId="479A1815" w14:textId="791F62C1" w:rsidR="00C70787" w:rsidRDefault="00C70787" w:rsidP="00B745FC">
            <w:pPr>
              <w:pStyle w:val="NoSpacing"/>
              <w:jc w:val="center"/>
              <w:cnfStyle w:val="000000000000" w:firstRow="0" w:lastRow="0" w:firstColumn="0" w:lastColumn="0" w:oddVBand="0" w:evenVBand="0" w:oddHBand="0" w:evenHBand="0" w:firstRowFirstColumn="0" w:firstRowLastColumn="0" w:lastRowFirstColumn="0" w:lastRowLastColumn="0"/>
            </w:pPr>
            <w:r>
              <w:t>-0.0002 (0.011)</w:t>
            </w:r>
          </w:p>
        </w:tc>
        <w:tc>
          <w:tcPr>
            <w:tcW w:w="1800" w:type="dxa"/>
          </w:tcPr>
          <w:p w14:paraId="642C5AC8" w14:textId="5EB9F2AF" w:rsidR="00C70787" w:rsidRDefault="006D0922" w:rsidP="00B745FC">
            <w:pPr>
              <w:pStyle w:val="NoSpacing"/>
              <w:jc w:val="center"/>
              <w:cnfStyle w:val="000000000000" w:firstRow="0" w:lastRow="0" w:firstColumn="0" w:lastColumn="0" w:oddVBand="0" w:evenVBand="0" w:oddHBand="0" w:evenHBand="0" w:firstRowFirstColumn="0" w:firstRowLastColumn="0" w:lastRowFirstColumn="0" w:lastRowLastColumn="0"/>
            </w:pPr>
            <w:r>
              <w:t>0.0185 (0.021)</w:t>
            </w:r>
          </w:p>
        </w:tc>
        <w:tc>
          <w:tcPr>
            <w:tcW w:w="1800" w:type="dxa"/>
          </w:tcPr>
          <w:p w14:paraId="2377F1DA" w14:textId="68F6140A" w:rsidR="00C70787" w:rsidRDefault="0026731E" w:rsidP="00B745FC">
            <w:pPr>
              <w:pStyle w:val="NoSpacing"/>
              <w:jc w:val="center"/>
              <w:cnfStyle w:val="000000000000" w:firstRow="0" w:lastRow="0" w:firstColumn="0" w:lastColumn="0" w:oddVBand="0" w:evenVBand="0" w:oddHBand="0" w:evenHBand="0" w:firstRowFirstColumn="0" w:firstRowLastColumn="0" w:lastRowFirstColumn="0" w:lastRowLastColumn="0"/>
            </w:pPr>
            <w:r>
              <w:t>0.0194 (0.020)</w:t>
            </w:r>
          </w:p>
        </w:tc>
      </w:tr>
      <w:tr w:rsidR="00C431F6" w14:paraId="19F54AB7" w14:textId="41457938" w:rsidTr="00C7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3243F65D" w14:textId="77777777" w:rsidR="00C70787" w:rsidRDefault="00C70787" w:rsidP="00B745FC">
            <w:pPr>
              <w:pStyle w:val="NoSpacing"/>
            </w:pPr>
            <w:r>
              <w:t>IL_LM</w:t>
            </w:r>
          </w:p>
        </w:tc>
        <w:tc>
          <w:tcPr>
            <w:tcW w:w="2055" w:type="dxa"/>
          </w:tcPr>
          <w:p w14:paraId="66C916DD" w14:textId="77777777" w:rsidR="00C70787" w:rsidRDefault="00C70787" w:rsidP="00B745FC">
            <w:pPr>
              <w:pStyle w:val="NoSpacing"/>
              <w:jc w:val="center"/>
              <w:cnfStyle w:val="000000100000" w:firstRow="0" w:lastRow="0" w:firstColumn="0" w:lastColumn="0" w:oddVBand="0" w:evenVBand="0" w:oddHBand="1" w:evenHBand="0" w:firstRowFirstColumn="0" w:firstRowLastColumn="0" w:lastRowFirstColumn="0" w:lastRowLastColumn="0"/>
            </w:pPr>
          </w:p>
        </w:tc>
        <w:tc>
          <w:tcPr>
            <w:tcW w:w="2055" w:type="dxa"/>
          </w:tcPr>
          <w:p w14:paraId="744F1C15" w14:textId="34882A3C" w:rsidR="00C70787" w:rsidRDefault="00C70787" w:rsidP="00B745FC">
            <w:pPr>
              <w:pStyle w:val="NoSpacing"/>
              <w:jc w:val="center"/>
              <w:cnfStyle w:val="000000100000" w:firstRow="0" w:lastRow="0" w:firstColumn="0" w:lastColumn="0" w:oddVBand="0" w:evenVBand="0" w:oddHBand="1" w:evenHBand="0" w:firstRowFirstColumn="0" w:firstRowLastColumn="0" w:lastRowFirstColumn="0" w:lastRowLastColumn="0"/>
            </w:pPr>
            <w:r>
              <w:t>0.0201 (0.023)</w:t>
            </w:r>
          </w:p>
        </w:tc>
        <w:tc>
          <w:tcPr>
            <w:tcW w:w="1800" w:type="dxa"/>
          </w:tcPr>
          <w:p w14:paraId="07E03842" w14:textId="35801938" w:rsidR="00C70787" w:rsidRDefault="006D0922" w:rsidP="00B745FC">
            <w:pPr>
              <w:pStyle w:val="NoSpacing"/>
              <w:jc w:val="center"/>
              <w:cnfStyle w:val="000000100000" w:firstRow="0" w:lastRow="0" w:firstColumn="0" w:lastColumn="0" w:oddVBand="0" w:evenVBand="0" w:oddHBand="1" w:evenHBand="0" w:firstRowFirstColumn="0" w:firstRowLastColumn="0" w:lastRowFirstColumn="0" w:lastRowLastColumn="0"/>
            </w:pPr>
            <w:r>
              <w:t>0.0658 (0.043)</w:t>
            </w:r>
          </w:p>
        </w:tc>
        <w:tc>
          <w:tcPr>
            <w:tcW w:w="1800" w:type="dxa"/>
          </w:tcPr>
          <w:p w14:paraId="21482ACB" w14:textId="32F81EAA" w:rsidR="00C70787" w:rsidRDefault="0026731E" w:rsidP="00B745FC">
            <w:pPr>
              <w:pStyle w:val="NoSpacing"/>
              <w:jc w:val="center"/>
              <w:cnfStyle w:val="000000100000" w:firstRow="0" w:lastRow="0" w:firstColumn="0" w:lastColumn="0" w:oddVBand="0" w:evenVBand="0" w:oddHBand="1" w:evenHBand="0" w:firstRowFirstColumn="0" w:firstRowLastColumn="0" w:lastRowFirstColumn="0" w:lastRowLastColumn="0"/>
            </w:pPr>
            <w:r>
              <w:t>0.0501 (0.042)</w:t>
            </w:r>
          </w:p>
        </w:tc>
      </w:tr>
      <w:tr w:rsidR="00C431F6" w14:paraId="352379A6" w14:textId="56ECDCCF" w:rsidTr="00C70787">
        <w:tc>
          <w:tcPr>
            <w:cnfStyle w:val="001000000000" w:firstRow="0" w:lastRow="0" w:firstColumn="1" w:lastColumn="0" w:oddVBand="0" w:evenVBand="0" w:oddHBand="0" w:evenHBand="0" w:firstRowFirstColumn="0" w:firstRowLastColumn="0" w:lastRowFirstColumn="0" w:lastRowLastColumn="0"/>
            <w:tcW w:w="1650" w:type="dxa"/>
          </w:tcPr>
          <w:p w14:paraId="72401655" w14:textId="77777777" w:rsidR="00C70787" w:rsidRDefault="00C70787" w:rsidP="00B745FC">
            <w:pPr>
              <w:pStyle w:val="NoSpacing"/>
            </w:pPr>
            <w:r>
              <w:t>IL_UM</w:t>
            </w:r>
          </w:p>
        </w:tc>
        <w:tc>
          <w:tcPr>
            <w:tcW w:w="2055" w:type="dxa"/>
          </w:tcPr>
          <w:p w14:paraId="4C73B11E" w14:textId="77777777" w:rsidR="00C70787" w:rsidRDefault="00C70787"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2055" w:type="dxa"/>
          </w:tcPr>
          <w:p w14:paraId="1FA5C280" w14:textId="3F737C48" w:rsidR="00C70787" w:rsidRDefault="00C70787" w:rsidP="00B745FC">
            <w:pPr>
              <w:pStyle w:val="NoSpacing"/>
              <w:jc w:val="center"/>
              <w:cnfStyle w:val="000000000000" w:firstRow="0" w:lastRow="0" w:firstColumn="0" w:lastColumn="0" w:oddVBand="0" w:evenVBand="0" w:oddHBand="0" w:evenHBand="0" w:firstRowFirstColumn="0" w:firstRowLastColumn="0" w:lastRowFirstColumn="0" w:lastRowLastColumn="0"/>
            </w:pPr>
            <w:r>
              <w:t>0.0648* (0.033)</w:t>
            </w:r>
          </w:p>
        </w:tc>
        <w:tc>
          <w:tcPr>
            <w:tcW w:w="1800" w:type="dxa"/>
          </w:tcPr>
          <w:p w14:paraId="74302883" w14:textId="27D11D4A" w:rsidR="00C70787" w:rsidRDefault="00336BC4" w:rsidP="00B745FC">
            <w:pPr>
              <w:pStyle w:val="NoSpacing"/>
              <w:jc w:val="center"/>
              <w:cnfStyle w:val="000000000000" w:firstRow="0" w:lastRow="0" w:firstColumn="0" w:lastColumn="0" w:oddVBand="0" w:evenVBand="0" w:oddHBand="0" w:evenHBand="0" w:firstRowFirstColumn="0" w:firstRowLastColumn="0" w:lastRowFirstColumn="0" w:lastRowLastColumn="0"/>
            </w:pPr>
            <w:r>
              <w:t>0.1732</w:t>
            </w:r>
            <w:r w:rsidR="006523C6">
              <w:t>*</w:t>
            </w:r>
            <w:r>
              <w:t xml:space="preserve"> (0.061)</w:t>
            </w:r>
          </w:p>
        </w:tc>
        <w:tc>
          <w:tcPr>
            <w:tcW w:w="1800" w:type="dxa"/>
          </w:tcPr>
          <w:p w14:paraId="57DFC7BE" w14:textId="6C150C0E" w:rsidR="00C70787" w:rsidRDefault="0026731E" w:rsidP="00B745FC">
            <w:pPr>
              <w:pStyle w:val="NoSpacing"/>
              <w:jc w:val="center"/>
              <w:cnfStyle w:val="000000000000" w:firstRow="0" w:lastRow="0" w:firstColumn="0" w:lastColumn="0" w:oddVBand="0" w:evenVBand="0" w:oddHBand="0" w:evenHBand="0" w:firstRowFirstColumn="0" w:firstRowLastColumn="0" w:lastRowFirstColumn="0" w:lastRowLastColumn="0"/>
            </w:pPr>
            <w:r>
              <w:t>0.1281</w:t>
            </w:r>
            <w:r w:rsidR="002A0664">
              <w:t>*</w:t>
            </w:r>
            <w:r>
              <w:t xml:space="preserve"> (</w:t>
            </w:r>
            <w:r w:rsidR="00F17DFE">
              <w:t>0.059)</w:t>
            </w:r>
          </w:p>
        </w:tc>
      </w:tr>
      <w:tr w:rsidR="00C431F6" w14:paraId="20D367C8" w14:textId="244C39E0" w:rsidTr="00C7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2CFEA448" w14:textId="77777777" w:rsidR="00C70787" w:rsidRDefault="00C70787" w:rsidP="00B745FC">
            <w:pPr>
              <w:pStyle w:val="NoSpacing"/>
            </w:pPr>
            <w:r>
              <w:t>IL_H</w:t>
            </w:r>
          </w:p>
        </w:tc>
        <w:tc>
          <w:tcPr>
            <w:tcW w:w="2055" w:type="dxa"/>
          </w:tcPr>
          <w:p w14:paraId="6163356A" w14:textId="77777777" w:rsidR="00C70787" w:rsidRDefault="00C70787" w:rsidP="00B745FC">
            <w:pPr>
              <w:pStyle w:val="NoSpacing"/>
              <w:jc w:val="center"/>
              <w:cnfStyle w:val="000000100000" w:firstRow="0" w:lastRow="0" w:firstColumn="0" w:lastColumn="0" w:oddVBand="0" w:evenVBand="0" w:oddHBand="1" w:evenHBand="0" w:firstRowFirstColumn="0" w:firstRowLastColumn="0" w:lastRowFirstColumn="0" w:lastRowLastColumn="0"/>
            </w:pPr>
          </w:p>
        </w:tc>
        <w:tc>
          <w:tcPr>
            <w:tcW w:w="2055" w:type="dxa"/>
          </w:tcPr>
          <w:p w14:paraId="3FF122DE" w14:textId="6A94969F" w:rsidR="00C70787" w:rsidRDefault="00C70787" w:rsidP="00B745FC">
            <w:pPr>
              <w:pStyle w:val="NoSpacing"/>
              <w:jc w:val="center"/>
              <w:cnfStyle w:val="000000100000" w:firstRow="0" w:lastRow="0" w:firstColumn="0" w:lastColumn="0" w:oddVBand="0" w:evenVBand="0" w:oddHBand="1" w:evenHBand="0" w:firstRowFirstColumn="0" w:firstRowLastColumn="0" w:lastRowFirstColumn="0" w:lastRowLastColumn="0"/>
            </w:pPr>
            <w:r>
              <w:t>0.0504 (0.048)</w:t>
            </w:r>
          </w:p>
        </w:tc>
        <w:tc>
          <w:tcPr>
            <w:tcW w:w="1800" w:type="dxa"/>
          </w:tcPr>
          <w:p w14:paraId="38BE0E94" w14:textId="6782BD86" w:rsidR="00C70787" w:rsidRDefault="00336BC4" w:rsidP="00B745FC">
            <w:pPr>
              <w:pStyle w:val="NoSpacing"/>
              <w:jc w:val="center"/>
              <w:cnfStyle w:val="000000100000" w:firstRow="0" w:lastRow="0" w:firstColumn="0" w:lastColumn="0" w:oddVBand="0" w:evenVBand="0" w:oddHBand="1" w:evenHBand="0" w:firstRowFirstColumn="0" w:firstRowLastColumn="0" w:lastRowFirstColumn="0" w:lastRowLastColumn="0"/>
            </w:pPr>
            <w:r>
              <w:t>0.2180</w:t>
            </w:r>
            <w:r w:rsidR="006B3521">
              <w:t>*</w:t>
            </w:r>
            <w:r>
              <w:t xml:space="preserve"> (0.090)</w:t>
            </w:r>
          </w:p>
        </w:tc>
        <w:tc>
          <w:tcPr>
            <w:tcW w:w="1800" w:type="dxa"/>
          </w:tcPr>
          <w:p w14:paraId="1B5513A1" w14:textId="7E7C6E77" w:rsidR="00C70787" w:rsidRDefault="00F17DFE" w:rsidP="00B745FC">
            <w:pPr>
              <w:pStyle w:val="NoSpacing"/>
              <w:jc w:val="center"/>
              <w:cnfStyle w:val="000000100000" w:firstRow="0" w:lastRow="0" w:firstColumn="0" w:lastColumn="0" w:oddVBand="0" w:evenVBand="0" w:oddHBand="1" w:evenHBand="0" w:firstRowFirstColumn="0" w:firstRowLastColumn="0" w:lastRowFirstColumn="0" w:lastRowLastColumn="0"/>
            </w:pPr>
            <w:r>
              <w:t>0.2059</w:t>
            </w:r>
            <w:r w:rsidR="002A0664">
              <w:t>*</w:t>
            </w:r>
            <w:r>
              <w:t xml:space="preserve"> (0.087)</w:t>
            </w:r>
          </w:p>
        </w:tc>
      </w:tr>
      <w:tr w:rsidR="00C431F6" w14:paraId="7BFD60D2" w14:textId="5742329C" w:rsidTr="00C70787">
        <w:trPr>
          <w:trHeight w:val="107"/>
        </w:trPr>
        <w:tc>
          <w:tcPr>
            <w:cnfStyle w:val="001000000000" w:firstRow="0" w:lastRow="0" w:firstColumn="1" w:lastColumn="0" w:oddVBand="0" w:evenVBand="0" w:oddHBand="0" w:evenHBand="0" w:firstRowFirstColumn="0" w:firstRowLastColumn="0" w:lastRowFirstColumn="0" w:lastRowLastColumn="0"/>
            <w:tcW w:w="1650" w:type="dxa"/>
            <w:shd w:val="clear" w:color="auto" w:fill="E7E6E6" w:themeFill="background2"/>
          </w:tcPr>
          <w:p w14:paraId="694121EB" w14:textId="77777777" w:rsidR="00C70787" w:rsidRPr="00F87886" w:rsidRDefault="00C70787" w:rsidP="00B745FC">
            <w:pPr>
              <w:pStyle w:val="NoSpacing"/>
              <w:rPr>
                <w:sz w:val="8"/>
                <w:szCs w:val="8"/>
              </w:rPr>
            </w:pPr>
          </w:p>
        </w:tc>
        <w:tc>
          <w:tcPr>
            <w:tcW w:w="2055" w:type="dxa"/>
            <w:shd w:val="clear" w:color="auto" w:fill="E7E6E6" w:themeFill="background2"/>
          </w:tcPr>
          <w:p w14:paraId="1D6412D7" w14:textId="77777777" w:rsidR="00C70787" w:rsidRPr="00F87886" w:rsidRDefault="00C70787" w:rsidP="00B745FC">
            <w:pPr>
              <w:pStyle w:val="NoSpacing"/>
              <w:jc w:val="center"/>
              <w:cnfStyle w:val="000000000000" w:firstRow="0" w:lastRow="0" w:firstColumn="0" w:lastColumn="0" w:oddVBand="0" w:evenVBand="0" w:oddHBand="0" w:evenHBand="0" w:firstRowFirstColumn="0" w:firstRowLastColumn="0" w:lastRowFirstColumn="0" w:lastRowLastColumn="0"/>
              <w:rPr>
                <w:sz w:val="8"/>
                <w:szCs w:val="8"/>
              </w:rPr>
            </w:pPr>
          </w:p>
        </w:tc>
        <w:tc>
          <w:tcPr>
            <w:tcW w:w="2055" w:type="dxa"/>
            <w:shd w:val="clear" w:color="auto" w:fill="E7E6E6" w:themeFill="background2"/>
          </w:tcPr>
          <w:p w14:paraId="02BF3268" w14:textId="0F28702C" w:rsidR="00C70787" w:rsidRPr="00F87886" w:rsidRDefault="00C70787" w:rsidP="00B745FC">
            <w:pPr>
              <w:pStyle w:val="NoSpacing"/>
              <w:jc w:val="center"/>
              <w:cnfStyle w:val="000000000000" w:firstRow="0" w:lastRow="0" w:firstColumn="0" w:lastColumn="0" w:oddVBand="0" w:evenVBand="0" w:oddHBand="0" w:evenHBand="0" w:firstRowFirstColumn="0" w:firstRowLastColumn="0" w:lastRowFirstColumn="0" w:lastRowLastColumn="0"/>
              <w:rPr>
                <w:sz w:val="8"/>
                <w:szCs w:val="8"/>
              </w:rPr>
            </w:pPr>
          </w:p>
        </w:tc>
        <w:tc>
          <w:tcPr>
            <w:tcW w:w="1800" w:type="dxa"/>
            <w:shd w:val="clear" w:color="auto" w:fill="E7E6E6" w:themeFill="background2"/>
          </w:tcPr>
          <w:p w14:paraId="062DAB35" w14:textId="77777777" w:rsidR="00C70787" w:rsidRPr="00F87886" w:rsidRDefault="00C70787" w:rsidP="00B745FC">
            <w:pPr>
              <w:pStyle w:val="NoSpacing"/>
              <w:jc w:val="center"/>
              <w:cnfStyle w:val="000000000000" w:firstRow="0" w:lastRow="0" w:firstColumn="0" w:lastColumn="0" w:oddVBand="0" w:evenVBand="0" w:oddHBand="0" w:evenHBand="0" w:firstRowFirstColumn="0" w:firstRowLastColumn="0" w:lastRowFirstColumn="0" w:lastRowLastColumn="0"/>
              <w:rPr>
                <w:sz w:val="8"/>
                <w:szCs w:val="8"/>
              </w:rPr>
            </w:pPr>
          </w:p>
        </w:tc>
        <w:tc>
          <w:tcPr>
            <w:tcW w:w="1800" w:type="dxa"/>
            <w:shd w:val="clear" w:color="auto" w:fill="E7E6E6" w:themeFill="background2"/>
          </w:tcPr>
          <w:p w14:paraId="219C669C" w14:textId="77777777" w:rsidR="00C70787" w:rsidRPr="00F87886" w:rsidRDefault="00C70787" w:rsidP="00B745FC">
            <w:pPr>
              <w:pStyle w:val="NoSpacing"/>
              <w:jc w:val="center"/>
              <w:cnfStyle w:val="000000000000" w:firstRow="0" w:lastRow="0" w:firstColumn="0" w:lastColumn="0" w:oddVBand="0" w:evenVBand="0" w:oddHBand="0" w:evenHBand="0" w:firstRowFirstColumn="0" w:firstRowLastColumn="0" w:lastRowFirstColumn="0" w:lastRowLastColumn="0"/>
              <w:rPr>
                <w:sz w:val="8"/>
                <w:szCs w:val="8"/>
              </w:rPr>
            </w:pPr>
          </w:p>
        </w:tc>
      </w:tr>
      <w:tr w:rsidR="00C431F6" w14:paraId="33B2522D" w14:textId="05134FD7" w:rsidTr="00C7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42785C77" w14:textId="77777777" w:rsidR="00C70787" w:rsidRDefault="00C70787" w:rsidP="00B745FC">
            <w:pPr>
              <w:pStyle w:val="NoSpacing"/>
            </w:pPr>
            <w:r>
              <w:t>R-Squared</w:t>
            </w:r>
          </w:p>
        </w:tc>
        <w:tc>
          <w:tcPr>
            <w:tcW w:w="2055" w:type="dxa"/>
          </w:tcPr>
          <w:p w14:paraId="26E78F2A" w14:textId="40B33D74" w:rsidR="00C70787" w:rsidRDefault="00857744" w:rsidP="00B745FC">
            <w:pPr>
              <w:pStyle w:val="NoSpacing"/>
              <w:jc w:val="center"/>
              <w:cnfStyle w:val="000000100000" w:firstRow="0" w:lastRow="0" w:firstColumn="0" w:lastColumn="0" w:oddVBand="0" w:evenVBand="0" w:oddHBand="1" w:evenHBand="0" w:firstRowFirstColumn="0" w:firstRowLastColumn="0" w:lastRowFirstColumn="0" w:lastRowLastColumn="0"/>
            </w:pPr>
            <w:r>
              <w:t>0.9</w:t>
            </w:r>
            <w:r w:rsidR="004C26F2">
              <w:t>124</w:t>
            </w:r>
          </w:p>
        </w:tc>
        <w:tc>
          <w:tcPr>
            <w:tcW w:w="2055" w:type="dxa"/>
          </w:tcPr>
          <w:p w14:paraId="1E801BAC" w14:textId="54D9142B" w:rsidR="00C70787" w:rsidRDefault="00C70787" w:rsidP="00B745FC">
            <w:pPr>
              <w:pStyle w:val="NoSpacing"/>
              <w:jc w:val="center"/>
              <w:cnfStyle w:val="000000100000" w:firstRow="0" w:lastRow="0" w:firstColumn="0" w:lastColumn="0" w:oddVBand="0" w:evenVBand="0" w:oddHBand="1" w:evenHBand="0" w:firstRowFirstColumn="0" w:firstRowLastColumn="0" w:lastRowFirstColumn="0" w:lastRowLastColumn="0"/>
            </w:pPr>
            <w:r>
              <w:t>0.924</w:t>
            </w:r>
          </w:p>
        </w:tc>
        <w:tc>
          <w:tcPr>
            <w:tcW w:w="1800" w:type="dxa"/>
          </w:tcPr>
          <w:p w14:paraId="3DA6729B" w14:textId="74A6AC16" w:rsidR="00C70787" w:rsidRDefault="006A3155" w:rsidP="00B745FC">
            <w:pPr>
              <w:pStyle w:val="NoSpacing"/>
              <w:jc w:val="center"/>
              <w:cnfStyle w:val="000000100000" w:firstRow="0" w:lastRow="0" w:firstColumn="0" w:lastColumn="0" w:oddVBand="0" w:evenVBand="0" w:oddHBand="1" w:evenHBand="0" w:firstRowFirstColumn="0" w:firstRowLastColumn="0" w:lastRowFirstColumn="0" w:lastRowLastColumn="0"/>
            </w:pPr>
            <w:r>
              <w:t>0.756</w:t>
            </w:r>
          </w:p>
        </w:tc>
        <w:tc>
          <w:tcPr>
            <w:tcW w:w="1800" w:type="dxa"/>
          </w:tcPr>
          <w:p w14:paraId="50EAA0FA" w14:textId="05408802" w:rsidR="00C70787" w:rsidRDefault="00F17DFE" w:rsidP="00B745FC">
            <w:pPr>
              <w:pStyle w:val="NoSpacing"/>
              <w:jc w:val="center"/>
              <w:cnfStyle w:val="000000100000" w:firstRow="0" w:lastRow="0" w:firstColumn="0" w:lastColumn="0" w:oddVBand="0" w:evenVBand="0" w:oddHBand="1" w:evenHBand="0" w:firstRowFirstColumn="0" w:firstRowLastColumn="0" w:lastRowFirstColumn="0" w:lastRowLastColumn="0"/>
            </w:pPr>
            <w:r>
              <w:t>0.797</w:t>
            </w:r>
          </w:p>
        </w:tc>
      </w:tr>
      <w:tr w:rsidR="00C431F6" w14:paraId="62156158" w14:textId="50FFC300" w:rsidTr="00C70787">
        <w:tc>
          <w:tcPr>
            <w:cnfStyle w:val="001000000000" w:firstRow="0" w:lastRow="0" w:firstColumn="1" w:lastColumn="0" w:oddVBand="0" w:evenVBand="0" w:oddHBand="0" w:evenHBand="0" w:firstRowFirstColumn="0" w:firstRowLastColumn="0" w:lastRowFirstColumn="0" w:lastRowLastColumn="0"/>
            <w:tcW w:w="1650" w:type="dxa"/>
          </w:tcPr>
          <w:p w14:paraId="5B076721" w14:textId="77777777" w:rsidR="00C70787" w:rsidRDefault="00C70787" w:rsidP="00B745FC">
            <w:pPr>
              <w:pStyle w:val="NoSpacing"/>
            </w:pPr>
            <w:r>
              <w:t>Adj. R-Squared</w:t>
            </w:r>
          </w:p>
        </w:tc>
        <w:tc>
          <w:tcPr>
            <w:tcW w:w="2055" w:type="dxa"/>
          </w:tcPr>
          <w:p w14:paraId="2D558A8F" w14:textId="77777777" w:rsidR="00C70787" w:rsidRDefault="00C70787"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2055" w:type="dxa"/>
          </w:tcPr>
          <w:p w14:paraId="460C5493" w14:textId="39D7F818" w:rsidR="00C70787" w:rsidRDefault="00C70787" w:rsidP="00B745FC">
            <w:pPr>
              <w:pStyle w:val="NoSpacing"/>
              <w:jc w:val="center"/>
              <w:cnfStyle w:val="000000000000" w:firstRow="0" w:lastRow="0" w:firstColumn="0" w:lastColumn="0" w:oddVBand="0" w:evenVBand="0" w:oddHBand="0" w:evenHBand="0" w:firstRowFirstColumn="0" w:firstRowLastColumn="0" w:lastRowFirstColumn="0" w:lastRowLastColumn="0"/>
            </w:pPr>
            <w:r>
              <w:t>0.922</w:t>
            </w:r>
          </w:p>
        </w:tc>
        <w:tc>
          <w:tcPr>
            <w:tcW w:w="1800" w:type="dxa"/>
          </w:tcPr>
          <w:p w14:paraId="1FEDF430" w14:textId="7A48D4CC" w:rsidR="00C70787" w:rsidRDefault="006A3155" w:rsidP="00B745FC">
            <w:pPr>
              <w:pStyle w:val="NoSpacing"/>
              <w:jc w:val="center"/>
              <w:cnfStyle w:val="000000000000" w:firstRow="0" w:lastRow="0" w:firstColumn="0" w:lastColumn="0" w:oddVBand="0" w:evenVBand="0" w:oddHBand="0" w:evenHBand="0" w:firstRowFirstColumn="0" w:firstRowLastColumn="0" w:lastRowFirstColumn="0" w:lastRowLastColumn="0"/>
            </w:pPr>
            <w:r>
              <w:t>0.739</w:t>
            </w:r>
          </w:p>
        </w:tc>
        <w:tc>
          <w:tcPr>
            <w:tcW w:w="1800" w:type="dxa"/>
          </w:tcPr>
          <w:p w14:paraId="7EE8A526" w14:textId="688CBED1" w:rsidR="00C70787" w:rsidRDefault="00F17DFE" w:rsidP="00B745FC">
            <w:pPr>
              <w:pStyle w:val="NoSpacing"/>
              <w:jc w:val="center"/>
              <w:cnfStyle w:val="000000000000" w:firstRow="0" w:lastRow="0" w:firstColumn="0" w:lastColumn="0" w:oddVBand="0" w:evenVBand="0" w:oddHBand="0" w:evenHBand="0" w:firstRowFirstColumn="0" w:firstRowLastColumn="0" w:lastRowFirstColumn="0" w:lastRowLastColumn="0"/>
            </w:pPr>
            <w:r>
              <w:t>0.783</w:t>
            </w:r>
          </w:p>
        </w:tc>
      </w:tr>
      <w:tr w:rsidR="00C431F6" w14:paraId="264A5B45" w14:textId="6D9A87E8" w:rsidTr="00C7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694453EB" w14:textId="77777777" w:rsidR="00C70787" w:rsidRDefault="00C70787" w:rsidP="00B745FC">
            <w:pPr>
              <w:pStyle w:val="NoSpacing"/>
            </w:pPr>
            <w:r>
              <w:t>Observations</w:t>
            </w:r>
          </w:p>
        </w:tc>
        <w:tc>
          <w:tcPr>
            <w:tcW w:w="2055" w:type="dxa"/>
          </w:tcPr>
          <w:p w14:paraId="0F49F672" w14:textId="151DD3CD" w:rsidR="00C70787" w:rsidRDefault="002770AA" w:rsidP="00B745FC">
            <w:pPr>
              <w:pStyle w:val="NoSpacing"/>
              <w:jc w:val="center"/>
              <w:cnfStyle w:val="000000100000" w:firstRow="0" w:lastRow="0" w:firstColumn="0" w:lastColumn="0" w:oddVBand="0" w:evenVBand="0" w:oddHBand="1" w:evenHBand="0" w:firstRowFirstColumn="0" w:firstRowLastColumn="0" w:lastRowFirstColumn="0" w:lastRowLastColumn="0"/>
            </w:pPr>
            <w:r>
              <w:t>198</w:t>
            </w:r>
          </w:p>
        </w:tc>
        <w:tc>
          <w:tcPr>
            <w:tcW w:w="2055" w:type="dxa"/>
          </w:tcPr>
          <w:p w14:paraId="7D544E3C" w14:textId="74F5A864" w:rsidR="00C70787" w:rsidRDefault="00C70787" w:rsidP="00B745FC">
            <w:pPr>
              <w:pStyle w:val="NoSpacing"/>
              <w:jc w:val="center"/>
              <w:cnfStyle w:val="000000100000" w:firstRow="0" w:lastRow="0" w:firstColumn="0" w:lastColumn="0" w:oddVBand="0" w:evenVBand="0" w:oddHBand="1" w:evenHBand="0" w:firstRowFirstColumn="0" w:firstRowLastColumn="0" w:lastRowFirstColumn="0" w:lastRowLastColumn="0"/>
            </w:pPr>
            <w:r>
              <w:t>184</w:t>
            </w:r>
          </w:p>
        </w:tc>
        <w:tc>
          <w:tcPr>
            <w:tcW w:w="1800" w:type="dxa"/>
          </w:tcPr>
          <w:p w14:paraId="045EB1C3" w14:textId="387FE7FE" w:rsidR="00C70787" w:rsidRDefault="006A3155" w:rsidP="00B745FC">
            <w:pPr>
              <w:pStyle w:val="NoSpacing"/>
              <w:jc w:val="center"/>
              <w:cnfStyle w:val="000000100000" w:firstRow="0" w:lastRow="0" w:firstColumn="0" w:lastColumn="0" w:oddVBand="0" w:evenVBand="0" w:oddHBand="1" w:evenHBand="0" w:firstRowFirstColumn="0" w:firstRowLastColumn="0" w:lastRowFirstColumn="0" w:lastRowLastColumn="0"/>
            </w:pPr>
            <w:r>
              <w:t>184</w:t>
            </w:r>
          </w:p>
        </w:tc>
        <w:tc>
          <w:tcPr>
            <w:tcW w:w="1800" w:type="dxa"/>
          </w:tcPr>
          <w:p w14:paraId="5C5CC571" w14:textId="6B8B8FD4" w:rsidR="00C70787" w:rsidRDefault="008476B3" w:rsidP="00B745FC">
            <w:pPr>
              <w:pStyle w:val="NoSpacing"/>
              <w:jc w:val="center"/>
              <w:cnfStyle w:val="000000100000" w:firstRow="0" w:lastRow="0" w:firstColumn="0" w:lastColumn="0" w:oddVBand="0" w:evenVBand="0" w:oddHBand="1" w:evenHBand="0" w:firstRowFirstColumn="0" w:firstRowLastColumn="0" w:lastRowFirstColumn="0" w:lastRowLastColumn="0"/>
            </w:pPr>
            <w:r>
              <w:t>184</w:t>
            </w:r>
          </w:p>
        </w:tc>
      </w:tr>
    </w:tbl>
    <w:p w14:paraId="1EA04161" w14:textId="77777777" w:rsidR="001E0F11" w:rsidRPr="009C0E96" w:rsidRDefault="001E0F11" w:rsidP="009C0E96">
      <w:pPr>
        <w:rPr>
          <w:rFonts w:cstheme="minorHAnsi"/>
        </w:rPr>
      </w:pPr>
    </w:p>
    <w:p w14:paraId="05655CE3" w14:textId="1DB71787" w:rsidR="009A417B" w:rsidRPr="009A417B" w:rsidRDefault="009A417B" w:rsidP="00A16F7C">
      <w:pPr>
        <w:rPr>
          <w:rFonts w:cstheme="minorHAnsi"/>
        </w:rPr>
      </w:pPr>
      <w:r w:rsidRPr="009A417B">
        <w:rPr>
          <w:rFonts w:cstheme="minorHAnsi"/>
        </w:rPr>
        <w:lastRenderedPageBreak/>
        <w:t>The regression outcome</w:t>
      </w:r>
      <w:r w:rsidR="00CB7B12">
        <w:rPr>
          <w:rFonts w:cstheme="minorHAnsi"/>
        </w:rPr>
        <w:t>s</w:t>
      </w:r>
      <w:r w:rsidR="00366987">
        <w:rPr>
          <w:rFonts w:cstheme="minorHAnsi"/>
        </w:rPr>
        <w:t xml:space="preserve"> of the complete regression models with all independen</w:t>
      </w:r>
      <w:r w:rsidR="004675F5">
        <w:rPr>
          <w:rFonts w:cstheme="minorHAnsi"/>
        </w:rPr>
        <w:t>t variables</w:t>
      </w:r>
      <w:r w:rsidRPr="009A417B">
        <w:rPr>
          <w:rFonts w:cstheme="minorHAnsi"/>
        </w:rPr>
        <w:t xml:space="preserve"> indicate significant results (at the 95% Confidence Level) for </w:t>
      </w:r>
      <w:proofErr w:type="spellStart"/>
      <w:r w:rsidRPr="009A417B">
        <w:rPr>
          <w:rFonts w:cstheme="minorHAnsi"/>
        </w:rPr>
        <w:t>FocusArea</w:t>
      </w:r>
      <w:proofErr w:type="spellEnd"/>
      <w:r w:rsidR="00250AA7">
        <w:rPr>
          <w:rFonts w:cstheme="minorHAnsi"/>
        </w:rPr>
        <w:t xml:space="preserve">, with respect to GTMI, </w:t>
      </w:r>
      <w:r w:rsidRPr="009A417B">
        <w:rPr>
          <w:rFonts w:cstheme="minorHAnsi"/>
        </w:rPr>
        <w:t xml:space="preserve">and </w:t>
      </w:r>
      <w:proofErr w:type="spellStart"/>
      <w:r w:rsidRPr="009A417B">
        <w:rPr>
          <w:rFonts w:cstheme="minorHAnsi"/>
        </w:rPr>
        <w:t>DSProgramType</w:t>
      </w:r>
      <w:proofErr w:type="spellEnd"/>
      <w:r w:rsidR="00366987">
        <w:rPr>
          <w:rFonts w:cstheme="minorHAnsi"/>
        </w:rPr>
        <w:t>, for both GTMI and GTEI</w:t>
      </w:r>
      <w:r w:rsidRPr="009A417B">
        <w:rPr>
          <w:rFonts w:cstheme="minorHAnsi"/>
        </w:rPr>
        <w:t xml:space="preserve">. </w:t>
      </w:r>
    </w:p>
    <w:p w14:paraId="1CA92F2F" w14:textId="725727C2" w:rsidR="009A417B" w:rsidRPr="00B63FD7" w:rsidRDefault="009A417B" w:rsidP="00B63FD7">
      <w:pPr>
        <w:pStyle w:val="ListParagraph"/>
        <w:numPr>
          <w:ilvl w:val="0"/>
          <w:numId w:val="15"/>
        </w:numPr>
        <w:rPr>
          <w:rFonts w:cstheme="minorHAnsi"/>
        </w:rPr>
      </w:pPr>
      <w:proofErr w:type="spellStart"/>
      <w:r w:rsidRPr="00B63FD7">
        <w:rPr>
          <w:rFonts w:cstheme="minorHAnsi"/>
          <w:i/>
          <w:iCs/>
        </w:rPr>
        <w:t>FocusArea</w:t>
      </w:r>
      <w:proofErr w:type="spellEnd"/>
      <w:r w:rsidRPr="00B63FD7">
        <w:rPr>
          <w:rFonts w:cstheme="minorHAnsi"/>
        </w:rPr>
        <w:t xml:space="preserve"> is an indication of the type of Tech Skills provided: 0=Unknown, 1=Basic digital skills, 2=Basic digital skills + Data literacy, 3=Advanced digital skills + data literacy.</w:t>
      </w:r>
    </w:p>
    <w:p w14:paraId="2183DE53" w14:textId="7AAE05AF" w:rsidR="009A417B" w:rsidRPr="00B63FD7" w:rsidRDefault="009A417B" w:rsidP="00B63FD7">
      <w:pPr>
        <w:pStyle w:val="ListParagraph"/>
        <w:numPr>
          <w:ilvl w:val="0"/>
          <w:numId w:val="15"/>
        </w:numPr>
        <w:rPr>
          <w:rFonts w:cstheme="minorHAnsi"/>
        </w:rPr>
      </w:pPr>
      <w:proofErr w:type="spellStart"/>
      <w:r w:rsidRPr="00B63FD7">
        <w:rPr>
          <w:rFonts w:cstheme="minorHAnsi"/>
          <w:i/>
          <w:iCs/>
        </w:rPr>
        <w:t>DSProgramType</w:t>
      </w:r>
      <w:proofErr w:type="spellEnd"/>
      <w:r w:rsidRPr="00B63FD7">
        <w:rPr>
          <w:rFonts w:cstheme="minorHAnsi"/>
        </w:rPr>
        <w:t xml:space="preserve"> is an indication of the type </w:t>
      </w:r>
      <w:r w:rsidR="00B63FD7" w:rsidRPr="00B63FD7">
        <w:rPr>
          <w:rFonts w:cstheme="minorHAnsi"/>
        </w:rPr>
        <w:t xml:space="preserve">of </w:t>
      </w:r>
      <w:r w:rsidRPr="00B63FD7">
        <w:rPr>
          <w:rFonts w:cstheme="minorHAnsi"/>
        </w:rPr>
        <w:t>learning program provided: 1=Academic program, 2=Public sector program, 3=CSO/Private program.</w:t>
      </w:r>
    </w:p>
    <w:p w14:paraId="5AF4CBD6" w14:textId="2FB56E38" w:rsidR="009A417B" w:rsidRPr="009A417B" w:rsidRDefault="009A417B" w:rsidP="00A16F7C">
      <w:pPr>
        <w:rPr>
          <w:rFonts w:cstheme="minorHAnsi"/>
        </w:rPr>
      </w:pPr>
      <w:r w:rsidRPr="009A417B">
        <w:rPr>
          <w:rFonts w:cstheme="minorHAnsi"/>
        </w:rPr>
        <w:t>However, the coefficient on both variables is small: 0.0267 (</w:t>
      </w:r>
      <w:r w:rsidR="008861D3">
        <w:rPr>
          <w:rFonts w:cstheme="minorHAnsi"/>
        </w:rPr>
        <w:t>GTMI</w:t>
      </w:r>
      <w:r w:rsidRPr="009A417B">
        <w:rPr>
          <w:rFonts w:cstheme="minorHAnsi"/>
        </w:rPr>
        <w:t>) and 0.0</w:t>
      </w:r>
      <w:r w:rsidR="008861D3">
        <w:rPr>
          <w:rFonts w:cstheme="minorHAnsi"/>
        </w:rPr>
        <w:t>203</w:t>
      </w:r>
      <w:r w:rsidRPr="009A417B">
        <w:rPr>
          <w:rFonts w:cstheme="minorHAnsi"/>
        </w:rPr>
        <w:t xml:space="preserve"> (</w:t>
      </w:r>
      <w:r w:rsidR="008861D3">
        <w:rPr>
          <w:rFonts w:cstheme="minorHAnsi"/>
        </w:rPr>
        <w:t>GTEI</w:t>
      </w:r>
      <w:r w:rsidRPr="009A417B">
        <w:rPr>
          <w:rFonts w:cstheme="minorHAnsi"/>
        </w:rPr>
        <w:t>)</w:t>
      </w:r>
      <w:r w:rsidR="008861D3">
        <w:rPr>
          <w:rFonts w:cstheme="minorHAnsi"/>
        </w:rPr>
        <w:t xml:space="preserve"> for </w:t>
      </w:r>
      <w:proofErr w:type="spellStart"/>
      <w:r w:rsidR="008861D3">
        <w:rPr>
          <w:rFonts w:cstheme="minorHAnsi"/>
        </w:rPr>
        <w:t>FocusArea</w:t>
      </w:r>
      <w:proofErr w:type="spellEnd"/>
      <w:r w:rsidR="00544B07">
        <w:rPr>
          <w:rFonts w:cstheme="minorHAnsi"/>
        </w:rPr>
        <w:t xml:space="preserve">, and 0.0634 (GTMI) and 0.0544 (GTEI) for </w:t>
      </w:r>
      <w:proofErr w:type="spellStart"/>
      <w:r w:rsidR="00544B07">
        <w:rPr>
          <w:rFonts w:cstheme="minorHAnsi"/>
        </w:rPr>
        <w:t>DSP</w:t>
      </w:r>
      <w:r w:rsidR="00C10966">
        <w:rPr>
          <w:rFonts w:cstheme="minorHAnsi"/>
        </w:rPr>
        <w:t>r</w:t>
      </w:r>
      <w:r w:rsidR="00544B07">
        <w:rPr>
          <w:rFonts w:cstheme="minorHAnsi"/>
        </w:rPr>
        <w:t>ogramType</w:t>
      </w:r>
      <w:proofErr w:type="spellEnd"/>
      <w:r w:rsidRPr="009A417B">
        <w:rPr>
          <w:rFonts w:cstheme="minorHAnsi"/>
        </w:rPr>
        <w:t xml:space="preserve">. This indicates that these </w:t>
      </w:r>
      <w:r w:rsidR="00B97A22" w:rsidRPr="009A417B">
        <w:rPr>
          <w:rFonts w:cstheme="minorHAnsi"/>
        </w:rPr>
        <w:t>variables</w:t>
      </w:r>
      <w:r w:rsidRPr="009A417B">
        <w:rPr>
          <w:rFonts w:cstheme="minorHAnsi"/>
        </w:rPr>
        <w:t xml:space="preserve"> have a definite influence on the GTMI </w:t>
      </w:r>
      <w:r w:rsidR="00B97A22">
        <w:rPr>
          <w:rFonts w:cstheme="minorHAnsi"/>
        </w:rPr>
        <w:t xml:space="preserve">and GTEI </w:t>
      </w:r>
      <w:r w:rsidRPr="009A417B">
        <w:rPr>
          <w:rFonts w:cstheme="minorHAnsi"/>
        </w:rPr>
        <w:t>score</w:t>
      </w:r>
      <w:r w:rsidR="00B97A22">
        <w:rPr>
          <w:rFonts w:cstheme="minorHAnsi"/>
        </w:rPr>
        <w:t>s</w:t>
      </w:r>
      <w:r w:rsidRPr="009A417B">
        <w:rPr>
          <w:rFonts w:cstheme="minorHAnsi"/>
        </w:rPr>
        <w:t xml:space="preserve">, but </w:t>
      </w:r>
      <w:r w:rsidR="00C10966">
        <w:rPr>
          <w:rFonts w:cstheme="minorHAnsi"/>
        </w:rPr>
        <w:t>that it is only a</w:t>
      </w:r>
      <w:r w:rsidRPr="009A417B">
        <w:rPr>
          <w:rFonts w:cstheme="minorHAnsi"/>
        </w:rPr>
        <w:t xml:space="preserve"> small influence.</w:t>
      </w:r>
    </w:p>
    <w:p w14:paraId="6FB20E78" w14:textId="123E54D0" w:rsidR="00A16F7C" w:rsidRPr="00A16F7C" w:rsidRDefault="0040010D" w:rsidP="00662549">
      <w:pPr>
        <w:rPr>
          <w:rFonts w:cstheme="minorHAnsi"/>
        </w:rPr>
      </w:pPr>
      <w:r>
        <w:rPr>
          <w:rFonts w:cstheme="minorHAnsi"/>
        </w:rPr>
        <w:t xml:space="preserve">In the GTEI regression, </w:t>
      </w:r>
      <w:r w:rsidR="00A16F7C" w:rsidRPr="00A16F7C">
        <w:rPr>
          <w:rFonts w:cstheme="minorHAnsi"/>
          <w:i/>
          <w:iCs/>
        </w:rPr>
        <w:t>DS_Strategy_Program</w:t>
      </w:r>
      <w:r w:rsidR="00A16F7C" w:rsidRPr="00A16F7C">
        <w:rPr>
          <w:rFonts w:cstheme="minorHAnsi"/>
        </w:rPr>
        <w:t xml:space="preserve"> and </w:t>
      </w:r>
      <w:proofErr w:type="spellStart"/>
      <w:r w:rsidR="00A16F7C" w:rsidRPr="00A16F7C">
        <w:rPr>
          <w:rFonts w:cstheme="minorHAnsi"/>
          <w:i/>
          <w:iCs/>
        </w:rPr>
        <w:t>DSProgramPublished</w:t>
      </w:r>
      <w:proofErr w:type="spellEnd"/>
      <w:r w:rsidR="00A16F7C" w:rsidRPr="00A16F7C">
        <w:rPr>
          <w:rFonts w:cstheme="minorHAnsi"/>
        </w:rPr>
        <w:t xml:space="preserve"> also </w:t>
      </w:r>
      <w:r w:rsidR="00413215">
        <w:rPr>
          <w:rFonts w:cstheme="minorHAnsi"/>
        </w:rPr>
        <w:t>appear</w:t>
      </w:r>
      <w:r w:rsidR="00A16F7C" w:rsidRPr="00A16F7C">
        <w:rPr>
          <w:rFonts w:cstheme="minorHAnsi"/>
        </w:rPr>
        <w:t xml:space="preserve"> </w:t>
      </w:r>
      <w:r w:rsidR="00413215" w:rsidRPr="00A16F7C">
        <w:rPr>
          <w:rFonts w:cstheme="minorHAnsi"/>
        </w:rPr>
        <w:t>significa</w:t>
      </w:r>
      <w:r w:rsidR="00413215">
        <w:rPr>
          <w:rFonts w:cstheme="minorHAnsi"/>
        </w:rPr>
        <w:t>nt</w:t>
      </w:r>
      <w:r w:rsidR="00A16F7C" w:rsidRPr="00A16F7C">
        <w:rPr>
          <w:rFonts w:cstheme="minorHAnsi"/>
        </w:rPr>
        <w:t xml:space="preserve"> at the 95% Confidence Level. As </w:t>
      </w:r>
      <w:r w:rsidR="00413215">
        <w:rPr>
          <w:rFonts w:cstheme="minorHAnsi"/>
        </w:rPr>
        <w:t xml:space="preserve">with </w:t>
      </w:r>
      <w:proofErr w:type="spellStart"/>
      <w:r w:rsidR="00373217" w:rsidRPr="00373217">
        <w:rPr>
          <w:rFonts w:cstheme="minorHAnsi"/>
          <w:i/>
          <w:iCs/>
        </w:rPr>
        <w:t>FocusArea</w:t>
      </w:r>
      <w:proofErr w:type="spellEnd"/>
      <w:r w:rsidR="00373217">
        <w:rPr>
          <w:rFonts w:cstheme="minorHAnsi"/>
        </w:rPr>
        <w:t xml:space="preserve"> and </w:t>
      </w:r>
      <w:proofErr w:type="spellStart"/>
      <w:r w:rsidR="00373217" w:rsidRPr="00373217">
        <w:rPr>
          <w:rFonts w:cstheme="minorHAnsi"/>
          <w:i/>
          <w:iCs/>
        </w:rPr>
        <w:t>DSProgramType</w:t>
      </w:r>
      <w:proofErr w:type="spellEnd"/>
      <w:r w:rsidR="00A16F7C" w:rsidRPr="00A16F7C">
        <w:rPr>
          <w:rFonts w:cstheme="minorHAnsi"/>
        </w:rPr>
        <w:t xml:space="preserve">, though, </w:t>
      </w:r>
      <w:r w:rsidR="00373217">
        <w:rPr>
          <w:rFonts w:cstheme="minorHAnsi"/>
        </w:rPr>
        <w:t>these variables also have</w:t>
      </w:r>
      <w:r w:rsidR="00A16F7C" w:rsidRPr="00A16F7C">
        <w:rPr>
          <w:rFonts w:cstheme="minorHAnsi"/>
        </w:rPr>
        <w:t xml:space="preserve"> small coefficients. Of the four, </w:t>
      </w:r>
      <w:r w:rsidR="00A16F7C" w:rsidRPr="00A16F7C">
        <w:rPr>
          <w:rFonts w:cstheme="minorHAnsi"/>
          <w:i/>
          <w:iCs/>
        </w:rPr>
        <w:t>DS_Strategy_Program</w:t>
      </w:r>
      <w:r w:rsidR="00A16F7C" w:rsidRPr="00A16F7C">
        <w:rPr>
          <w:rFonts w:cstheme="minorHAnsi"/>
        </w:rPr>
        <w:t xml:space="preserve"> has the highest coefficient at 0.0712. </w:t>
      </w:r>
      <w:r w:rsidR="00671393">
        <w:rPr>
          <w:rFonts w:cstheme="minorHAnsi"/>
        </w:rPr>
        <w:t>Possible v</w:t>
      </w:r>
      <w:r w:rsidR="00A16F7C" w:rsidRPr="00A16F7C">
        <w:rPr>
          <w:rFonts w:cstheme="minorHAnsi"/>
        </w:rPr>
        <w:t>alues for DS_Strategy_Program</w:t>
      </w:r>
      <w:r w:rsidR="00671393">
        <w:rPr>
          <w:rFonts w:cstheme="minorHAnsi"/>
        </w:rPr>
        <w:t xml:space="preserve"> </w:t>
      </w:r>
      <w:proofErr w:type="gramStart"/>
      <w:r w:rsidR="00671393">
        <w:rPr>
          <w:rFonts w:cstheme="minorHAnsi"/>
        </w:rPr>
        <w:t>are</w:t>
      </w:r>
      <w:r w:rsidR="00A16F7C" w:rsidRPr="00A16F7C">
        <w:rPr>
          <w:rFonts w:cstheme="minorHAnsi"/>
        </w:rPr>
        <w:t>:</w:t>
      </w:r>
      <w:proofErr w:type="gramEnd"/>
      <w:r w:rsidR="00671393">
        <w:rPr>
          <w:rFonts w:cstheme="minorHAnsi"/>
        </w:rPr>
        <w:t xml:space="preserve"> </w:t>
      </w:r>
      <w:r w:rsidR="00A16F7C" w:rsidRPr="00A16F7C">
        <w:rPr>
          <w:rFonts w:cstheme="minorHAnsi"/>
        </w:rPr>
        <w:t>0=No Strategy or Program</w:t>
      </w:r>
      <w:r w:rsidR="00671393">
        <w:rPr>
          <w:rFonts w:cstheme="minorHAnsi"/>
        </w:rPr>
        <w:t xml:space="preserve"> </w:t>
      </w:r>
      <w:r w:rsidR="00A16F7C" w:rsidRPr="00A16F7C">
        <w:rPr>
          <w:rFonts w:cstheme="minorHAnsi"/>
        </w:rPr>
        <w:t>for digital skills exists</w:t>
      </w:r>
      <w:r w:rsidR="00671393">
        <w:rPr>
          <w:rFonts w:cstheme="minorHAnsi"/>
        </w:rPr>
        <w:t xml:space="preserve">, </w:t>
      </w:r>
      <w:r w:rsidR="00A16F7C" w:rsidRPr="00A16F7C">
        <w:rPr>
          <w:rFonts w:cstheme="minorHAnsi"/>
        </w:rPr>
        <w:t>1=Yes, but only one or the other</w:t>
      </w:r>
      <w:r w:rsidR="00916BFC">
        <w:rPr>
          <w:rFonts w:cstheme="minorHAnsi"/>
        </w:rPr>
        <w:t xml:space="preserve"> (Strategy or Program)</w:t>
      </w:r>
      <w:r w:rsidR="00A16F7C" w:rsidRPr="00A16F7C">
        <w:rPr>
          <w:rFonts w:cstheme="minorHAnsi"/>
        </w:rPr>
        <w:t xml:space="preserve"> exists</w:t>
      </w:r>
      <w:r w:rsidR="00916BFC">
        <w:rPr>
          <w:rFonts w:cstheme="minorHAnsi"/>
        </w:rPr>
        <w:t xml:space="preserve">, and </w:t>
      </w:r>
      <w:r w:rsidR="00A16F7C" w:rsidRPr="00A16F7C">
        <w:rPr>
          <w:rFonts w:cstheme="minorHAnsi"/>
        </w:rPr>
        <w:t xml:space="preserve">2=Both a </w:t>
      </w:r>
      <w:r w:rsidR="00916BFC">
        <w:rPr>
          <w:rFonts w:cstheme="minorHAnsi"/>
        </w:rPr>
        <w:t>Strategy</w:t>
      </w:r>
      <w:r w:rsidR="00A16F7C" w:rsidRPr="00A16F7C">
        <w:rPr>
          <w:rFonts w:cstheme="minorHAnsi"/>
        </w:rPr>
        <w:t xml:space="preserve"> and a </w:t>
      </w:r>
      <w:r w:rsidR="00916BFC">
        <w:rPr>
          <w:rFonts w:cstheme="minorHAnsi"/>
        </w:rPr>
        <w:t>P</w:t>
      </w:r>
      <w:r w:rsidR="00A16F7C" w:rsidRPr="00A16F7C">
        <w:rPr>
          <w:rFonts w:cstheme="minorHAnsi"/>
        </w:rPr>
        <w:t>rogram for digital skills enablement exists.</w:t>
      </w:r>
    </w:p>
    <w:p w14:paraId="48FC2DE3" w14:textId="16CF1A1A" w:rsidR="00C95C2F" w:rsidRDefault="00C95C2F" w:rsidP="00450C80">
      <w:pPr>
        <w:pStyle w:val="Heading2"/>
      </w:pPr>
      <w:r>
        <w:lastRenderedPageBreak/>
        <w:t>Analysis of Project Success</w:t>
      </w:r>
      <w:r w:rsidR="001E602E">
        <w:t xml:space="preserve"> Rates</w:t>
      </w:r>
    </w:p>
    <w:p w14:paraId="5AD1ACDF" w14:textId="1DB11BA4" w:rsidR="00C95C2F" w:rsidRDefault="00063C48" w:rsidP="002D708A">
      <w:pPr>
        <w:rPr>
          <w:rFonts w:cstheme="minorHAnsi"/>
        </w:rPr>
      </w:pPr>
      <w:r>
        <w:rPr>
          <w:rFonts w:cstheme="minorHAnsi"/>
        </w:rPr>
        <w:t>Project</w:t>
      </w:r>
      <w:r w:rsidR="00363C44">
        <w:rPr>
          <w:rFonts w:cstheme="minorHAnsi"/>
        </w:rPr>
        <w:t xml:space="preserve"> Success is recorded </w:t>
      </w:r>
      <w:r>
        <w:rPr>
          <w:rFonts w:cstheme="minorHAnsi"/>
        </w:rPr>
        <w:t xml:space="preserve">by one of two project evaluation variables: ICR Outcome and IEG Outcome. </w:t>
      </w:r>
      <w:r w:rsidR="00F3727D">
        <w:rPr>
          <w:rFonts w:cstheme="minorHAnsi"/>
        </w:rPr>
        <w:t xml:space="preserve">An </w:t>
      </w:r>
      <w:r w:rsidR="00FE1FA4">
        <w:rPr>
          <w:rFonts w:cstheme="minorHAnsi"/>
        </w:rPr>
        <w:t>Implementation</w:t>
      </w:r>
      <w:r w:rsidR="00F3727D">
        <w:rPr>
          <w:rFonts w:cstheme="minorHAnsi"/>
        </w:rPr>
        <w:t xml:space="preserve"> Completion Report (ICR) is an evaluation </w:t>
      </w:r>
      <w:r w:rsidR="00FE1FA4">
        <w:rPr>
          <w:rFonts w:cstheme="minorHAnsi"/>
        </w:rPr>
        <w:t>done</w:t>
      </w:r>
      <w:r w:rsidR="00F3727D">
        <w:rPr>
          <w:rFonts w:cstheme="minorHAnsi"/>
        </w:rPr>
        <w:t xml:space="preserve"> at the completion of the </w:t>
      </w:r>
      <w:r w:rsidR="00D713BC">
        <w:rPr>
          <w:rFonts w:cstheme="minorHAnsi"/>
        </w:rPr>
        <w:t>project and</w:t>
      </w:r>
      <w:r w:rsidR="00B934AF">
        <w:rPr>
          <w:rFonts w:cstheme="minorHAnsi"/>
        </w:rPr>
        <w:t xml:space="preserve"> represents a</w:t>
      </w:r>
      <w:r w:rsidR="00AC5034">
        <w:rPr>
          <w:rFonts w:cstheme="minorHAnsi"/>
        </w:rPr>
        <w:t>n assessment of the</w:t>
      </w:r>
      <w:r w:rsidR="00FE1FA4">
        <w:rPr>
          <w:rFonts w:cstheme="minorHAnsi"/>
        </w:rPr>
        <w:t xml:space="preserve"> project</w:t>
      </w:r>
      <w:r w:rsidR="00AC5034">
        <w:rPr>
          <w:rFonts w:cstheme="minorHAnsi"/>
        </w:rPr>
        <w:t xml:space="preserve"> itself. An Independent Evaluation Group (IEG) evaluation</w:t>
      </w:r>
      <w:r w:rsidR="00FE1FA4">
        <w:rPr>
          <w:rFonts w:cstheme="minorHAnsi"/>
        </w:rPr>
        <w:t xml:space="preserve"> is a review of the </w:t>
      </w:r>
      <w:proofErr w:type="gramStart"/>
      <w:r w:rsidR="00FE1FA4">
        <w:rPr>
          <w:rFonts w:cstheme="minorHAnsi"/>
        </w:rPr>
        <w:t>ICR</w:t>
      </w:r>
      <w:proofErr w:type="gramEnd"/>
      <w:r w:rsidR="00FE1FA4">
        <w:rPr>
          <w:rFonts w:cstheme="minorHAnsi"/>
        </w:rPr>
        <w:t xml:space="preserve"> and associated materials completed within six months of the project end to provide a secondary independent evaluation of the success of the project. </w:t>
      </w:r>
      <w:r w:rsidR="00F037B1">
        <w:rPr>
          <w:rFonts w:cstheme="minorHAnsi"/>
        </w:rPr>
        <w:t>Refer to the Data &amp; Methodology section for possible scores</w:t>
      </w:r>
      <w:r w:rsidR="00F23E5F">
        <w:rPr>
          <w:rFonts w:cstheme="minorHAnsi"/>
        </w:rPr>
        <w:t xml:space="preserve">. </w:t>
      </w:r>
    </w:p>
    <w:p w14:paraId="52D4E869" w14:textId="77777777" w:rsidR="00723D0F" w:rsidRPr="003B6590" w:rsidRDefault="00723D0F" w:rsidP="008A24BE">
      <w:pPr>
        <w:pStyle w:val="NoSpacing"/>
        <w:spacing w:line="480" w:lineRule="auto"/>
        <w:ind w:left="720"/>
        <w:rPr>
          <w:rStyle w:val="Emphasis"/>
        </w:rPr>
      </w:pPr>
      <w:r w:rsidRPr="003B6590">
        <w:rPr>
          <w:rStyle w:val="Emphasis"/>
        </w:rPr>
        <w:t>H</w:t>
      </w:r>
      <w:r w:rsidRPr="001D126C">
        <w:rPr>
          <w:rStyle w:val="Emphasis"/>
          <w:vertAlign w:val="subscript"/>
        </w:rPr>
        <w:t>0</w:t>
      </w:r>
      <w:r w:rsidRPr="003B6590">
        <w:rPr>
          <w:rStyle w:val="Emphasis"/>
        </w:rPr>
        <w:t xml:space="preserve">B [NULL]: The introduction of internal employee training programs on technology and data </w:t>
      </w:r>
      <w:proofErr w:type="gramStart"/>
      <w:r w:rsidRPr="003B6590">
        <w:rPr>
          <w:rStyle w:val="Emphasis"/>
        </w:rPr>
        <w:t>have</w:t>
      </w:r>
      <w:proofErr w:type="gramEnd"/>
      <w:r w:rsidRPr="003B6590">
        <w:rPr>
          <w:rStyle w:val="Emphasis"/>
        </w:rPr>
        <w:t xml:space="preserve"> no impact on the success</w:t>
      </w:r>
      <w:r>
        <w:rPr>
          <w:rStyle w:val="Emphasis"/>
        </w:rPr>
        <w:t xml:space="preserve"> rate</w:t>
      </w:r>
      <w:r w:rsidRPr="003B6590">
        <w:rPr>
          <w:rStyle w:val="Emphasis"/>
        </w:rPr>
        <w:t xml:space="preserve"> of </w:t>
      </w:r>
      <w:r>
        <w:rPr>
          <w:rStyle w:val="Emphasis"/>
        </w:rPr>
        <w:t>specific technology projects implemented within an organization</w:t>
      </w:r>
      <w:r w:rsidRPr="003B6590">
        <w:rPr>
          <w:rStyle w:val="Emphasis"/>
        </w:rPr>
        <w:t>.</w:t>
      </w:r>
    </w:p>
    <w:p w14:paraId="4CE4DD3C" w14:textId="77777777" w:rsidR="00723D0F" w:rsidRPr="003B6590" w:rsidRDefault="00723D0F" w:rsidP="008A24BE">
      <w:pPr>
        <w:pStyle w:val="NoSpacing"/>
        <w:spacing w:line="480" w:lineRule="auto"/>
        <w:ind w:left="720"/>
        <w:rPr>
          <w:rStyle w:val="Emphasis"/>
        </w:rPr>
      </w:pPr>
      <w:r w:rsidRPr="003B6590">
        <w:rPr>
          <w:rStyle w:val="Emphasis"/>
        </w:rPr>
        <w:t>H</w:t>
      </w:r>
      <w:r w:rsidRPr="001D126C">
        <w:rPr>
          <w:rStyle w:val="Emphasis"/>
          <w:vertAlign w:val="subscript"/>
        </w:rPr>
        <w:t>1</w:t>
      </w:r>
      <w:r w:rsidRPr="003B6590">
        <w:rPr>
          <w:rStyle w:val="Emphasis"/>
        </w:rPr>
        <w:t>B: Introducing internal employee training programs on technology and data improve the success rate of specific technology projects implemented within those organizations.</w:t>
      </w:r>
    </w:p>
    <w:p w14:paraId="0B4B0B74" w14:textId="706A1FC3" w:rsidR="00D713BC" w:rsidRDefault="00D713BC" w:rsidP="002D708A">
      <w:pPr>
        <w:rPr>
          <w:rFonts w:cstheme="minorHAnsi"/>
        </w:rPr>
      </w:pPr>
      <w:r>
        <w:rPr>
          <w:rFonts w:cstheme="minorHAnsi"/>
        </w:rPr>
        <w:t>Starting</w:t>
      </w:r>
      <w:r w:rsidR="00F037B1">
        <w:rPr>
          <w:rFonts w:cstheme="minorHAnsi"/>
        </w:rPr>
        <w:t xml:space="preserve"> with an assessment of the distribution of the scores</w:t>
      </w:r>
      <w:r w:rsidR="00515569">
        <w:rPr>
          <w:rFonts w:cstheme="minorHAnsi"/>
        </w:rPr>
        <w:t xml:space="preserve">, </w:t>
      </w:r>
      <w:r w:rsidR="006355DE">
        <w:rPr>
          <w:rFonts w:cstheme="minorHAnsi"/>
        </w:rPr>
        <w:t xml:space="preserve">the following charts show </w:t>
      </w:r>
      <w:r w:rsidR="001F7CBA">
        <w:rPr>
          <w:rFonts w:cstheme="minorHAnsi"/>
        </w:rPr>
        <w:t xml:space="preserve">that </w:t>
      </w:r>
      <w:r w:rsidR="00515569">
        <w:rPr>
          <w:rFonts w:cstheme="minorHAnsi"/>
        </w:rPr>
        <w:t xml:space="preserve">ICR Scores </w:t>
      </w:r>
      <w:r>
        <w:rPr>
          <w:rFonts w:cstheme="minorHAnsi"/>
        </w:rPr>
        <w:t>tend toward more satisfactory results than the follow-up IEG scores.</w:t>
      </w:r>
    </w:p>
    <w:p w14:paraId="3B6BD72F" w14:textId="25094504" w:rsidR="00D41CCD" w:rsidRDefault="00C26D96" w:rsidP="002366EC">
      <w:pPr>
        <w:jc w:val="both"/>
        <w:rPr>
          <w:rFonts w:cstheme="minorHAnsi"/>
        </w:rPr>
      </w:pPr>
      <w:r>
        <w:rPr>
          <w:rFonts w:cstheme="minorHAnsi"/>
          <w:noProof/>
        </w:rPr>
        <w:drawing>
          <wp:inline distT="0" distB="0" distL="0" distR="0" wp14:anchorId="467D3991" wp14:editId="76F2A61E">
            <wp:extent cx="2543175" cy="2569126"/>
            <wp:effectExtent l="0" t="0" r="0" b="3175"/>
            <wp:docPr id="449494003" name="Picture 3"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94003" name="Picture 3" descr="A picture containing text, screenshot, diagram, plo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50477" cy="2576503"/>
                    </a:xfrm>
                    <a:prstGeom prst="rect">
                      <a:avLst/>
                    </a:prstGeom>
                  </pic:spPr>
                </pic:pic>
              </a:graphicData>
            </a:graphic>
          </wp:inline>
        </w:drawing>
      </w:r>
      <w:r w:rsidR="00291C20">
        <w:rPr>
          <w:rFonts w:cstheme="minorHAnsi"/>
          <w:noProof/>
        </w:rPr>
        <w:tab/>
      </w:r>
      <w:r w:rsidR="002C2FCD">
        <w:rPr>
          <w:rFonts w:cstheme="minorHAnsi"/>
          <w:noProof/>
        </w:rPr>
        <w:t xml:space="preserve">      </w:t>
      </w:r>
      <w:r w:rsidR="00291C20">
        <w:rPr>
          <w:rFonts w:cstheme="minorHAnsi"/>
          <w:noProof/>
        </w:rPr>
        <w:drawing>
          <wp:inline distT="0" distB="0" distL="0" distR="0" wp14:anchorId="668965DE" wp14:editId="285F4041">
            <wp:extent cx="2581275" cy="2607616"/>
            <wp:effectExtent l="0" t="0" r="0" b="2540"/>
            <wp:docPr id="1833684626" name="Picture 5"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84626" name="Picture 5" descr="A picture containing text, screenshot, diagram, plo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93763" cy="2620231"/>
                    </a:xfrm>
                    <a:prstGeom prst="rect">
                      <a:avLst/>
                    </a:prstGeom>
                  </pic:spPr>
                </pic:pic>
              </a:graphicData>
            </a:graphic>
          </wp:inline>
        </w:drawing>
      </w:r>
    </w:p>
    <w:p w14:paraId="3D831CDF" w14:textId="5AADAEB7" w:rsidR="00D764F9" w:rsidRDefault="00E90E1F" w:rsidP="00D764F9">
      <w:pPr>
        <w:rPr>
          <w:rFonts w:cstheme="minorHAnsi"/>
        </w:rPr>
      </w:pPr>
      <w:r>
        <w:rPr>
          <w:rFonts w:cstheme="minorHAnsi"/>
        </w:rPr>
        <w:lastRenderedPageBreak/>
        <w:t xml:space="preserve">However, it should also be noted that the data includes far fewer IEG scores (692) than ICR scores (834). </w:t>
      </w:r>
      <w:r w:rsidR="00900D24">
        <w:rPr>
          <w:rFonts w:cstheme="minorHAnsi"/>
        </w:rPr>
        <w:t>For</w:t>
      </w:r>
      <w:r w:rsidR="00B57B6A">
        <w:rPr>
          <w:rFonts w:cstheme="minorHAnsi"/>
        </w:rPr>
        <w:t xml:space="preserve"> </w:t>
      </w:r>
      <w:r w:rsidR="00900D24">
        <w:rPr>
          <w:rFonts w:cstheme="minorHAnsi"/>
        </w:rPr>
        <w:t>this</w:t>
      </w:r>
      <w:r w:rsidR="00B57B6A">
        <w:rPr>
          <w:rFonts w:cstheme="minorHAnsi"/>
        </w:rPr>
        <w:t xml:space="preserve"> analysis, </w:t>
      </w:r>
      <w:r w:rsidR="00900D24">
        <w:rPr>
          <w:rFonts w:cstheme="minorHAnsi"/>
        </w:rPr>
        <w:t>I</w:t>
      </w:r>
      <w:r w:rsidR="00B57B6A">
        <w:rPr>
          <w:rFonts w:cstheme="minorHAnsi"/>
        </w:rPr>
        <w:t xml:space="preserve"> have converted any satisfactory score to a value of 1, and any unsatisfactory score to a value of 0.</w:t>
      </w:r>
      <w:r w:rsidR="00D37682">
        <w:rPr>
          <w:rFonts w:cstheme="minorHAnsi"/>
        </w:rPr>
        <w:t xml:space="preserve"> This will allow us to leverage </w:t>
      </w:r>
      <w:r w:rsidR="009A453E">
        <w:rPr>
          <w:rFonts w:cstheme="minorHAnsi"/>
        </w:rPr>
        <w:t>logistic regression through</w:t>
      </w:r>
      <w:r w:rsidR="000C73E4">
        <w:rPr>
          <w:rFonts w:cstheme="minorHAnsi"/>
        </w:rPr>
        <w:t xml:space="preserve"> a</w:t>
      </w:r>
      <w:r w:rsidR="009A453E">
        <w:rPr>
          <w:rFonts w:cstheme="minorHAnsi"/>
        </w:rPr>
        <w:t xml:space="preserve"> Logit</w:t>
      </w:r>
      <w:r w:rsidR="000C73E4">
        <w:rPr>
          <w:rFonts w:cstheme="minorHAnsi"/>
        </w:rPr>
        <w:t xml:space="preserve"> model.</w:t>
      </w:r>
    </w:p>
    <w:p w14:paraId="7E6C6D34" w14:textId="069F0283" w:rsidR="0081100D" w:rsidRDefault="0057548D" w:rsidP="00D764F9">
      <w:pPr>
        <w:rPr>
          <w:rFonts w:cstheme="minorHAnsi"/>
        </w:rPr>
      </w:pPr>
      <w:r>
        <w:rPr>
          <w:rFonts w:cstheme="minorHAnsi"/>
        </w:rPr>
        <w:t xml:space="preserve">For this analysis, </w:t>
      </w:r>
      <w:r w:rsidR="00F32D1F">
        <w:rPr>
          <w:rFonts w:cstheme="minorHAnsi"/>
        </w:rPr>
        <w:t>I used both a G</w:t>
      </w:r>
      <w:r w:rsidR="002A35A1">
        <w:rPr>
          <w:rFonts w:cstheme="minorHAnsi"/>
        </w:rPr>
        <w:t>eneral</w:t>
      </w:r>
      <w:r w:rsidR="00F32D1F">
        <w:rPr>
          <w:rFonts w:cstheme="minorHAnsi"/>
        </w:rPr>
        <w:t>ized</w:t>
      </w:r>
      <w:r w:rsidR="0081100D">
        <w:rPr>
          <w:rFonts w:cstheme="minorHAnsi"/>
        </w:rPr>
        <w:t xml:space="preserve"> </w:t>
      </w:r>
      <w:r w:rsidR="00F32D1F">
        <w:rPr>
          <w:rFonts w:cstheme="minorHAnsi"/>
        </w:rPr>
        <w:t>L</w:t>
      </w:r>
      <w:r w:rsidR="0081100D">
        <w:rPr>
          <w:rFonts w:cstheme="minorHAnsi"/>
        </w:rPr>
        <w:t>ine</w:t>
      </w:r>
      <w:r w:rsidR="00727A3F">
        <w:rPr>
          <w:rFonts w:cstheme="minorHAnsi"/>
        </w:rPr>
        <w:t>a</w:t>
      </w:r>
      <w:r w:rsidR="0081100D">
        <w:rPr>
          <w:rFonts w:cstheme="minorHAnsi"/>
        </w:rPr>
        <w:t xml:space="preserve">r </w:t>
      </w:r>
      <w:r w:rsidR="00F32D1F">
        <w:rPr>
          <w:rFonts w:cstheme="minorHAnsi"/>
        </w:rPr>
        <w:t>Model</w:t>
      </w:r>
      <w:r w:rsidR="0081100D">
        <w:rPr>
          <w:rFonts w:cstheme="minorHAnsi"/>
        </w:rPr>
        <w:t xml:space="preserve"> </w:t>
      </w:r>
      <w:r w:rsidR="00EA3500">
        <w:rPr>
          <w:rFonts w:cstheme="minorHAnsi"/>
        </w:rPr>
        <w:t xml:space="preserve">(GLM) from the </w:t>
      </w:r>
      <w:proofErr w:type="spellStart"/>
      <w:r w:rsidR="00EA3500" w:rsidRPr="003A65DA">
        <w:rPr>
          <w:rFonts w:cstheme="minorHAnsi"/>
          <w:i/>
          <w:iCs/>
        </w:rPr>
        <w:t>statsmodels</w:t>
      </w:r>
      <w:proofErr w:type="spellEnd"/>
      <w:r w:rsidR="003A65DA">
        <w:rPr>
          <w:rFonts w:cstheme="minorHAnsi"/>
        </w:rPr>
        <w:t xml:space="preserve"> library</w:t>
      </w:r>
      <w:r w:rsidR="00F32D1F">
        <w:rPr>
          <w:rFonts w:cstheme="minorHAnsi"/>
        </w:rPr>
        <w:t xml:space="preserve"> as well as </w:t>
      </w:r>
      <w:r w:rsidR="00117C3E">
        <w:rPr>
          <w:rFonts w:cstheme="minorHAnsi"/>
        </w:rPr>
        <w:t xml:space="preserve">a Logit model from the </w:t>
      </w:r>
      <w:proofErr w:type="spellStart"/>
      <w:r w:rsidR="00117C3E" w:rsidRPr="00117C3E">
        <w:rPr>
          <w:rFonts w:cstheme="minorHAnsi"/>
          <w:i/>
          <w:iCs/>
        </w:rPr>
        <w:t>SciKit</w:t>
      </w:r>
      <w:proofErr w:type="spellEnd"/>
      <w:r w:rsidR="007F20F6">
        <w:rPr>
          <w:rFonts w:cstheme="minorHAnsi"/>
          <w:i/>
          <w:iCs/>
        </w:rPr>
        <w:t>-</w:t>
      </w:r>
      <w:r w:rsidR="00117C3E" w:rsidRPr="00117C3E">
        <w:rPr>
          <w:rFonts w:cstheme="minorHAnsi"/>
          <w:i/>
          <w:iCs/>
        </w:rPr>
        <w:t>Learn</w:t>
      </w:r>
      <w:r w:rsidR="00117C3E">
        <w:rPr>
          <w:rFonts w:cstheme="minorHAnsi"/>
        </w:rPr>
        <w:t xml:space="preserve"> library</w:t>
      </w:r>
      <w:r w:rsidR="003A65DA">
        <w:rPr>
          <w:rFonts w:cstheme="minorHAnsi"/>
        </w:rPr>
        <w:t xml:space="preserve">. </w:t>
      </w:r>
      <w:r w:rsidR="00C26984">
        <w:rPr>
          <w:rFonts w:cstheme="minorHAnsi"/>
        </w:rPr>
        <w:t xml:space="preserve">The first two columns in the table below </w:t>
      </w:r>
      <w:r w:rsidR="003A65DA">
        <w:rPr>
          <w:rFonts w:cstheme="minorHAnsi"/>
        </w:rPr>
        <w:t>show the outcome of</w:t>
      </w:r>
      <w:r w:rsidR="00C26984">
        <w:rPr>
          <w:rFonts w:cstheme="minorHAnsi"/>
        </w:rPr>
        <w:t xml:space="preserve"> </w:t>
      </w:r>
      <w:r w:rsidR="00117C3E">
        <w:rPr>
          <w:rFonts w:cstheme="minorHAnsi"/>
        </w:rPr>
        <w:t>the GLM mode</w:t>
      </w:r>
      <w:r w:rsidR="003A65DA">
        <w:rPr>
          <w:rFonts w:cstheme="minorHAnsi"/>
        </w:rPr>
        <w:t xml:space="preserve"> on each of the binary variables. T</w:t>
      </w:r>
      <w:r w:rsidR="00C26984">
        <w:rPr>
          <w:rFonts w:cstheme="minorHAnsi"/>
        </w:rPr>
        <w:t xml:space="preserve">he second two </w:t>
      </w:r>
      <w:r w:rsidR="003A65DA">
        <w:rPr>
          <w:rFonts w:cstheme="minorHAnsi"/>
        </w:rPr>
        <w:t xml:space="preserve">columns </w:t>
      </w:r>
      <w:r w:rsidR="00C26984">
        <w:rPr>
          <w:rFonts w:cstheme="minorHAnsi"/>
        </w:rPr>
        <w:t xml:space="preserve">are the result of </w:t>
      </w:r>
      <w:r w:rsidR="00117C3E">
        <w:rPr>
          <w:rFonts w:cstheme="minorHAnsi"/>
        </w:rPr>
        <w:t>the</w:t>
      </w:r>
      <w:r w:rsidR="00C26984">
        <w:rPr>
          <w:rFonts w:cstheme="minorHAnsi"/>
        </w:rPr>
        <w:t xml:space="preserve"> Logit model. In both cases, </w:t>
      </w:r>
      <w:r w:rsidR="00554EAB">
        <w:rPr>
          <w:rFonts w:cstheme="minorHAnsi"/>
        </w:rPr>
        <w:t>all independent variables of interest, including control variables, are used.</w:t>
      </w:r>
      <w:r w:rsidR="003942CA">
        <w:rPr>
          <w:rFonts w:cstheme="minorHAnsi"/>
        </w:rPr>
        <w:t xml:space="preserve"> Exceptions are </w:t>
      </w:r>
      <w:proofErr w:type="spellStart"/>
      <w:r w:rsidR="003942CA" w:rsidRPr="003942CA">
        <w:rPr>
          <w:rFonts w:cstheme="minorHAnsi"/>
          <w:i/>
          <w:iCs/>
        </w:rPr>
        <w:t>DSProgramPublished</w:t>
      </w:r>
      <w:proofErr w:type="spellEnd"/>
      <w:r w:rsidR="003942CA">
        <w:rPr>
          <w:rFonts w:cstheme="minorHAnsi"/>
        </w:rPr>
        <w:t xml:space="preserve"> and </w:t>
      </w:r>
      <w:proofErr w:type="spellStart"/>
      <w:r w:rsidR="003942CA" w:rsidRPr="003942CA">
        <w:rPr>
          <w:rFonts w:cstheme="minorHAnsi"/>
          <w:i/>
          <w:iCs/>
        </w:rPr>
        <w:t>logGDP</w:t>
      </w:r>
      <w:proofErr w:type="spellEnd"/>
      <w:r w:rsidR="003942CA">
        <w:rPr>
          <w:rFonts w:cstheme="minorHAnsi"/>
        </w:rPr>
        <w:t xml:space="preserve"> do not appear in the Logit models due to the presence of null values.</w:t>
      </w:r>
    </w:p>
    <w:p w14:paraId="49B8304A" w14:textId="77777777" w:rsidR="00554EAB" w:rsidRDefault="00554EAB" w:rsidP="00D764F9">
      <w:pPr>
        <w:rPr>
          <w:rFonts w:cstheme="minorHAnsi"/>
        </w:rPr>
      </w:pPr>
    </w:p>
    <w:tbl>
      <w:tblPr>
        <w:tblStyle w:val="PlainTable2"/>
        <w:tblW w:w="0" w:type="auto"/>
        <w:tblLook w:val="04A0" w:firstRow="1" w:lastRow="0" w:firstColumn="1" w:lastColumn="0" w:noHBand="0" w:noVBand="1"/>
      </w:tblPr>
      <w:tblGrid>
        <w:gridCol w:w="2266"/>
        <w:gridCol w:w="1967"/>
        <w:gridCol w:w="1856"/>
        <w:gridCol w:w="1639"/>
        <w:gridCol w:w="1632"/>
      </w:tblGrid>
      <w:tr w:rsidR="00141241" w14:paraId="50B082FD" w14:textId="77777777" w:rsidTr="006B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1094527B" w14:textId="77777777" w:rsidR="00141241" w:rsidRDefault="00141241" w:rsidP="00B745FC">
            <w:pPr>
              <w:pStyle w:val="NoSpacing"/>
            </w:pPr>
          </w:p>
        </w:tc>
        <w:tc>
          <w:tcPr>
            <w:tcW w:w="1967" w:type="dxa"/>
          </w:tcPr>
          <w:p w14:paraId="252CEFFC" w14:textId="663FC35B" w:rsidR="00141241" w:rsidRDefault="00FB245D" w:rsidP="00B745FC">
            <w:pPr>
              <w:pStyle w:val="NoSpacing"/>
              <w:jc w:val="center"/>
              <w:cnfStyle w:val="100000000000" w:firstRow="1" w:lastRow="0" w:firstColumn="0" w:lastColumn="0" w:oddVBand="0" w:evenVBand="0" w:oddHBand="0" w:evenHBand="0" w:firstRowFirstColumn="0" w:firstRowLastColumn="0" w:lastRowFirstColumn="0" w:lastRowLastColumn="0"/>
            </w:pPr>
            <w:r>
              <w:t>GLM</w:t>
            </w:r>
          </w:p>
        </w:tc>
        <w:tc>
          <w:tcPr>
            <w:tcW w:w="1856" w:type="dxa"/>
          </w:tcPr>
          <w:p w14:paraId="47FF4BF8" w14:textId="1E83D339" w:rsidR="00141241" w:rsidRDefault="00FB245D" w:rsidP="00B745FC">
            <w:pPr>
              <w:pStyle w:val="NoSpacing"/>
              <w:jc w:val="center"/>
              <w:cnfStyle w:val="100000000000" w:firstRow="1" w:lastRow="0" w:firstColumn="0" w:lastColumn="0" w:oddVBand="0" w:evenVBand="0" w:oddHBand="0" w:evenHBand="0" w:firstRowFirstColumn="0" w:firstRowLastColumn="0" w:lastRowFirstColumn="0" w:lastRowLastColumn="0"/>
            </w:pPr>
            <w:r>
              <w:t>GLM</w:t>
            </w:r>
          </w:p>
        </w:tc>
        <w:tc>
          <w:tcPr>
            <w:tcW w:w="1639" w:type="dxa"/>
          </w:tcPr>
          <w:p w14:paraId="2812567E" w14:textId="33543BCB" w:rsidR="00141241" w:rsidRDefault="00FB245D" w:rsidP="00B745FC">
            <w:pPr>
              <w:pStyle w:val="NoSpacing"/>
              <w:jc w:val="center"/>
              <w:cnfStyle w:val="100000000000" w:firstRow="1" w:lastRow="0" w:firstColumn="0" w:lastColumn="0" w:oddVBand="0" w:evenVBand="0" w:oddHBand="0" w:evenHBand="0" w:firstRowFirstColumn="0" w:firstRowLastColumn="0" w:lastRowFirstColumn="0" w:lastRowLastColumn="0"/>
            </w:pPr>
            <w:r>
              <w:t>Logit</w:t>
            </w:r>
          </w:p>
        </w:tc>
        <w:tc>
          <w:tcPr>
            <w:tcW w:w="1632" w:type="dxa"/>
          </w:tcPr>
          <w:p w14:paraId="628CDABD" w14:textId="5ACFD761" w:rsidR="00141241" w:rsidRDefault="00FB245D" w:rsidP="00B745FC">
            <w:pPr>
              <w:pStyle w:val="NoSpacing"/>
              <w:jc w:val="center"/>
              <w:cnfStyle w:val="100000000000" w:firstRow="1" w:lastRow="0" w:firstColumn="0" w:lastColumn="0" w:oddVBand="0" w:evenVBand="0" w:oddHBand="0" w:evenHBand="0" w:firstRowFirstColumn="0" w:firstRowLastColumn="0" w:lastRowFirstColumn="0" w:lastRowLastColumn="0"/>
            </w:pPr>
            <w:r>
              <w:t>Logit</w:t>
            </w:r>
          </w:p>
        </w:tc>
      </w:tr>
      <w:tr w:rsidR="00141241" w14:paraId="16CDCDF8" w14:textId="77777777" w:rsidTr="006B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1E9E0731" w14:textId="77777777" w:rsidR="00141241" w:rsidRDefault="00141241" w:rsidP="00B745FC">
            <w:pPr>
              <w:pStyle w:val="NoSpacing"/>
            </w:pPr>
            <w:r>
              <w:t>Dependent variable</w:t>
            </w:r>
          </w:p>
        </w:tc>
        <w:tc>
          <w:tcPr>
            <w:tcW w:w="1967" w:type="dxa"/>
          </w:tcPr>
          <w:p w14:paraId="2F86B021" w14:textId="7E807AA4" w:rsidR="00141241" w:rsidRDefault="00E46F1D" w:rsidP="00B745FC">
            <w:pPr>
              <w:pStyle w:val="NoSpacing"/>
              <w:jc w:val="center"/>
              <w:cnfStyle w:val="000000100000" w:firstRow="0" w:lastRow="0" w:firstColumn="0" w:lastColumn="0" w:oddVBand="0" w:evenVBand="0" w:oddHBand="1" w:evenHBand="0" w:firstRowFirstColumn="0" w:firstRowLastColumn="0" w:lastRowFirstColumn="0" w:lastRowLastColumn="0"/>
            </w:pPr>
            <w:proofErr w:type="spellStart"/>
            <w:r>
              <w:t>ICROutcomeB</w:t>
            </w:r>
            <w:proofErr w:type="spellEnd"/>
          </w:p>
        </w:tc>
        <w:tc>
          <w:tcPr>
            <w:tcW w:w="1856" w:type="dxa"/>
          </w:tcPr>
          <w:p w14:paraId="5D1FA6D9" w14:textId="25512407" w:rsidR="00141241" w:rsidRDefault="000A510F" w:rsidP="00B745FC">
            <w:pPr>
              <w:pStyle w:val="NoSpacing"/>
              <w:jc w:val="center"/>
              <w:cnfStyle w:val="000000100000" w:firstRow="0" w:lastRow="0" w:firstColumn="0" w:lastColumn="0" w:oddVBand="0" w:evenVBand="0" w:oddHBand="1" w:evenHBand="0" w:firstRowFirstColumn="0" w:firstRowLastColumn="0" w:lastRowFirstColumn="0" w:lastRowLastColumn="0"/>
            </w:pPr>
            <w:proofErr w:type="spellStart"/>
            <w:r>
              <w:t>IEGOutcomeB</w:t>
            </w:r>
            <w:proofErr w:type="spellEnd"/>
          </w:p>
        </w:tc>
        <w:tc>
          <w:tcPr>
            <w:tcW w:w="1639" w:type="dxa"/>
          </w:tcPr>
          <w:p w14:paraId="2250A9E7" w14:textId="1333551B" w:rsidR="00141241" w:rsidRDefault="007879A7" w:rsidP="00B745FC">
            <w:pPr>
              <w:pStyle w:val="NoSpacing"/>
              <w:jc w:val="center"/>
              <w:cnfStyle w:val="000000100000" w:firstRow="0" w:lastRow="0" w:firstColumn="0" w:lastColumn="0" w:oddVBand="0" w:evenVBand="0" w:oddHBand="1" w:evenHBand="0" w:firstRowFirstColumn="0" w:firstRowLastColumn="0" w:lastRowFirstColumn="0" w:lastRowLastColumn="0"/>
            </w:pPr>
            <w:proofErr w:type="spellStart"/>
            <w:r>
              <w:t>ICROutcomeB</w:t>
            </w:r>
            <w:proofErr w:type="spellEnd"/>
          </w:p>
        </w:tc>
        <w:tc>
          <w:tcPr>
            <w:tcW w:w="1632" w:type="dxa"/>
          </w:tcPr>
          <w:p w14:paraId="0B92B8F2" w14:textId="372DC45E" w:rsidR="00141241" w:rsidRDefault="0001379A" w:rsidP="00B745FC">
            <w:pPr>
              <w:pStyle w:val="NoSpacing"/>
              <w:jc w:val="center"/>
              <w:cnfStyle w:val="000000100000" w:firstRow="0" w:lastRow="0" w:firstColumn="0" w:lastColumn="0" w:oddVBand="0" w:evenVBand="0" w:oddHBand="1" w:evenHBand="0" w:firstRowFirstColumn="0" w:firstRowLastColumn="0" w:lastRowFirstColumn="0" w:lastRowLastColumn="0"/>
            </w:pPr>
            <w:proofErr w:type="spellStart"/>
            <w:r>
              <w:t>IEGOutcomeB</w:t>
            </w:r>
            <w:proofErr w:type="spellEnd"/>
          </w:p>
        </w:tc>
      </w:tr>
      <w:tr w:rsidR="00141241" w14:paraId="7175A639" w14:textId="77777777" w:rsidTr="006B0936">
        <w:tc>
          <w:tcPr>
            <w:cnfStyle w:val="001000000000" w:firstRow="0" w:lastRow="0" w:firstColumn="1" w:lastColumn="0" w:oddVBand="0" w:evenVBand="0" w:oddHBand="0" w:evenHBand="0" w:firstRowFirstColumn="0" w:firstRowLastColumn="0" w:lastRowFirstColumn="0" w:lastRowLastColumn="0"/>
            <w:tcW w:w="2266" w:type="dxa"/>
          </w:tcPr>
          <w:p w14:paraId="70636374" w14:textId="77777777" w:rsidR="00141241" w:rsidRDefault="00141241" w:rsidP="00B745FC">
            <w:pPr>
              <w:pStyle w:val="NoSpacing"/>
            </w:pPr>
            <w:r>
              <w:t>Intercept</w:t>
            </w:r>
          </w:p>
        </w:tc>
        <w:tc>
          <w:tcPr>
            <w:tcW w:w="1967" w:type="dxa"/>
          </w:tcPr>
          <w:p w14:paraId="2FEB5A78" w14:textId="01121FFA" w:rsidR="00141241" w:rsidRDefault="0060503F" w:rsidP="00B745FC">
            <w:pPr>
              <w:pStyle w:val="NoSpacing"/>
              <w:jc w:val="center"/>
              <w:cnfStyle w:val="000000000000" w:firstRow="0" w:lastRow="0" w:firstColumn="0" w:lastColumn="0" w:oddVBand="0" w:evenVBand="0" w:oddHBand="0" w:evenHBand="0" w:firstRowFirstColumn="0" w:firstRowLastColumn="0" w:lastRowFirstColumn="0" w:lastRowLastColumn="0"/>
            </w:pPr>
            <w:r>
              <w:t>0.2287 (0.467)</w:t>
            </w:r>
          </w:p>
        </w:tc>
        <w:tc>
          <w:tcPr>
            <w:tcW w:w="1856" w:type="dxa"/>
          </w:tcPr>
          <w:p w14:paraId="72FA74D9" w14:textId="59BD65CA" w:rsidR="00141241" w:rsidRDefault="007D5C8C" w:rsidP="00B745FC">
            <w:pPr>
              <w:pStyle w:val="NoSpacing"/>
              <w:jc w:val="center"/>
              <w:cnfStyle w:val="000000000000" w:firstRow="0" w:lastRow="0" w:firstColumn="0" w:lastColumn="0" w:oddVBand="0" w:evenVBand="0" w:oddHBand="0" w:evenHBand="0" w:firstRowFirstColumn="0" w:firstRowLastColumn="0" w:lastRowFirstColumn="0" w:lastRowLastColumn="0"/>
            </w:pPr>
            <w:r>
              <w:t>0.1975</w:t>
            </w:r>
            <w:r w:rsidR="00070D82">
              <w:t xml:space="preserve"> (0.559)</w:t>
            </w:r>
          </w:p>
        </w:tc>
        <w:tc>
          <w:tcPr>
            <w:tcW w:w="1639" w:type="dxa"/>
          </w:tcPr>
          <w:p w14:paraId="0D619F13" w14:textId="2E4D38CE" w:rsidR="00141241" w:rsidRDefault="00580F9E" w:rsidP="00B745FC">
            <w:pPr>
              <w:pStyle w:val="NoSpacing"/>
              <w:jc w:val="center"/>
              <w:cnfStyle w:val="000000000000" w:firstRow="0" w:lastRow="0" w:firstColumn="0" w:lastColumn="0" w:oddVBand="0" w:evenVBand="0" w:oddHBand="0" w:evenHBand="0" w:firstRowFirstColumn="0" w:firstRowLastColumn="0" w:lastRowFirstColumn="0" w:lastRowLastColumn="0"/>
            </w:pPr>
            <w:r>
              <w:t>1.</w:t>
            </w:r>
            <w:r w:rsidR="00C33846">
              <w:t>01</w:t>
            </w:r>
            <w:r w:rsidR="00747227">
              <w:t>44</w:t>
            </w:r>
          </w:p>
        </w:tc>
        <w:tc>
          <w:tcPr>
            <w:tcW w:w="1632" w:type="dxa"/>
          </w:tcPr>
          <w:p w14:paraId="7520414A" w14:textId="47570B52" w:rsidR="00141241" w:rsidRDefault="00701CD1" w:rsidP="00B745FC">
            <w:pPr>
              <w:pStyle w:val="NoSpacing"/>
              <w:jc w:val="center"/>
              <w:cnfStyle w:val="000000000000" w:firstRow="0" w:lastRow="0" w:firstColumn="0" w:lastColumn="0" w:oddVBand="0" w:evenVBand="0" w:oddHBand="0" w:evenHBand="0" w:firstRowFirstColumn="0" w:firstRowLastColumn="0" w:lastRowFirstColumn="0" w:lastRowLastColumn="0"/>
            </w:pPr>
            <w:r>
              <w:t>0.</w:t>
            </w:r>
            <w:r w:rsidR="0001379A">
              <w:t>1350</w:t>
            </w:r>
          </w:p>
        </w:tc>
      </w:tr>
      <w:tr w:rsidR="00141241" w14:paraId="1F82DEE0" w14:textId="77777777" w:rsidTr="006B093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266" w:type="dxa"/>
            <w:shd w:val="clear" w:color="auto" w:fill="E7E6E6" w:themeFill="background2"/>
          </w:tcPr>
          <w:p w14:paraId="4976B9BD" w14:textId="2A468172" w:rsidR="00141241" w:rsidRPr="008A7E9D" w:rsidRDefault="00141241" w:rsidP="00B745FC">
            <w:pPr>
              <w:pStyle w:val="NoSpacing"/>
              <w:rPr>
                <w:sz w:val="6"/>
                <w:szCs w:val="6"/>
              </w:rPr>
            </w:pPr>
          </w:p>
        </w:tc>
        <w:tc>
          <w:tcPr>
            <w:tcW w:w="1967" w:type="dxa"/>
            <w:shd w:val="clear" w:color="auto" w:fill="E7E6E6" w:themeFill="background2"/>
          </w:tcPr>
          <w:p w14:paraId="6AC06A30" w14:textId="1D3948B2" w:rsidR="00141241" w:rsidRPr="008A7E9D" w:rsidRDefault="00141241" w:rsidP="00B745FC">
            <w:pPr>
              <w:pStyle w:val="NoSpacing"/>
              <w:jc w:val="center"/>
              <w:cnfStyle w:val="000000100000" w:firstRow="0" w:lastRow="0" w:firstColumn="0" w:lastColumn="0" w:oddVBand="0" w:evenVBand="0" w:oddHBand="1" w:evenHBand="0" w:firstRowFirstColumn="0" w:firstRowLastColumn="0" w:lastRowFirstColumn="0" w:lastRowLastColumn="0"/>
              <w:rPr>
                <w:sz w:val="6"/>
                <w:szCs w:val="6"/>
              </w:rPr>
            </w:pPr>
          </w:p>
        </w:tc>
        <w:tc>
          <w:tcPr>
            <w:tcW w:w="1856" w:type="dxa"/>
            <w:shd w:val="clear" w:color="auto" w:fill="E7E6E6" w:themeFill="background2"/>
          </w:tcPr>
          <w:p w14:paraId="72B6AE2B" w14:textId="04ADDE64" w:rsidR="00141241" w:rsidRPr="008A7E9D" w:rsidRDefault="00141241" w:rsidP="00B745FC">
            <w:pPr>
              <w:pStyle w:val="NoSpacing"/>
              <w:jc w:val="center"/>
              <w:cnfStyle w:val="000000100000" w:firstRow="0" w:lastRow="0" w:firstColumn="0" w:lastColumn="0" w:oddVBand="0" w:evenVBand="0" w:oddHBand="1" w:evenHBand="0" w:firstRowFirstColumn="0" w:firstRowLastColumn="0" w:lastRowFirstColumn="0" w:lastRowLastColumn="0"/>
              <w:rPr>
                <w:sz w:val="6"/>
                <w:szCs w:val="6"/>
              </w:rPr>
            </w:pPr>
          </w:p>
        </w:tc>
        <w:tc>
          <w:tcPr>
            <w:tcW w:w="1639" w:type="dxa"/>
            <w:shd w:val="clear" w:color="auto" w:fill="E7E6E6" w:themeFill="background2"/>
          </w:tcPr>
          <w:p w14:paraId="654495B0" w14:textId="77777777" w:rsidR="00141241" w:rsidRPr="008A7E9D" w:rsidRDefault="00141241" w:rsidP="00B745FC">
            <w:pPr>
              <w:pStyle w:val="NoSpacing"/>
              <w:jc w:val="center"/>
              <w:cnfStyle w:val="000000100000" w:firstRow="0" w:lastRow="0" w:firstColumn="0" w:lastColumn="0" w:oddVBand="0" w:evenVBand="0" w:oddHBand="1" w:evenHBand="0" w:firstRowFirstColumn="0" w:firstRowLastColumn="0" w:lastRowFirstColumn="0" w:lastRowLastColumn="0"/>
              <w:rPr>
                <w:sz w:val="6"/>
                <w:szCs w:val="6"/>
              </w:rPr>
            </w:pPr>
          </w:p>
        </w:tc>
        <w:tc>
          <w:tcPr>
            <w:tcW w:w="1632" w:type="dxa"/>
            <w:shd w:val="clear" w:color="auto" w:fill="E7E6E6" w:themeFill="background2"/>
          </w:tcPr>
          <w:p w14:paraId="132F7AB3" w14:textId="77777777" w:rsidR="00141241" w:rsidRPr="008A7E9D" w:rsidRDefault="00141241" w:rsidP="00B745FC">
            <w:pPr>
              <w:pStyle w:val="NoSpacing"/>
              <w:jc w:val="center"/>
              <w:cnfStyle w:val="000000100000" w:firstRow="0" w:lastRow="0" w:firstColumn="0" w:lastColumn="0" w:oddVBand="0" w:evenVBand="0" w:oddHBand="1" w:evenHBand="0" w:firstRowFirstColumn="0" w:firstRowLastColumn="0" w:lastRowFirstColumn="0" w:lastRowLastColumn="0"/>
              <w:rPr>
                <w:sz w:val="6"/>
                <w:szCs w:val="6"/>
              </w:rPr>
            </w:pPr>
          </w:p>
        </w:tc>
      </w:tr>
      <w:tr w:rsidR="00141241" w14:paraId="3B046A61" w14:textId="77777777" w:rsidTr="006B0936">
        <w:tc>
          <w:tcPr>
            <w:cnfStyle w:val="001000000000" w:firstRow="0" w:lastRow="0" w:firstColumn="1" w:lastColumn="0" w:oddVBand="0" w:evenVBand="0" w:oddHBand="0" w:evenHBand="0" w:firstRowFirstColumn="0" w:firstRowLastColumn="0" w:lastRowFirstColumn="0" w:lastRowLastColumn="0"/>
            <w:tcW w:w="2266" w:type="dxa"/>
          </w:tcPr>
          <w:p w14:paraId="7AACF38A" w14:textId="77777777" w:rsidR="00141241" w:rsidRDefault="00141241" w:rsidP="00B745FC">
            <w:pPr>
              <w:pStyle w:val="NoSpacing"/>
            </w:pPr>
            <w:r>
              <w:t>DS_Strategy_Program</w:t>
            </w:r>
          </w:p>
        </w:tc>
        <w:tc>
          <w:tcPr>
            <w:tcW w:w="1967" w:type="dxa"/>
          </w:tcPr>
          <w:p w14:paraId="5807EFDD" w14:textId="7C5DA08C" w:rsidR="00141241" w:rsidRDefault="008A7E9D" w:rsidP="00B745FC">
            <w:pPr>
              <w:pStyle w:val="NoSpacing"/>
              <w:jc w:val="center"/>
              <w:cnfStyle w:val="000000000000" w:firstRow="0" w:lastRow="0" w:firstColumn="0" w:lastColumn="0" w:oddVBand="0" w:evenVBand="0" w:oddHBand="0" w:evenHBand="0" w:firstRowFirstColumn="0" w:firstRowLastColumn="0" w:lastRowFirstColumn="0" w:lastRowLastColumn="0"/>
            </w:pPr>
            <w:r>
              <w:t>0.0058 (0.030)</w:t>
            </w:r>
          </w:p>
        </w:tc>
        <w:tc>
          <w:tcPr>
            <w:tcW w:w="1856" w:type="dxa"/>
          </w:tcPr>
          <w:p w14:paraId="4389DF81" w14:textId="6EBD88DB" w:rsidR="00141241" w:rsidRDefault="00070D82" w:rsidP="00B745FC">
            <w:pPr>
              <w:pStyle w:val="NoSpacing"/>
              <w:jc w:val="center"/>
              <w:cnfStyle w:val="000000000000" w:firstRow="0" w:lastRow="0" w:firstColumn="0" w:lastColumn="0" w:oddVBand="0" w:evenVBand="0" w:oddHBand="0" w:evenHBand="0" w:firstRowFirstColumn="0" w:firstRowLastColumn="0" w:lastRowFirstColumn="0" w:lastRowLastColumn="0"/>
            </w:pPr>
            <w:r>
              <w:t>0.0528 (0.035)</w:t>
            </w:r>
          </w:p>
        </w:tc>
        <w:tc>
          <w:tcPr>
            <w:tcW w:w="1639" w:type="dxa"/>
          </w:tcPr>
          <w:p w14:paraId="1B50391F" w14:textId="393D80F0" w:rsidR="00141241" w:rsidRDefault="00747227" w:rsidP="00B745FC">
            <w:pPr>
              <w:pStyle w:val="NoSpacing"/>
              <w:jc w:val="center"/>
              <w:cnfStyle w:val="000000000000" w:firstRow="0" w:lastRow="0" w:firstColumn="0" w:lastColumn="0" w:oddVBand="0" w:evenVBand="0" w:oddHBand="0" w:evenHBand="0" w:firstRowFirstColumn="0" w:firstRowLastColumn="0" w:lastRowFirstColumn="0" w:lastRowLastColumn="0"/>
            </w:pPr>
            <w:r>
              <w:t>0.0940 (0.1963)</w:t>
            </w:r>
          </w:p>
        </w:tc>
        <w:tc>
          <w:tcPr>
            <w:tcW w:w="1632" w:type="dxa"/>
          </w:tcPr>
          <w:p w14:paraId="6FAC2B42" w14:textId="7FA8F59E" w:rsidR="00141241" w:rsidRDefault="0001379A" w:rsidP="00B745FC">
            <w:pPr>
              <w:pStyle w:val="NoSpacing"/>
              <w:jc w:val="center"/>
              <w:cnfStyle w:val="000000000000" w:firstRow="0" w:lastRow="0" w:firstColumn="0" w:lastColumn="0" w:oddVBand="0" w:evenVBand="0" w:oddHBand="0" w:evenHBand="0" w:firstRowFirstColumn="0" w:firstRowLastColumn="0" w:lastRowFirstColumn="0" w:lastRowLastColumn="0"/>
            </w:pPr>
            <w:r>
              <w:t>0.2531 (0.196)</w:t>
            </w:r>
          </w:p>
        </w:tc>
      </w:tr>
      <w:tr w:rsidR="00141241" w14:paraId="44EAC49D" w14:textId="77777777" w:rsidTr="006B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3371D831" w14:textId="77777777" w:rsidR="00141241" w:rsidRDefault="00141241" w:rsidP="00B745FC">
            <w:pPr>
              <w:pStyle w:val="NoSpacing"/>
            </w:pPr>
            <w:proofErr w:type="spellStart"/>
            <w:r>
              <w:t>FocusArea</w:t>
            </w:r>
            <w:proofErr w:type="spellEnd"/>
          </w:p>
        </w:tc>
        <w:tc>
          <w:tcPr>
            <w:tcW w:w="1967" w:type="dxa"/>
          </w:tcPr>
          <w:p w14:paraId="317F982F" w14:textId="623D257A" w:rsidR="00141241" w:rsidRDefault="006813CD" w:rsidP="00B745FC">
            <w:pPr>
              <w:pStyle w:val="NoSpacing"/>
              <w:jc w:val="center"/>
              <w:cnfStyle w:val="000000100000" w:firstRow="0" w:lastRow="0" w:firstColumn="0" w:lastColumn="0" w:oddVBand="0" w:evenVBand="0" w:oddHBand="1" w:evenHBand="0" w:firstRowFirstColumn="0" w:firstRowLastColumn="0" w:lastRowFirstColumn="0" w:lastRowLastColumn="0"/>
            </w:pPr>
            <w:r>
              <w:t>-0.0089 (</w:t>
            </w:r>
            <w:r w:rsidR="00B529EE">
              <w:t>0.017)</w:t>
            </w:r>
          </w:p>
        </w:tc>
        <w:tc>
          <w:tcPr>
            <w:tcW w:w="1856" w:type="dxa"/>
          </w:tcPr>
          <w:p w14:paraId="06FE0863" w14:textId="43AF6B48" w:rsidR="00141241" w:rsidRDefault="00070D82" w:rsidP="00B745FC">
            <w:pPr>
              <w:pStyle w:val="NoSpacing"/>
              <w:jc w:val="center"/>
              <w:cnfStyle w:val="000000100000" w:firstRow="0" w:lastRow="0" w:firstColumn="0" w:lastColumn="0" w:oddVBand="0" w:evenVBand="0" w:oddHBand="1" w:evenHBand="0" w:firstRowFirstColumn="0" w:firstRowLastColumn="0" w:lastRowFirstColumn="0" w:lastRowLastColumn="0"/>
            </w:pPr>
            <w:r>
              <w:t>-0.0251 (</w:t>
            </w:r>
            <w:r w:rsidR="00C0719D">
              <w:t>0.020)</w:t>
            </w:r>
          </w:p>
        </w:tc>
        <w:tc>
          <w:tcPr>
            <w:tcW w:w="1639" w:type="dxa"/>
          </w:tcPr>
          <w:p w14:paraId="5A94721D" w14:textId="061DFE18" w:rsidR="00141241" w:rsidRDefault="00C976B6" w:rsidP="00B745FC">
            <w:pPr>
              <w:pStyle w:val="NoSpacing"/>
              <w:jc w:val="center"/>
              <w:cnfStyle w:val="000000100000" w:firstRow="0" w:lastRow="0" w:firstColumn="0" w:lastColumn="0" w:oddVBand="0" w:evenVBand="0" w:oddHBand="1" w:evenHBand="0" w:firstRowFirstColumn="0" w:firstRowLastColumn="0" w:lastRowFirstColumn="0" w:lastRowLastColumn="0"/>
            </w:pPr>
            <w:r>
              <w:t>-0.0282 (0.1</w:t>
            </w:r>
            <w:r w:rsidR="00765EFB">
              <w:t>10)</w:t>
            </w:r>
          </w:p>
        </w:tc>
        <w:tc>
          <w:tcPr>
            <w:tcW w:w="1632" w:type="dxa"/>
          </w:tcPr>
          <w:p w14:paraId="0BEAAC90" w14:textId="4B5C902E" w:rsidR="00141241" w:rsidRDefault="0001379A" w:rsidP="00B745FC">
            <w:pPr>
              <w:pStyle w:val="NoSpacing"/>
              <w:jc w:val="center"/>
              <w:cnfStyle w:val="000000100000" w:firstRow="0" w:lastRow="0" w:firstColumn="0" w:lastColumn="0" w:oddVBand="0" w:evenVBand="0" w:oddHBand="1" w:evenHBand="0" w:firstRowFirstColumn="0" w:firstRowLastColumn="0" w:lastRowFirstColumn="0" w:lastRowLastColumn="0"/>
            </w:pPr>
            <w:r>
              <w:t>-0.10</w:t>
            </w:r>
            <w:r w:rsidR="00F56EDC">
              <w:t>77 (0.110)</w:t>
            </w:r>
          </w:p>
        </w:tc>
      </w:tr>
      <w:tr w:rsidR="00141241" w14:paraId="1FAA88C0" w14:textId="77777777" w:rsidTr="006B0936">
        <w:tc>
          <w:tcPr>
            <w:cnfStyle w:val="001000000000" w:firstRow="0" w:lastRow="0" w:firstColumn="1" w:lastColumn="0" w:oddVBand="0" w:evenVBand="0" w:oddHBand="0" w:evenHBand="0" w:firstRowFirstColumn="0" w:firstRowLastColumn="0" w:lastRowFirstColumn="0" w:lastRowLastColumn="0"/>
            <w:tcW w:w="2266" w:type="dxa"/>
          </w:tcPr>
          <w:p w14:paraId="7D858CA1" w14:textId="77777777" w:rsidR="00141241" w:rsidRDefault="00141241" w:rsidP="00B745FC">
            <w:pPr>
              <w:pStyle w:val="NoSpacing"/>
            </w:pPr>
            <w:proofErr w:type="spellStart"/>
            <w:r>
              <w:t>DSProgram</w:t>
            </w:r>
            <w:proofErr w:type="spellEnd"/>
          </w:p>
        </w:tc>
        <w:tc>
          <w:tcPr>
            <w:tcW w:w="1967" w:type="dxa"/>
          </w:tcPr>
          <w:p w14:paraId="0770F547" w14:textId="131CD2C3" w:rsidR="00141241" w:rsidRDefault="00B529EE" w:rsidP="00B745FC">
            <w:pPr>
              <w:pStyle w:val="NoSpacing"/>
              <w:jc w:val="center"/>
              <w:cnfStyle w:val="000000000000" w:firstRow="0" w:lastRow="0" w:firstColumn="0" w:lastColumn="0" w:oddVBand="0" w:evenVBand="0" w:oddHBand="0" w:evenHBand="0" w:firstRowFirstColumn="0" w:firstRowLastColumn="0" w:lastRowFirstColumn="0" w:lastRowLastColumn="0"/>
            </w:pPr>
            <w:r>
              <w:t>0.2417 (0.099)</w:t>
            </w:r>
          </w:p>
        </w:tc>
        <w:tc>
          <w:tcPr>
            <w:tcW w:w="1856" w:type="dxa"/>
          </w:tcPr>
          <w:p w14:paraId="137E50C7" w14:textId="7B778BA1" w:rsidR="00141241" w:rsidRDefault="00C0719D" w:rsidP="00B745FC">
            <w:pPr>
              <w:pStyle w:val="NoSpacing"/>
              <w:jc w:val="center"/>
              <w:cnfStyle w:val="000000000000" w:firstRow="0" w:lastRow="0" w:firstColumn="0" w:lastColumn="0" w:oddVBand="0" w:evenVBand="0" w:oddHBand="0" w:evenHBand="0" w:firstRowFirstColumn="0" w:firstRowLastColumn="0" w:lastRowFirstColumn="0" w:lastRowLastColumn="0"/>
            </w:pPr>
            <w:r>
              <w:t>0.1350 (0.118)</w:t>
            </w:r>
          </w:p>
        </w:tc>
        <w:tc>
          <w:tcPr>
            <w:tcW w:w="1639" w:type="dxa"/>
          </w:tcPr>
          <w:p w14:paraId="6FEDADAB" w14:textId="58A8ECE9" w:rsidR="00141241" w:rsidRDefault="00C976B6" w:rsidP="00B745FC">
            <w:pPr>
              <w:pStyle w:val="NoSpacing"/>
              <w:jc w:val="center"/>
              <w:cnfStyle w:val="000000000000" w:firstRow="0" w:lastRow="0" w:firstColumn="0" w:lastColumn="0" w:oddVBand="0" w:evenVBand="0" w:oddHBand="0" w:evenHBand="0" w:firstRowFirstColumn="0" w:firstRowLastColumn="0" w:lastRowFirstColumn="0" w:lastRowLastColumn="0"/>
            </w:pPr>
            <w:r>
              <w:t>1.6431 (</w:t>
            </w:r>
            <w:r w:rsidR="001038CA">
              <w:t>0.</w:t>
            </w:r>
            <w:r w:rsidR="007812D3">
              <w:t>700</w:t>
            </w:r>
            <w:r w:rsidR="001038CA">
              <w:t>)</w:t>
            </w:r>
          </w:p>
        </w:tc>
        <w:tc>
          <w:tcPr>
            <w:tcW w:w="1632" w:type="dxa"/>
          </w:tcPr>
          <w:p w14:paraId="0C2C6EFD" w14:textId="3A578837" w:rsidR="00141241" w:rsidRDefault="001645C1" w:rsidP="00B745FC">
            <w:pPr>
              <w:pStyle w:val="NoSpacing"/>
              <w:jc w:val="center"/>
              <w:cnfStyle w:val="000000000000" w:firstRow="0" w:lastRow="0" w:firstColumn="0" w:lastColumn="0" w:oddVBand="0" w:evenVBand="0" w:oddHBand="0" w:evenHBand="0" w:firstRowFirstColumn="0" w:firstRowLastColumn="0" w:lastRowFirstColumn="0" w:lastRowLastColumn="0"/>
            </w:pPr>
            <w:r>
              <w:t>0.6169 (0.700)</w:t>
            </w:r>
          </w:p>
        </w:tc>
      </w:tr>
      <w:tr w:rsidR="00141241" w14:paraId="0F74AE31" w14:textId="77777777" w:rsidTr="006B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6C4CE100" w14:textId="77777777" w:rsidR="00141241" w:rsidRDefault="00141241" w:rsidP="00B745FC">
            <w:pPr>
              <w:pStyle w:val="NoSpacing"/>
            </w:pPr>
            <w:proofErr w:type="spellStart"/>
            <w:r>
              <w:t>DSProgramType</w:t>
            </w:r>
            <w:proofErr w:type="spellEnd"/>
          </w:p>
        </w:tc>
        <w:tc>
          <w:tcPr>
            <w:tcW w:w="1967" w:type="dxa"/>
          </w:tcPr>
          <w:p w14:paraId="5C60A021" w14:textId="5B85D9B1" w:rsidR="00141241" w:rsidRDefault="00B529EE" w:rsidP="00B745FC">
            <w:pPr>
              <w:pStyle w:val="NoSpacing"/>
              <w:jc w:val="center"/>
              <w:cnfStyle w:val="000000100000" w:firstRow="0" w:lastRow="0" w:firstColumn="0" w:lastColumn="0" w:oddVBand="0" w:evenVBand="0" w:oddHBand="1" w:evenHBand="0" w:firstRowFirstColumn="0" w:firstRowLastColumn="0" w:lastRowFirstColumn="0" w:lastRowLastColumn="0"/>
            </w:pPr>
            <w:r>
              <w:t>-0.0687 (0.041)</w:t>
            </w:r>
          </w:p>
        </w:tc>
        <w:tc>
          <w:tcPr>
            <w:tcW w:w="1856" w:type="dxa"/>
          </w:tcPr>
          <w:p w14:paraId="01EBF7D2" w14:textId="6D7EACC2" w:rsidR="00141241" w:rsidRDefault="00C0719D" w:rsidP="00B745FC">
            <w:pPr>
              <w:pStyle w:val="NoSpacing"/>
              <w:jc w:val="center"/>
              <w:cnfStyle w:val="000000100000" w:firstRow="0" w:lastRow="0" w:firstColumn="0" w:lastColumn="0" w:oddVBand="0" w:evenVBand="0" w:oddHBand="1" w:evenHBand="0" w:firstRowFirstColumn="0" w:firstRowLastColumn="0" w:lastRowFirstColumn="0" w:lastRowLastColumn="0"/>
            </w:pPr>
            <w:r>
              <w:t>-0.0134 (0.049)</w:t>
            </w:r>
          </w:p>
        </w:tc>
        <w:tc>
          <w:tcPr>
            <w:tcW w:w="1639" w:type="dxa"/>
          </w:tcPr>
          <w:p w14:paraId="548EE0FF" w14:textId="63958919" w:rsidR="00141241" w:rsidRDefault="001038CA" w:rsidP="00B745FC">
            <w:pPr>
              <w:pStyle w:val="NoSpacing"/>
              <w:jc w:val="center"/>
              <w:cnfStyle w:val="000000100000" w:firstRow="0" w:lastRow="0" w:firstColumn="0" w:lastColumn="0" w:oddVBand="0" w:evenVBand="0" w:oddHBand="1" w:evenHBand="0" w:firstRowFirstColumn="0" w:firstRowLastColumn="0" w:lastRowFirstColumn="0" w:lastRowLastColumn="0"/>
            </w:pPr>
            <w:r>
              <w:t>-0.4490 (</w:t>
            </w:r>
            <w:r w:rsidR="006727D1">
              <w:t>0.273)</w:t>
            </w:r>
          </w:p>
        </w:tc>
        <w:tc>
          <w:tcPr>
            <w:tcW w:w="1632" w:type="dxa"/>
          </w:tcPr>
          <w:p w14:paraId="085A68D7" w14:textId="756F15FE" w:rsidR="00141241" w:rsidRDefault="001645C1" w:rsidP="00B745FC">
            <w:pPr>
              <w:pStyle w:val="NoSpacing"/>
              <w:jc w:val="center"/>
              <w:cnfStyle w:val="000000100000" w:firstRow="0" w:lastRow="0" w:firstColumn="0" w:lastColumn="0" w:oddVBand="0" w:evenVBand="0" w:oddHBand="1" w:evenHBand="0" w:firstRowFirstColumn="0" w:firstRowLastColumn="0" w:lastRowFirstColumn="0" w:lastRowLastColumn="0"/>
            </w:pPr>
            <w:r>
              <w:t>-0.04</w:t>
            </w:r>
            <w:r w:rsidR="005C6F30">
              <w:t>80 (0.273)</w:t>
            </w:r>
          </w:p>
        </w:tc>
      </w:tr>
      <w:tr w:rsidR="00141241" w14:paraId="6E270EF8" w14:textId="77777777" w:rsidTr="006B0936">
        <w:tc>
          <w:tcPr>
            <w:cnfStyle w:val="001000000000" w:firstRow="0" w:lastRow="0" w:firstColumn="1" w:lastColumn="0" w:oddVBand="0" w:evenVBand="0" w:oddHBand="0" w:evenHBand="0" w:firstRowFirstColumn="0" w:firstRowLastColumn="0" w:lastRowFirstColumn="0" w:lastRowLastColumn="0"/>
            <w:tcW w:w="2266" w:type="dxa"/>
          </w:tcPr>
          <w:p w14:paraId="0A4B361E" w14:textId="77777777" w:rsidR="00141241" w:rsidRDefault="00141241" w:rsidP="00B745FC">
            <w:pPr>
              <w:pStyle w:val="NoSpacing"/>
            </w:pPr>
            <w:proofErr w:type="spellStart"/>
            <w:r>
              <w:t>DSProgramMandatory</w:t>
            </w:r>
            <w:proofErr w:type="spellEnd"/>
          </w:p>
        </w:tc>
        <w:tc>
          <w:tcPr>
            <w:tcW w:w="1967" w:type="dxa"/>
          </w:tcPr>
          <w:p w14:paraId="0267C5BD" w14:textId="209BE546" w:rsidR="00141241" w:rsidRDefault="00585D33" w:rsidP="00B745FC">
            <w:pPr>
              <w:pStyle w:val="NoSpacing"/>
              <w:jc w:val="center"/>
              <w:cnfStyle w:val="000000000000" w:firstRow="0" w:lastRow="0" w:firstColumn="0" w:lastColumn="0" w:oddVBand="0" w:evenVBand="0" w:oddHBand="0" w:evenHBand="0" w:firstRowFirstColumn="0" w:firstRowLastColumn="0" w:lastRowFirstColumn="0" w:lastRowLastColumn="0"/>
            </w:pPr>
            <w:r>
              <w:t>-0.0343 (0.031)</w:t>
            </w:r>
          </w:p>
        </w:tc>
        <w:tc>
          <w:tcPr>
            <w:tcW w:w="1856" w:type="dxa"/>
          </w:tcPr>
          <w:p w14:paraId="621996E9" w14:textId="2A671E39" w:rsidR="00141241" w:rsidRDefault="0003483E" w:rsidP="00B745FC">
            <w:pPr>
              <w:pStyle w:val="NoSpacing"/>
              <w:jc w:val="center"/>
              <w:cnfStyle w:val="000000000000" w:firstRow="0" w:lastRow="0" w:firstColumn="0" w:lastColumn="0" w:oddVBand="0" w:evenVBand="0" w:oddHBand="0" w:evenHBand="0" w:firstRowFirstColumn="0" w:firstRowLastColumn="0" w:lastRowFirstColumn="0" w:lastRowLastColumn="0"/>
            </w:pPr>
            <w:r>
              <w:t>-0.0252 (0.037)</w:t>
            </w:r>
          </w:p>
        </w:tc>
        <w:tc>
          <w:tcPr>
            <w:tcW w:w="1639" w:type="dxa"/>
          </w:tcPr>
          <w:p w14:paraId="0ABF4BC8" w14:textId="45F5A557" w:rsidR="00141241" w:rsidRDefault="006727D1" w:rsidP="00B745FC">
            <w:pPr>
              <w:pStyle w:val="NoSpacing"/>
              <w:jc w:val="center"/>
              <w:cnfStyle w:val="000000000000" w:firstRow="0" w:lastRow="0" w:firstColumn="0" w:lastColumn="0" w:oddVBand="0" w:evenVBand="0" w:oddHBand="0" w:evenHBand="0" w:firstRowFirstColumn="0" w:firstRowLastColumn="0" w:lastRowFirstColumn="0" w:lastRowLastColumn="0"/>
            </w:pPr>
            <w:r>
              <w:t>-0.2367 (</w:t>
            </w:r>
            <w:r w:rsidR="008652B9">
              <w:t>0.21</w:t>
            </w:r>
            <w:r w:rsidR="007812D3">
              <w:t>5</w:t>
            </w:r>
            <w:r w:rsidR="008652B9">
              <w:t>)</w:t>
            </w:r>
          </w:p>
        </w:tc>
        <w:tc>
          <w:tcPr>
            <w:tcW w:w="1632" w:type="dxa"/>
          </w:tcPr>
          <w:p w14:paraId="67CAE7AF" w14:textId="4F7F4E90" w:rsidR="00141241" w:rsidRDefault="005C6F30" w:rsidP="00B745FC">
            <w:pPr>
              <w:pStyle w:val="NoSpacing"/>
              <w:jc w:val="center"/>
              <w:cnfStyle w:val="000000000000" w:firstRow="0" w:lastRow="0" w:firstColumn="0" w:lastColumn="0" w:oddVBand="0" w:evenVBand="0" w:oddHBand="0" w:evenHBand="0" w:firstRowFirstColumn="0" w:firstRowLastColumn="0" w:lastRowFirstColumn="0" w:lastRowLastColumn="0"/>
            </w:pPr>
            <w:r>
              <w:t>-0.0959 (0.215)</w:t>
            </w:r>
          </w:p>
        </w:tc>
      </w:tr>
      <w:tr w:rsidR="00141241" w14:paraId="0C46CA0C" w14:textId="77777777" w:rsidTr="006B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6B763D99" w14:textId="77777777" w:rsidR="00141241" w:rsidRDefault="00141241" w:rsidP="00B745FC">
            <w:pPr>
              <w:pStyle w:val="NoSpacing"/>
            </w:pPr>
            <w:proofErr w:type="spellStart"/>
            <w:r>
              <w:t>DSProgramExternal</w:t>
            </w:r>
            <w:proofErr w:type="spellEnd"/>
          </w:p>
        </w:tc>
        <w:tc>
          <w:tcPr>
            <w:tcW w:w="1967" w:type="dxa"/>
          </w:tcPr>
          <w:p w14:paraId="3225FA03" w14:textId="42E9DC73" w:rsidR="00141241" w:rsidRDefault="00585D33" w:rsidP="00B745FC">
            <w:pPr>
              <w:pStyle w:val="NoSpacing"/>
              <w:jc w:val="center"/>
              <w:cnfStyle w:val="000000100000" w:firstRow="0" w:lastRow="0" w:firstColumn="0" w:lastColumn="0" w:oddVBand="0" w:evenVBand="0" w:oddHBand="1" w:evenHBand="0" w:firstRowFirstColumn="0" w:firstRowLastColumn="0" w:lastRowFirstColumn="0" w:lastRowLastColumn="0"/>
            </w:pPr>
            <w:r>
              <w:t>-0</w:t>
            </w:r>
            <w:r w:rsidR="00694047">
              <w:t>.0325 (0.026)</w:t>
            </w:r>
          </w:p>
        </w:tc>
        <w:tc>
          <w:tcPr>
            <w:tcW w:w="1856" w:type="dxa"/>
          </w:tcPr>
          <w:p w14:paraId="75F5206D" w14:textId="2038AD25" w:rsidR="00141241" w:rsidRDefault="0003483E" w:rsidP="00B745FC">
            <w:pPr>
              <w:pStyle w:val="NoSpacing"/>
              <w:jc w:val="center"/>
              <w:cnfStyle w:val="000000100000" w:firstRow="0" w:lastRow="0" w:firstColumn="0" w:lastColumn="0" w:oddVBand="0" w:evenVBand="0" w:oddHBand="1" w:evenHBand="0" w:firstRowFirstColumn="0" w:firstRowLastColumn="0" w:lastRowFirstColumn="0" w:lastRowLastColumn="0"/>
            </w:pPr>
            <w:r>
              <w:t>-0.0488 (0.031)</w:t>
            </w:r>
          </w:p>
        </w:tc>
        <w:tc>
          <w:tcPr>
            <w:tcW w:w="1639" w:type="dxa"/>
          </w:tcPr>
          <w:p w14:paraId="57E9DF8C" w14:textId="388FA631" w:rsidR="00141241" w:rsidRDefault="008652B9" w:rsidP="00B745FC">
            <w:pPr>
              <w:pStyle w:val="NoSpacing"/>
              <w:jc w:val="center"/>
              <w:cnfStyle w:val="000000100000" w:firstRow="0" w:lastRow="0" w:firstColumn="0" w:lastColumn="0" w:oddVBand="0" w:evenVBand="0" w:oddHBand="1" w:evenHBand="0" w:firstRowFirstColumn="0" w:firstRowLastColumn="0" w:lastRowFirstColumn="0" w:lastRowLastColumn="0"/>
            </w:pPr>
            <w:r>
              <w:t>-0.2098 (0.18</w:t>
            </w:r>
            <w:r w:rsidR="007812D3">
              <w:t>3</w:t>
            </w:r>
            <w:r>
              <w:t>)</w:t>
            </w:r>
          </w:p>
        </w:tc>
        <w:tc>
          <w:tcPr>
            <w:tcW w:w="1632" w:type="dxa"/>
          </w:tcPr>
          <w:p w14:paraId="4231D1B4" w14:textId="0FACF446" w:rsidR="00141241" w:rsidRDefault="0035126D" w:rsidP="00B745FC">
            <w:pPr>
              <w:pStyle w:val="NoSpacing"/>
              <w:jc w:val="center"/>
              <w:cnfStyle w:val="000000100000" w:firstRow="0" w:lastRow="0" w:firstColumn="0" w:lastColumn="0" w:oddVBand="0" w:evenVBand="0" w:oddHBand="1" w:evenHBand="0" w:firstRowFirstColumn="0" w:firstRowLastColumn="0" w:lastRowFirstColumn="0" w:lastRowLastColumn="0"/>
            </w:pPr>
            <w:r>
              <w:t>-0.2169 (0.183)</w:t>
            </w:r>
          </w:p>
        </w:tc>
      </w:tr>
      <w:tr w:rsidR="00141241" w14:paraId="3931123E" w14:textId="77777777" w:rsidTr="006B0936">
        <w:tc>
          <w:tcPr>
            <w:cnfStyle w:val="001000000000" w:firstRow="0" w:lastRow="0" w:firstColumn="1" w:lastColumn="0" w:oddVBand="0" w:evenVBand="0" w:oddHBand="0" w:evenHBand="0" w:firstRowFirstColumn="0" w:firstRowLastColumn="0" w:lastRowFirstColumn="0" w:lastRowLastColumn="0"/>
            <w:tcW w:w="2266" w:type="dxa"/>
          </w:tcPr>
          <w:p w14:paraId="12C1F82B" w14:textId="77777777" w:rsidR="00141241" w:rsidRDefault="00141241" w:rsidP="00B745FC">
            <w:pPr>
              <w:pStyle w:val="NoSpacing"/>
            </w:pPr>
            <w:proofErr w:type="spellStart"/>
            <w:r>
              <w:t>DSProgramPublished</w:t>
            </w:r>
            <w:proofErr w:type="spellEnd"/>
          </w:p>
        </w:tc>
        <w:tc>
          <w:tcPr>
            <w:tcW w:w="1967" w:type="dxa"/>
          </w:tcPr>
          <w:p w14:paraId="365A39E0" w14:textId="06FDD17B" w:rsidR="00141241" w:rsidRDefault="00694047" w:rsidP="00B745FC">
            <w:pPr>
              <w:pStyle w:val="NoSpacing"/>
              <w:jc w:val="center"/>
              <w:cnfStyle w:val="000000000000" w:firstRow="0" w:lastRow="0" w:firstColumn="0" w:lastColumn="0" w:oddVBand="0" w:evenVBand="0" w:oddHBand="0" w:evenHBand="0" w:firstRowFirstColumn="0" w:firstRowLastColumn="0" w:lastRowFirstColumn="0" w:lastRowLastColumn="0"/>
            </w:pPr>
            <w:r>
              <w:t>0.0113 (0.021)</w:t>
            </w:r>
          </w:p>
        </w:tc>
        <w:tc>
          <w:tcPr>
            <w:tcW w:w="1856" w:type="dxa"/>
          </w:tcPr>
          <w:p w14:paraId="3E6B1F51" w14:textId="50488FC1" w:rsidR="00141241" w:rsidRDefault="00E7154D" w:rsidP="00B745FC">
            <w:pPr>
              <w:pStyle w:val="NoSpacing"/>
              <w:jc w:val="center"/>
              <w:cnfStyle w:val="000000000000" w:firstRow="0" w:lastRow="0" w:firstColumn="0" w:lastColumn="0" w:oddVBand="0" w:evenVBand="0" w:oddHBand="0" w:evenHBand="0" w:firstRowFirstColumn="0" w:firstRowLastColumn="0" w:lastRowFirstColumn="0" w:lastRowLastColumn="0"/>
            </w:pPr>
            <w:r>
              <w:t>0.0182 (0.025)</w:t>
            </w:r>
          </w:p>
        </w:tc>
        <w:tc>
          <w:tcPr>
            <w:tcW w:w="1639" w:type="dxa"/>
          </w:tcPr>
          <w:p w14:paraId="2E9D3135" w14:textId="50FCC4F0" w:rsidR="00141241" w:rsidRDefault="0014124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32" w:type="dxa"/>
          </w:tcPr>
          <w:p w14:paraId="5F757C5E" w14:textId="268B81BC" w:rsidR="00141241" w:rsidRDefault="00141241" w:rsidP="00B745FC">
            <w:pPr>
              <w:pStyle w:val="NoSpacing"/>
              <w:jc w:val="center"/>
              <w:cnfStyle w:val="000000000000" w:firstRow="0" w:lastRow="0" w:firstColumn="0" w:lastColumn="0" w:oddVBand="0" w:evenVBand="0" w:oddHBand="0" w:evenHBand="0" w:firstRowFirstColumn="0" w:firstRowLastColumn="0" w:lastRowFirstColumn="0" w:lastRowLastColumn="0"/>
            </w:pPr>
          </w:p>
        </w:tc>
      </w:tr>
      <w:tr w:rsidR="00141241" w14:paraId="5FDD21E6" w14:textId="77777777" w:rsidTr="006B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2A95A42D" w14:textId="77777777" w:rsidR="00141241" w:rsidRDefault="00141241" w:rsidP="00B745FC">
            <w:pPr>
              <w:pStyle w:val="NoSpacing"/>
            </w:pPr>
            <w:proofErr w:type="spellStart"/>
            <w:r>
              <w:t>logPopulation</w:t>
            </w:r>
            <w:proofErr w:type="spellEnd"/>
          </w:p>
        </w:tc>
        <w:tc>
          <w:tcPr>
            <w:tcW w:w="1967" w:type="dxa"/>
          </w:tcPr>
          <w:p w14:paraId="49C8090C" w14:textId="405462E1" w:rsidR="00141241" w:rsidRDefault="00BE05CB" w:rsidP="00B745FC">
            <w:pPr>
              <w:pStyle w:val="NoSpacing"/>
              <w:jc w:val="center"/>
              <w:cnfStyle w:val="000000100000" w:firstRow="0" w:lastRow="0" w:firstColumn="0" w:lastColumn="0" w:oddVBand="0" w:evenVBand="0" w:oddHBand="1" w:evenHBand="0" w:firstRowFirstColumn="0" w:firstRowLastColumn="0" w:lastRowFirstColumn="0" w:lastRowLastColumn="0"/>
            </w:pPr>
            <w:r>
              <w:t>-0.0400 (0.037)</w:t>
            </w:r>
          </w:p>
        </w:tc>
        <w:tc>
          <w:tcPr>
            <w:tcW w:w="1856" w:type="dxa"/>
          </w:tcPr>
          <w:p w14:paraId="1A0FDBC4" w14:textId="7EB71B4E" w:rsidR="00141241" w:rsidRDefault="00E7154D" w:rsidP="00B745FC">
            <w:pPr>
              <w:pStyle w:val="NoSpacing"/>
              <w:jc w:val="center"/>
              <w:cnfStyle w:val="000000100000" w:firstRow="0" w:lastRow="0" w:firstColumn="0" w:lastColumn="0" w:oddVBand="0" w:evenVBand="0" w:oddHBand="1" w:evenHBand="0" w:firstRowFirstColumn="0" w:firstRowLastColumn="0" w:lastRowFirstColumn="0" w:lastRowLastColumn="0"/>
            </w:pPr>
            <w:r>
              <w:t>-0.0271 (0.044)</w:t>
            </w:r>
          </w:p>
        </w:tc>
        <w:tc>
          <w:tcPr>
            <w:tcW w:w="1639" w:type="dxa"/>
          </w:tcPr>
          <w:p w14:paraId="6D6EAFD6" w14:textId="79E7899A" w:rsidR="00141241" w:rsidRDefault="00270190" w:rsidP="00B745FC">
            <w:pPr>
              <w:pStyle w:val="NoSpacing"/>
              <w:jc w:val="center"/>
              <w:cnfStyle w:val="000000100000" w:firstRow="0" w:lastRow="0" w:firstColumn="0" w:lastColumn="0" w:oddVBand="0" w:evenVBand="0" w:oddHBand="1" w:evenHBand="0" w:firstRowFirstColumn="0" w:firstRowLastColumn="0" w:lastRowFirstColumn="0" w:lastRowLastColumn="0"/>
            </w:pPr>
            <w:r>
              <w:t>0.0000 (</w:t>
            </w:r>
            <w:r w:rsidR="003E775A">
              <w:t>0.020)</w:t>
            </w:r>
          </w:p>
        </w:tc>
        <w:tc>
          <w:tcPr>
            <w:tcW w:w="1632" w:type="dxa"/>
          </w:tcPr>
          <w:p w14:paraId="4A5CA971" w14:textId="096EF69F" w:rsidR="00141241" w:rsidRDefault="0035126D" w:rsidP="00B745FC">
            <w:pPr>
              <w:pStyle w:val="NoSpacing"/>
              <w:jc w:val="center"/>
              <w:cnfStyle w:val="000000100000" w:firstRow="0" w:lastRow="0" w:firstColumn="0" w:lastColumn="0" w:oddVBand="0" w:evenVBand="0" w:oddHBand="1" w:evenHBand="0" w:firstRowFirstColumn="0" w:firstRowLastColumn="0" w:lastRowFirstColumn="0" w:lastRowLastColumn="0"/>
            </w:pPr>
            <w:r>
              <w:t>-0.006</w:t>
            </w:r>
            <w:r w:rsidR="00324C79">
              <w:t>2</w:t>
            </w:r>
            <w:r>
              <w:t xml:space="preserve"> (</w:t>
            </w:r>
            <w:r w:rsidR="00324C79">
              <w:t>0.020)</w:t>
            </w:r>
          </w:p>
        </w:tc>
      </w:tr>
      <w:tr w:rsidR="00141241" w14:paraId="58348AAB" w14:textId="77777777" w:rsidTr="006B0936">
        <w:tc>
          <w:tcPr>
            <w:cnfStyle w:val="001000000000" w:firstRow="0" w:lastRow="0" w:firstColumn="1" w:lastColumn="0" w:oddVBand="0" w:evenVBand="0" w:oddHBand="0" w:evenHBand="0" w:firstRowFirstColumn="0" w:firstRowLastColumn="0" w:lastRowFirstColumn="0" w:lastRowLastColumn="0"/>
            <w:tcW w:w="2266" w:type="dxa"/>
          </w:tcPr>
          <w:p w14:paraId="416A6A31" w14:textId="77777777" w:rsidR="00141241" w:rsidRDefault="00141241" w:rsidP="00B745FC">
            <w:pPr>
              <w:pStyle w:val="NoSpacing"/>
            </w:pPr>
            <w:proofErr w:type="spellStart"/>
            <w:r>
              <w:t>logGDP</w:t>
            </w:r>
            <w:proofErr w:type="spellEnd"/>
          </w:p>
        </w:tc>
        <w:tc>
          <w:tcPr>
            <w:tcW w:w="1967" w:type="dxa"/>
          </w:tcPr>
          <w:p w14:paraId="2A78BA63" w14:textId="6B355AB9" w:rsidR="00141241" w:rsidRDefault="00BE05CB" w:rsidP="00B745FC">
            <w:pPr>
              <w:pStyle w:val="NoSpacing"/>
              <w:jc w:val="center"/>
              <w:cnfStyle w:val="000000000000" w:firstRow="0" w:lastRow="0" w:firstColumn="0" w:lastColumn="0" w:oddVBand="0" w:evenVBand="0" w:oddHBand="0" w:evenHBand="0" w:firstRowFirstColumn="0" w:firstRowLastColumn="0" w:lastRowFirstColumn="0" w:lastRowLastColumn="0"/>
            </w:pPr>
            <w:r>
              <w:t>0.0398 (0.035)</w:t>
            </w:r>
          </w:p>
        </w:tc>
        <w:tc>
          <w:tcPr>
            <w:tcW w:w="1856" w:type="dxa"/>
          </w:tcPr>
          <w:p w14:paraId="7493209C" w14:textId="76EDCD69" w:rsidR="00141241" w:rsidRDefault="00E7154D" w:rsidP="00B745FC">
            <w:pPr>
              <w:pStyle w:val="NoSpacing"/>
              <w:jc w:val="center"/>
              <w:cnfStyle w:val="000000000000" w:firstRow="0" w:lastRow="0" w:firstColumn="0" w:lastColumn="0" w:oddVBand="0" w:evenVBand="0" w:oddHBand="0" w:evenHBand="0" w:firstRowFirstColumn="0" w:firstRowLastColumn="0" w:lastRowFirstColumn="0" w:lastRowLastColumn="0"/>
            </w:pPr>
            <w:r>
              <w:t>0.0255 (</w:t>
            </w:r>
            <w:r w:rsidR="000D04EE">
              <w:t>0.042)</w:t>
            </w:r>
          </w:p>
        </w:tc>
        <w:tc>
          <w:tcPr>
            <w:tcW w:w="1639" w:type="dxa"/>
          </w:tcPr>
          <w:p w14:paraId="4B56E6CC" w14:textId="5A169D1C" w:rsidR="00141241" w:rsidRDefault="0014124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32" w:type="dxa"/>
          </w:tcPr>
          <w:p w14:paraId="5FE11020" w14:textId="4CD9C991" w:rsidR="00141241" w:rsidRDefault="00141241" w:rsidP="00B745FC">
            <w:pPr>
              <w:pStyle w:val="NoSpacing"/>
              <w:jc w:val="center"/>
              <w:cnfStyle w:val="000000000000" w:firstRow="0" w:lastRow="0" w:firstColumn="0" w:lastColumn="0" w:oddVBand="0" w:evenVBand="0" w:oddHBand="0" w:evenHBand="0" w:firstRowFirstColumn="0" w:firstRowLastColumn="0" w:lastRowFirstColumn="0" w:lastRowLastColumn="0"/>
            </w:pPr>
          </w:p>
        </w:tc>
      </w:tr>
      <w:tr w:rsidR="00141241" w14:paraId="53269C94" w14:textId="77777777" w:rsidTr="006B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72B8A34D" w14:textId="77777777" w:rsidR="00141241" w:rsidRDefault="00141241" w:rsidP="00B745FC">
            <w:pPr>
              <w:pStyle w:val="NoSpacing"/>
            </w:pPr>
            <w:r>
              <w:t>IL_LM</w:t>
            </w:r>
          </w:p>
        </w:tc>
        <w:tc>
          <w:tcPr>
            <w:tcW w:w="1967" w:type="dxa"/>
          </w:tcPr>
          <w:p w14:paraId="305DB15E" w14:textId="3192DDAC" w:rsidR="00141241" w:rsidRDefault="00BE05CB" w:rsidP="00B745FC">
            <w:pPr>
              <w:pStyle w:val="NoSpacing"/>
              <w:jc w:val="center"/>
              <w:cnfStyle w:val="000000100000" w:firstRow="0" w:lastRow="0" w:firstColumn="0" w:lastColumn="0" w:oddVBand="0" w:evenVBand="0" w:oddHBand="1" w:evenHBand="0" w:firstRowFirstColumn="0" w:firstRowLastColumn="0" w:lastRowFirstColumn="0" w:lastRowLastColumn="0"/>
            </w:pPr>
            <w:r>
              <w:t>-0.0030 (</w:t>
            </w:r>
            <w:r w:rsidR="00842463">
              <w:t>0.059)</w:t>
            </w:r>
          </w:p>
        </w:tc>
        <w:tc>
          <w:tcPr>
            <w:tcW w:w="1856" w:type="dxa"/>
          </w:tcPr>
          <w:p w14:paraId="156A284F" w14:textId="77B2CEA8" w:rsidR="00141241" w:rsidRDefault="000D04EE" w:rsidP="00B745FC">
            <w:pPr>
              <w:pStyle w:val="NoSpacing"/>
              <w:jc w:val="center"/>
              <w:cnfStyle w:val="000000100000" w:firstRow="0" w:lastRow="0" w:firstColumn="0" w:lastColumn="0" w:oddVBand="0" w:evenVBand="0" w:oddHBand="1" w:evenHBand="0" w:firstRowFirstColumn="0" w:firstRowLastColumn="0" w:lastRowFirstColumn="0" w:lastRowLastColumn="0"/>
            </w:pPr>
            <w:r>
              <w:t>0.0590 (0.070)</w:t>
            </w:r>
          </w:p>
        </w:tc>
        <w:tc>
          <w:tcPr>
            <w:tcW w:w="1639" w:type="dxa"/>
          </w:tcPr>
          <w:p w14:paraId="24992B47" w14:textId="4296D70D" w:rsidR="00141241" w:rsidRDefault="003E775A" w:rsidP="00B745FC">
            <w:pPr>
              <w:pStyle w:val="NoSpacing"/>
              <w:jc w:val="center"/>
              <w:cnfStyle w:val="000000100000" w:firstRow="0" w:lastRow="0" w:firstColumn="0" w:lastColumn="0" w:oddVBand="0" w:evenVBand="0" w:oddHBand="1" w:evenHBand="0" w:firstRowFirstColumn="0" w:firstRowLastColumn="0" w:lastRowFirstColumn="0" w:lastRowLastColumn="0"/>
            </w:pPr>
            <w:r>
              <w:t>0.3167 (0.225)</w:t>
            </w:r>
          </w:p>
        </w:tc>
        <w:tc>
          <w:tcPr>
            <w:tcW w:w="1632" w:type="dxa"/>
          </w:tcPr>
          <w:p w14:paraId="231E0EB3" w14:textId="0EED1932" w:rsidR="00141241" w:rsidRDefault="00324C79" w:rsidP="00B745FC">
            <w:pPr>
              <w:pStyle w:val="NoSpacing"/>
              <w:jc w:val="center"/>
              <w:cnfStyle w:val="000000100000" w:firstRow="0" w:lastRow="0" w:firstColumn="0" w:lastColumn="0" w:oddVBand="0" w:evenVBand="0" w:oddHBand="1" w:evenHBand="0" w:firstRowFirstColumn="0" w:firstRowLastColumn="0" w:lastRowFirstColumn="0" w:lastRowLastColumn="0"/>
            </w:pPr>
            <w:r>
              <w:t>0.3902 (0.225)</w:t>
            </w:r>
          </w:p>
        </w:tc>
      </w:tr>
      <w:tr w:rsidR="00141241" w14:paraId="3FDAE113" w14:textId="77777777" w:rsidTr="006B0936">
        <w:tc>
          <w:tcPr>
            <w:cnfStyle w:val="001000000000" w:firstRow="0" w:lastRow="0" w:firstColumn="1" w:lastColumn="0" w:oddVBand="0" w:evenVBand="0" w:oddHBand="0" w:evenHBand="0" w:firstRowFirstColumn="0" w:firstRowLastColumn="0" w:lastRowFirstColumn="0" w:lastRowLastColumn="0"/>
            <w:tcW w:w="2266" w:type="dxa"/>
          </w:tcPr>
          <w:p w14:paraId="0B51B269" w14:textId="77777777" w:rsidR="00141241" w:rsidRDefault="00141241" w:rsidP="00B745FC">
            <w:pPr>
              <w:pStyle w:val="NoSpacing"/>
            </w:pPr>
            <w:r>
              <w:t>IL_UM</w:t>
            </w:r>
          </w:p>
        </w:tc>
        <w:tc>
          <w:tcPr>
            <w:tcW w:w="1967" w:type="dxa"/>
          </w:tcPr>
          <w:p w14:paraId="5836150C" w14:textId="6168E6FB" w:rsidR="00141241" w:rsidRDefault="00842463" w:rsidP="00B745FC">
            <w:pPr>
              <w:pStyle w:val="NoSpacing"/>
              <w:jc w:val="center"/>
              <w:cnfStyle w:val="000000000000" w:firstRow="0" w:lastRow="0" w:firstColumn="0" w:lastColumn="0" w:oddVBand="0" w:evenVBand="0" w:oddHBand="0" w:evenHBand="0" w:firstRowFirstColumn="0" w:firstRowLastColumn="0" w:lastRowFirstColumn="0" w:lastRowLastColumn="0"/>
            </w:pPr>
            <w:r>
              <w:t>0.0017 (0.096)</w:t>
            </w:r>
          </w:p>
        </w:tc>
        <w:tc>
          <w:tcPr>
            <w:tcW w:w="1856" w:type="dxa"/>
          </w:tcPr>
          <w:p w14:paraId="2DD26253" w14:textId="7DE11B1B" w:rsidR="00141241" w:rsidRDefault="000D04EE" w:rsidP="00B745FC">
            <w:pPr>
              <w:pStyle w:val="NoSpacing"/>
              <w:jc w:val="center"/>
              <w:cnfStyle w:val="000000000000" w:firstRow="0" w:lastRow="0" w:firstColumn="0" w:lastColumn="0" w:oddVBand="0" w:evenVBand="0" w:oddHBand="0" w:evenHBand="0" w:firstRowFirstColumn="0" w:firstRowLastColumn="0" w:lastRowFirstColumn="0" w:lastRowLastColumn="0"/>
            </w:pPr>
            <w:r>
              <w:t>0.1568 (0.114)</w:t>
            </w:r>
          </w:p>
        </w:tc>
        <w:tc>
          <w:tcPr>
            <w:tcW w:w="1639" w:type="dxa"/>
          </w:tcPr>
          <w:p w14:paraId="7B12D261" w14:textId="4F6702C9" w:rsidR="00141241" w:rsidRDefault="005D38B6" w:rsidP="00B745FC">
            <w:pPr>
              <w:pStyle w:val="NoSpacing"/>
              <w:jc w:val="center"/>
              <w:cnfStyle w:val="000000000000" w:firstRow="0" w:lastRow="0" w:firstColumn="0" w:lastColumn="0" w:oddVBand="0" w:evenVBand="0" w:oddHBand="0" w:evenHBand="0" w:firstRowFirstColumn="0" w:firstRowLastColumn="0" w:lastRowFirstColumn="0" w:lastRowLastColumn="0"/>
            </w:pPr>
            <w:r>
              <w:t>0.6891 (0.236)</w:t>
            </w:r>
          </w:p>
        </w:tc>
        <w:tc>
          <w:tcPr>
            <w:tcW w:w="1632" w:type="dxa"/>
          </w:tcPr>
          <w:p w14:paraId="1C1DD757" w14:textId="02CA592C" w:rsidR="00141241" w:rsidRDefault="00324C79" w:rsidP="00B745FC">
            <w:pPr>
              <w:pStyle w:val="NoSpacing"/>
              <w:jc w:val="center"/>
              <w:cnfStyle w:val="000000000000" w:firstRow="0" w:lastRow="0" w:firstColumn="0" w:lastColumn="0" w:oddVBand="0" w:evenVBand="0" w:oddHBand="0" w:evenHBand="0" w:firstRowFirstColumn="0" w:firstRowLastColumn="0" w:lastRowFirstColumn="0" w:lastRowLastColumn="0"/>
            </w:pPr>
            <w:r>
              <w:t>1.</w:t>
            </w:r>
            <w:r w:rsidR="00E26CE0">
              <w:t>0031 (0.236)</w:t>
            </w:r>
          </w:p>
        </w:tc>
      </w:tr>
      <w:tr w:rsidR="00141241" w14:paraId="686644FB" w14:textId="77777777" w:rsidTr="006B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4AF95FC8" w14:textId="77777777" w:rsidR="00141241" w:rsidRDefault="00141241" w:rsidP="00B745FC">
            <w:pPr>
              <w:pStyle w:val="NoSpacing"/>
            </w:pPr>
            <w:r>
              <w:t>IL_H</w:t>
            </w:r>
          </w:p>
        </w:tc>
        <w:tc>
          <w:tcPr>
            <w:tcW w:w="1967" w:type="dxa"/>
          </w:tcPr>
          <w:p w14:paraId="5BDC593E" w14:textId="2908ACE5" w:rsidR="00141241" w:rsidRDefault="00842463" w:rsidP="00B745FC">
            <w:pPr>
              <w:pStyle w:val="NoSpacing"/>
              <w:jc w:val="center"/>
              <w:cnfStyle w:val="000000100000" w:firstRow="0" w:lastRow="0" w:firstColumn="0" w:lastColumn="0" w:oddVBand="0" w:evenVBand="0" w:oddHBand="1" w:evenHBand="0" w:firstRowFirstColumn="0" w:firstRowLastColumn="0" w:lastRowFirstColumn="0" w:lastRowLastColumn="0"/>
            </w:pPr>
            <w:r>
              <w:t>-0.0300 (0.130)</w:t>
            </w:r>
          </w:p>
        </w:tc>
        <w:tc>
          <w:tcPr>
            <w:tcW w:w="1856" w:type="dxa"/>
          </w:tcPr>
          <w:p w14:paraId="2F587458" w14:textId="195FA846" w:rsidR="00141241" w:rsidRDefault="000D04EE" w:rsidP="00B745FC">
            <w:pPr>
              <w:pStyle w:val="NoSpacing"/>
              <w:jc w:val="center"/>
              <w:cnfStyle w:val="000000100000" w:firstRow="0" w:lastRow="0" w:firstColumn="0" w:lastColumn="0" w:oddVBand="0" w:evenVBand="0" w:oddHBand="1" w:evenHBand="0" w:firstRowFirstColumn="0" w:firstRowLastColumn="0" w:lastRowFirstColumn="0" w:lastRowLastColumn="0"/>
            </w:pPr>
            <w:r>
              <w:t>0.1639 (</w:t>
            </w:r>
            <w:r w:rsidR="00162255">
              <w:t>0.155)</w:t>
            </w:r>
          </w:p>
        </w:tc>
        <w:tc>
          <w:tcPr>
            <w:tcW w:w="1639" w:type="dxa"/>
          </w:tcPr>
          <w:p w14:paraId="6F741F1F" w14:textId="794278DA" w:rsidR="00141241" w:rsidRDefault="005D38B6" w:rsidP="00B745FC">
            <w:pPr>
              <w:pStyle w:val="NoSpacing"/>
              <w:jc w:val="center"/>
              <w:cnfStyle w:val="000000100000" w:firstRow="0" w:lastRow="0" w:firstColumn="0" w:lastColumn="0" w:oddVBand="0" w:evenVBand="0" w:oddHBand="1" w:evenHBand="0" w:firstRowFirstColumn="0" w:firstRowLastColumn="0" w:lastRowFirstColumn="0" w:lastRowLastColumn="0"/>
            </w:pPr>
            <w:r>
              <w:t>0.</w:t>
            </w:r>
            <w:r w:rsidR="00765EFB">
              <w:t>6504 (0.416)</w:t>
            </w:r>
          </w:p>
        </w:tc>
        <w:tc>
          <w:tcPr>
            <w:tcW w:w="1632" w:type="dxa"/>
          </w:tcPr>
          <w:p w14:paraId="54DAC938" w14:textId="0655FF80" w:rsidR="00141241" w:rsidRDefault="00E26CE0" w:rsidP="00B745FC">
            <w:pPr>
              <w:pStyle w:val="NoSpacing"/>
              <w:jc w:val="center"/>
              <w:cnfStyle w:val="000000100000" w:firstRow="0" w:lastRow="0" w:firstColumn="0" w:lastColumn="0" w:oddVBand="0" w:evenVBand="0" w:oddHBand="1" w:evenHBand="0" w:firstRowFirstColumn="0" w:firstRowLastColumn="0" w:lastRowFirstColumn="0" w:lastRowLastColumn="0"/>
            </w:pPr>
            <w:r>
              <w:t>1.1089 (0.416)</w:t>
            </w:r>
          </w:p>
        </w:tc>
      </w:tr>
      <w:tr w:rsidR="00141241" w14:paraId="59C2CB8B" w14:textId="77777777" w:rsidTr="006B0936">
        <w:trPr>
          <w:trHeight w:val="107"/>
        </w:trPr>
        <w:tc>
          <w:tcPr>
            <w:cnfStyle w:val="001000000000" w:firstRow="0" w:lastRow="0" w:firstColumn="1" w:lastColumn="0" w:oddVBand="0" w:evenVBand="0" w:oddHBand="0" w:evenHBand="0" w:firstRowFirstColumn="0" w:firstRowLastColumn="0" w:lastRowFirstColumn="0" w:lastRowLastColumn="0"/>
            <w:tcW w:w="2266" w:type="dxa"/>
            <w:shd w:val="clear" w:color="auto" w:fill="E7E6E6" w:themeFill="background2"/>
          </w:tcPr>
          <w:p w14:paraId="367130A5" w14:textId="77777777" w:rsidR="00141241" w:rsidRPr="00F87886" w:rsidRDefault="00141241" w:rsidP="00B745FC">
            <w:pPr>
              <w:pStyle w:val="NoSpacing"/>
              <w:rPr>
                <w:sz w:val="8"/>
                <w:szCs w:val="8"/>
              </w:rPr>
            </w:pPr>
          </w:p>
        </w:tc>
        <w:tc>
          <w:tcPr>
            <w:tcW w:w="1967" w:type="dxa"/>
            <w:shd w:val="clear" w:color="auto" w:fill="E7E6E6" w:themeFill="background2"/>
          </w:tcPr>
          <w:p w14:paraId="2F63ED27" w14:textId="77777777" w:rsidR="00141241" w:rsidRPr="00F87886" w:rsidRDefault="00141241" w:rsidP="00B745FC">
            <w:pPr>
              <w:pStyle w:val="NoSpacing"/>
              <w:jc w:val="center"/>
              <w:cnfStyle w:val="000000000000" w:firstRow="0" w:lastRow="0" w:firstColumn="0" w:lastColumn="0" w:oddVBand="0" w:evenVBand="0" w:oddHBand="0" w:evenHBand="0" w:firstRowFirstColumn="0" w:firstRowLastColumn="0" w:lastRowFirstColumn="0" w:lastRowLastColumn="0"/>
              <w:rPr>
                <w:sz w:val="8"/>
                <w:szCs w:val="8"/>
              </w:rPr>
            </w:pPr>
          </w:p>
        </w:tc>
        <w:tc>
          <w:tcPr>
            <w:tcW w:w="1856" w:type="dxa"/>
            <w:shd w:val="clear" w:color="auto" w:fill="E7E6E6" w:themeFill="background2"/>
          </w:tcPr>
          <w:p w14:paraId="278DC863" w14:textId="77777777" w:rsidR="00141241" w:rsidRPr="00F87886" w:rsidRDefault="00141241" w:rsidP="00B745FC">
            <w:pPr>
              <w:pStyle w:val="NoSpacing"/>
              <w:jc w:val="center"/>
              <w:cnfStyle w:val="000000000000" w:firstRow="0" w:lastRow="0" w:firstColumn="0" w:lastColumn="0" w:oddVBand="0" w:evenVBand="0" w:oddHBand="0" w:evenHBand="0" w:firstRowFirstColumn="0" w:firstRowLastColumn="0" w:lastRowFirstColumn="0" w:lastRowLastColumn="0"/>
              <w:rPr>
                <w:sz w:val="8"/>
                <w:szCs w:val="8"/>
              </w:rPr>
            </w:pPr>
          </w:p>
        </w:tc>
        <w:tc>
          <w:tcPr>
            <w:tcW w:w="1639" w:type="dxa"/>
            <w:shd w:val="clear" w:color="auto" w:fill="E7E6E6" w:themeFill="background2"/>
          </w:tcPr>
          <w:p w14:paraId="054D41EE" w14:textId="77777777" w:rsidR="00141241" w:rsidRPr="00F87886" w:rsidRDefault="00141241" w:rsidP="00B745FC">
            <w:pPr>
              <w:pStyle w:val="NoSpacing"/>
              <w:jc w:val="center"/>
              <w:cnfStyle w:val="000000000000" w:firstRow="0" w:lastRow="0" w:firstColumn="0" w:lastColumn="0" w:oddVBand="0" w:evenVBand="0" w:oddHBand="0" w:evenHBand="0" w:firstRowFirstColumn="0" w:firstRowLastColumn="0" w:lastRowFirstColumn="0" w:lastRowLastColumn="0"/>
              <w:rPr>
                <w:sz w:val="8"/>
                <w:szCs w:val="8"/>
              </w:rPr>
            </w:pPr>
          </w:p>
        </w:tc>
        <w:tc>
          <w:tcPr>
            <w:tcW w:w="1632" w:type="dxa"/>
            <w:shd w:val="clear" w:color="auto" w:fill="E7E6E6" w:themeFill="background2"/>
          </w:tcPr>
          <w:p w14:paraId="7FE6F144" w14:textId="77777777" w:rsidR="00141241" w:rsidRPr="00F87886" w:rsidRDefault="00141241" w:rsidP="00B745FC">
            <w:pPr>
              <w:pStyle w:val="NoSpacing"/>
              <w:jc w:val="center"/>
              <w:cnfStyle w:val="000000000000" w:firstRow="0" w:lastRow="0" w:firstColumn="0" w:lastColumn="0" w:oddVBand="0" w:evenVBand="0" w:oddHBand="0" w:evenHBand="0" w:firstRowFirstColumn="0" w:firstRowLastColumn="0" w:lastRowFirstColumn="0" w:lastRowLastColumn="0"/>
              <w:rPr>
                <w:sz w:val="8"/>
                <w:szCs w:val="8"/>
              </w:rPr>
            </w:pPr>
          </w:p>
        </w:tc>
      </w:tr>
      <w:tr w:rsidR="00141241" w14:paraId="7CD2F2FE" w14:textId="77777777" w:rsidTr="006B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2107677E" w14:textId="0432BB7C" w:rsidR="00141241" w:rsidRDefault="006B0936" w:rsidP="00B745FC">
            <w:pPr>
              <w:pStyle w:val="NoSpacing"/>
            </w:pPr>
            <w:r>
              <w:t xml:space="preserve">Pseudo </w:t>
            </w:r>
            <w:r w:rsidR="00141241">
              <w:t>R-Squared</w:t>
            </w:r>
          </w:p>
        </w:tc>
        <w:tc>
          <w:tcPr>
            <w:tcW w:w="1967" w:type="dxa"/>
          </w:tcPr>
          <w:p w14:paraId="341A1801" w14:textId="48F999C2" w:rsidR="00141241" w:rsidRDefault="009952B6" w:rsidP="00B745FC">
            <w:pPr>
              <w:pStyle w:val="NoSpacing"/>
              <w:jc w:val="center"/>
              <w:cnfStyle w:val="000000100000" w:firstRow="0" w:lastRow="0" w:firstColumn="0" w:lastColumn="0" w:oddVBand="0" w:evenVBand="0" w:oddHBand="1" w:evenHBand="0" w:firstRowFirstColumn="0" w:firstRowLastColumn="0" w:lastRowFirstColumn="0" w:lastRowLastColumn="0"/>
            </w:pPr>
            <w:r>
              <w:t>0.01617</w:t>
            </w:r>
          </w:p>
        </w:tc>
        <w:tc>
          <w:tcPr>
            <w:tcW w:w="1856" w:type="dxa"/>
          </w:tcPr>
          <w:p w14:paraId="68179FEC" w14:textId="170558F3" w:rsidR="00141241" w:rsidRDefault="00382A8D" w:rsidP="00B745FC">
            <w:pPr>
              <w:pStyle w:val="NoSpacing"/>
              <w:jc w:val="center"/>
              <w:cnfStyle w:val="000000100000" w:firstRow="0" w:lastRow="0" w:firstColumn="0" w:lastColumn="0" w:oddVBand="0" w:evenVBand="0" w:oddHBand="1" w:evenHBand="0" w:firstRowFirstColumn="0" w:firstRowLastColumn="0" w:lastRowFirstColumn="0" w:lastRowLastColumn="0"/>
            </w:pPr>
            <w:r>
              <w:t>0.03854</w:t>
            </w:r>
          </w:p>
        </w:tc>
        <w:tc>
          <w:tcPr>
            <w:tcW w:w="1639" w:type="dxa"/>
          </w:tcPr>
          <w:p w14:paraId="6D5F1E76" w14:textId="445921E9" w:rsidR="00141241" w:rsidRDefault="00765EFB" w:rsidP="00B745FC">
            <w:pPr>
              <w:pStyle w:val="NoSpacing"/>
              <w:jc w:val="center"/>
              <w:cnfStyle w:val="000000100000" w:firstRow="0" w:lastRow="0" w:firstColumn="0" w:lastColumn="0" w:oddVBand="0" w:evenVBand="0" w:oddHBand="1" w:evenHBand="0" w:firstRowFirstColumn="0" w:firstRowLastColumn="0" w:lastRowFirstColumn="0" w:lastRowLastColumn="0"/>
            </w:pPr>
            <w:r>
              <w:t>n/a</w:t>
            </w:r>
          </w:p>
        </w:tc>
        <w:tc>
          <w:tcPr>
            <w:tcW w:w="1632" w:type="dxa"/>
          </w:tcPr>
          <w:p w14:paraId="75208D20" w14:textId="505261EA" w:rsidR="00141241" w:rsidRDefault="00E26CE0" w:rsidP="00B745FC">
            <w:pPr>
              <w:pStyle w:val="NoSpacing"/>
              <w:jc w:val="center"/>
              <w:cnfStyle w:val="000000100000" w:firstRow="0" w:lastRow="0" w:firstColumn="0" w:lastColumn="0" w:oddVBand="0" w:evenVBand="0" w:oddHBand="1" w:evenHBand="0" w:firstRowFirstColumn="0" w:firstRowLastColumn="0" w:lastRowFirstColumn="0" w:lastRowLastColumn="0"/>
            </w:pPr>
            <w:r>
              <w:t>n/a</w:t>
            </w:r>
          </w:p>
        </w:tc>
      </w:tr>
      <w:tr w:rsidR="00141241" w14:paraId="5A486392" w14:textId="77777777" w:rsidTr="006B0936">
        <w:tc>
          <w:tcPr>
            <w:cnfStyle w:val="001000000000" w:firstRow="0" w:lastRow="0" w:firstColumn="1" w:lastColumn="0" w:oddVBand="0" w:evenVBand="0" w:oddHBand="0" w:evenHBand="0" w:firstRowFirstColumn="0" w:firstRowLastColumn="0" w:lastRowFirstColumn="0" w:lastRowLastColumn="0"/>
            <w:tcW w:w="2266" w:type="dxa"/>
          </w:tcPr>
          <w:p w14:paraId="0EA53E29" w14:textId="77777777" w:rsidR="00141241" w:rsidRDefault="00141241" w:rsidP="00B745FC">
            <w:pPr>
              <w:pStyle w:val="NoSpacing"/>
            </w:pPr>
            <w:r>
              <w:t>Observations</w:t>
            </w:r>
          </w:p>
        </w:tc>
        <w:tc>
          <w:tcPr>
            <w:tcW w:w="1967" w:type="dxa"/>
          </w:tcPr>
          <w:p w14:paraId="744E76F2" w14:textId="540E0161" w:rsidR="00141241" w:rsidRDefault="000A510F" w:rsidP="00B745FC">
            <w:pPr>
              <w:pStyle w:val="NoSpacing"/>
              <w:jc w:val="center"/>
              <w:cnfStyle w:val="000000000000" w:firstRow="0" w:lastRow="0" w:firstColumn="0" w:lastColumn="0" w:oddVBand="0" w:evenVBand="0" w:oddHBand="0" w:evenHBand="0" w:firstRowFirstColumn="0" w:firstRowLastColumn="0" w:lastRowFirstColumn="0" w:lastRowLastColumn="0"/>
            </w:pPr>
            <w:r>
              <w:t>964</w:t>
            </w:r>
          </w:p>
        </w:tc>
        <w:tc>
          <w:tcPr>
            <w:tcW w:w="1856" w:type="dxa"/>
          </w:tcPr>
          <w:p w14:paraId="013609C5" w14:textId="4EC036C7" w:rsidR="00141241" w:rsidRDefault="00382A8D" w:rsidP="00B745FC">
            <w:pPr>
              <w:pStyle w:val="NoSpacing"/>
              <w:jc w:val="center"/>
              <w:cnfStyle w:val="000000000000" w:firstRow="0" w:lastRow="0" w:firstColumn="0" w:lastColumn="0" w:oddVBand="0" w:evenVBand="0" w:oddHBand="0" w:evenHBand="0" w:firstRowFirstColumn="0" w:firstRowLastColumn="0" w:lastRowFirstColumn="0" w:lastRowLastColumn="0"/>
            </w:pPr>
            <w:r>
              <w:t>964</w:t>
            </w:r>
          </w:p>
        </w:tc>
        <w:tc>
          <w:tcPr>
            <w:tcW w:w="1639" w:type="dxa"/>
          </w:tcPr>
          <w:p w14:paraId="112174C1" w14:textId="274B8290" w:rsidR="00141241" w:rsidRDefault="0014124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32" w:type="dxa"/>
          </w:tcPr>
          <w:p w14:paraId="4B88CDB5" w14:textId="19BDF422" w:rsidR="00141241" w:rsidRDefault="00141241" w:rsidP="00B745F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2DED065B" w14:textId="77777777" w:rsidR="00554EAB" w:rsidRDefault="00554EAB" w:rsidP="00D764F9">
      <w:pPr>
        <w:rPr>
          <w:rFonts w:cstheme="minorHAnsi"/>
        </w:rPr>
      </w:pPr>
    </w:p>
    <w:p w14:paraId="4844C05C" w14:textId="4947F85C" w:rsidR="00141241" w:rsidRDefault="00B815F2" w:rsidP="00D764F9">
      <w:pPr>
        <w:rPr>
          <w:rFonts w:cstheme="minorHAnsi"/>
        </w:rPr>
      </w:pPr>
      <w:r>
        <w:rPr>
          <w:rFonts w:cstheme="minorHAnsi"/>
        </w:rPr>
        <w:lastRenderedPageBreak/>
        <w:t xml:space="preserve">With the </w:t>
      </w:r>
      <w:r w:rsidR="00690E4D">
        <w:rPr>
          <w:rFonts w:cstheme="minorHAnsi"/>
        </w:rPr>
        <w:t>logistic</w:t>
      </w:r>
      <w:r>
        <w:rPr>
          <w:rFonts w:cstheme="minorHAnsi"/>
        </w:rPr>
        <w:t xml:space="preserve"> models, no coefficients show significance at the 95% level</w:t>
      </w:r>
      <w:r w:rsidR="00563FEC">
        <w:rPr>
          <w:rFonts w:cstheme="minorHAnsi"/>
        </w:rPr>
        <w:t xml:space="preserve">, indicating no influence on project success. Of note in these models is the large number of negative coefficients, </w:t>
      </w:r>
      <w:r w:rsidR="005A68B3">
        <w:rPr>
          <w:rFonts w:cstheme="minorHAnsi"/>
        </w:rPr>
        <w:t>indicating any influence would reduce the probability of success.</w:t>
      </w:r>
    </w:p>
    <w:p w14:paraId="3FD8B2D5" w14:textId="665A968C" w:rsidR="005A68B3" w:rsidRDefault="005A68B3" w:rsidP="00D764F9">
      <w:pPr>
        <w:rPr>
          <w:rFonts w:cstheme="minorHAnsi"/>
        </w:rPr>
      </w:pPr>
      <w:r>
        <w:rPr>
          <w:rFonts w:cstheme="minorHAnsi"/>
        </w:rPr>
        <w:t xml:space="preserve">More importantly for these Logistic models is the prediction </w:t>
      </w:r>
      <w:r w:rsidR="007D622B">
        <w:rPr>
          <w:rFonts w:cstheme="minorHAnsi"/>
        </w:rPr>
        <w:t xml:space="preserve">of success based on these models. </w:t>
      </w:r>
      <w:r w:rsidR="00850D57">
        <w:rPr>
          <w:rFonts w:cstheme="minorHAnsi"/>
        </w:rPr>
        <w:t>Starting with the GLM models</w:t>
      </w:r>
      <w:r w:rsidR="000D40FA">
        <w:rPr>
          <w:rFonts w:cstheme="minorHAnsi"/>
        </w:rPr>
        <w:t xml:space="preserve">, and using the original data to develop the model, I compare the </w:t>
      </w:r>
      <w:r w:rsidR="00E3009A">
        <w:rPr>
          <w:rFonts w:cstheme="minorHAnsi"/>
        </w:rPr>
        <w:t>actual percentage of successful projects to the predicted percentage of successful projects.</w:t>
      </w:r>
    </w:p>
    <w:tbl>
      <w:tblPr>
        <w:tblStyle w:val="PlainTable3"/>
        <w:tblW w:w="0" w:type="auto"/>
        <w:tblLayout w:type="fixed"/>
        <w:tblLook w:val="06A0" w:firstRow="1" w:lastRow="0" w:firstColumn="1" w:lastColumn="0" w:noHBand="1" w:noVBand="1"/>
      </w:tblPr>
      <w:tblGrid>
        <w:gridCol w:w="3116"/>
        <w:gridCol w:w="1924"/>
        <w:gridCol w:w="1980"/>
      </w:tblGrid>
      <w:tr w:rsidR="00E3009A" w:rsidRPr="00192009" w14:paraId="75371BEF" w14:textId="77777777" w:rsidTr="006D5C53">
        <w:trPr>
          <w:cnfStyle w:val="100000000000" w:firstRow="1" w:lastRow="0" w:firstColumn="0" w:lastColumn="0" w:oddVBand="0" w:evenVBand="0" w:oddHBand="0" w:evenHBand="0" w:firstRowFirstColumn="0" w:firstRowLastColumn="0" w:lastRowFirstColumn="0" w:lastRowLastColumn="0"/>
          <w:trHeight w:val="287"/>
        </w:trPr>
        <w:tc>
          <w:tcPr>
            <w:cnfStyle w:val="001000000100" w:firstRow="0" w:lastRow="0" w:firstColumn="1" w:lastColumn="0" w:oddVBand="0" w:evenVBand="0" w:oddHBand="0" w:evenHBand="0" w:firstRowFirstColumn="1" w:firstRowLastColumn="0" w:lastRowFirstColumn="0" w:lastRowLastColumn="0"/>
            <w:tcW w:w="3116" w:type="dxa"/>
          </w:tcPr>
          <w:p w14:paraId="1251FF20" w14:textId="77777777" w:rsidR="00E3009A" w:rsidRPr="00192009" w:rsidRDefault="00E3009A" w:rsidP="00502320">
            <w:pPr>
              <w:pStyle w:val="NoSpacing"/>
            </w:pPr>
          </w:p>
        </w:tc>
        <w:tc>
          <w:tcPr>
            <w:tcW w:w="1924" w:type="dxa"/>
          </w:tcPr>
          <w:p w14:paraId="6EB51B0F" w14:textId="00678616" w:rsidR="00E3009A" w:rsidRPr="00192009" w:rsidRDefault="00A74E2B" w:rsidP="006D5C53">
            <w:pPr>
              <w:pStyle w:val="NoSpacing"/>
              <w:jc w:val="right"/>
              <w:cnfStyle w:val="100000000000" w:firstRow="1" w:lastRow="0" w:firstColumn="0" w:lastColumn="0" w:oddVBand="0" w:evenVBand="0" w:oddHBand="0" w:evenHBand="0" w:firstRowFirstColumn="0" w:firstRowLastColumn="0" w:lastRowFirstColumn="0" w:lastRowLastColumn="0"/>
            </w:pPr>
            <w:r w:rsidRPr="00192009">
              <w:t>ICR Outcome</w:t>
            </w:r>
          </w:p>
        </w:tc>
        <w:tc>
          <w:tcPr>
            <w:tcW w:w="1980" w:type="dxa"/>
          </w:tcPr>
          <w:p w14:paraId="34DBF447" w14:textId="46AA8C21" w:rsidR="00E3009A" w:rsidRPr="00192009" w:rsidRDefault="00A74E2B" w:rsidP="006D5C53">
            <w:pPr>
              <w:pStyle w:val="NoSpacing"/>
              <w:jc w:val="right"/>
              <w:cnfStyle w:val="100000000000" w:firstRow="1" w:lastRow="0" w:firstColumn="0" w:lastColumn="0" w:oddVBand="0" w:evenVBand="0" w:oddHBand="0" w:evenHBand="0" w:firstRowFirstColumn="0" w:firstRowLastColumn="0" w:lastRowFirstColumn="0" w:lastRowLastColumn="0"/>
            </w:pPr>
            <w:r w:rsidRPr="00192009">
              <w:t>IEG Outcome</w:t>
            </w:r>
          </w:p>
        </w:tc>
      </w:tr>
      <w:tr w:rsidR="00E3009A" w:rsidRPr="00192009" w14:paraId="1AEBD5B2" w14:textId="77777777" w:rsidTr="006D5C53">
        <w:trPr>
          <w:trHeight w:val="20"/>
        </w:trPr>
        <w:tc>
          <w:tcPr>
            <w:cnfStyle w:val="001000000000" w:firstRow="0" w:lastRow="0" w:firstColumn="1" w:lastColumn="0" w:oddVBand="0" w:evenVBand="0" w:oddHBand="0" w:evenHBand="0" w:firstRowFirstColumn="0" w:firstRowLastColumn="0" w:lastRowFirstColumn="0" w:lastRowLastColumn="0"/>
            <w:tcW w:w="3116" w:type="dxa"/>
          </w:tcPr>
          <w:p w14:paraId="5E379F5A" w14:textId="5B32E3B4" w:rsidR="00E3009A" w:rsidRPr="00192009" w:rsidRDefault="00A74E2B" w:rsidP="00502320">
            <w:pPr>
              <w:pStyle w:val="NoSpacing"/>
            </w:pPr>
            <w:r w:rsidRPr="00192009">
              <w:t>Actual Success Rate</w:t>
            </w:r>
          </w:p>
        </w:tc>
        <w:tc>
          <w:tcPr>
            <w:tcW w:w="1924" w:type="dxa"/>
          </w:tcPr>
          <w:p w14:paraId="16E91F88" w14:textId="6D903FF0" w:rsidR="00E3009A" w:rsidRPr="00192009" w:rsidRDefault="00A74E2B" w:rsidP="006D5C53">
            <w:pPr>
              <w:pStyle w:val="NoSpacing"/>
              <w:jc w:val="right"/>
              <w:cnfStyle w:val="000000000000" w:firstRow="0" w:lastRow="0" w:firstColumn="0" w:lastColumn="0" w:oddVBand="0" w:evenVBand="0" w:oddHBand="0" w:evenHBand="0" w:firstRowFirstColumn="0" w:firstRowLastColumn="0" w:lastRowFirstColumn="0" w:lastRowLastColumn="0"/>
            </w:pPr>
            <w:r w:rsidRPr="00192009">
              <w:t>0.81</w:t>
            </w:r>
            <w:r w:rsidR="004D1BE8" w:rsidRPr="00192009">
              <w:t>38</w:t>
            </w:r>
          </w:p>
        </w:tc>
        <w:tc>
          <w:tcPr>
            <w:tcW w:w="1980" w:type="dxa"/>
          </w:tcPr>
          <w:p w14:paraId="086B6419" w14:textId="5E74BDC2" w:rsidR="00E3009A" w:rsidRPr="00192009" w:rsidRDefault="000E7EE0" w:rsidP="006D5C53">
            <w:pPr>
              <w:pStyle w:val="NoSpacing"/>
              <w:jc w:val="right"/>
              <w:cnfStyle w:val="000000000000" w:firstRow="0" w:lastRow="0" w:firstColumn="0" w:lastColumn="0" w:oddVBand="0" w:evenVBand="0" w:oddHBand="0" w:evenHBand="0" w:firstRowFirstColumn="0" w:firstRowLastColumn="0" w:lastRowFirstColumn="0" w:lastRowLastColumn="0"/>
            </w:pPr>
            <w:r w:rsidRPr="00192009">
              <w:t>0.6787</w:t>
            </w:r>
          </w:p>
        </w:tc>
      </w:tr>
      <w:tr w:rsidR="00E3009A" w:rsidRPr="00192009" w14:paraId="33FEE322" w14:textId="77777777" w:rsidTr="006D5C53">
        <w:trPr>
          <w:trHeight w:val="20"/>
        </w:trPr>
        <w:tc>
          <w:tcPr>
            <w:cnfStyle w:val="001000000000" w:firstRow="0" w:lastRow="0" w:firstColumn="1" w:lastColumn="0" w:oddVBand="0" w:evenVBand="0" w:oddHBand="0" w:evenHBand="0" w:firstRowFirstColumn="0" w:firstRowLastColumn="0" w:lastRowFirstColumn="0" w:lastRowLastColumn="0"/>
            <w:tcW w:w="3116" w:type="dxa"/>
          </w:tcPr>
          <w:p w14:paraId="6471D37F" w14:textId="1F573642" w:rsidR="00E3009A" w:rsidRPr="00192009" w:rsidRDefault="00A74E2B" w:rsidP="00502320">
            <w:pPr>
              <w:pStyle w:val="NoSpacing"/>
            </w:pPr>
            <w:r w:rsidRPr="00192009">
              <w:t>Predicted Success Rate</w:t>
            </w:r>
          </w:p>
        </w:tc>
        <w:tc>
          <w:tcPr>
            <w:tcW w:w="1924" w:type="dxa"/>
          </w:tcPr>
          <w:p w14:paraId="7DCB9410" w14:textId="05D9A9AF" w:rsidR="00E3009A" w:rsidRPr="00192009" w:rsidRDefault="000E7EE0" w:rsidP="006D5C53">
            <w:pPr>
              <w:pStyle w:val="NoSpacing"/>
              <w:jc w:val="right"/>
              <w:cnfStyle w:val="000000000000" w:firstRow="0" w:lastRow="0" w:firstColumn="0" w:lastColumn="0" w:oddVBand="0" w:evenVBand="0" w:oddHBand="0" w:evenHBand="0" w:firstRowFirstColumn="0" w:firstRowLastColumn="0" w:lastRowFirstColumn="0" w:lastRowLastColumn="0"/>
            </w:pPr>
            <w:r w:rsidRPr="00192009">
              <w:t>1.0000</w:t>
            </w:r>
          </w:p>
        </w:tc>
        <w:tc>
          <w:tcPr>
            <w:tcW w:w="1980" w:type="dxa"/>
          </w:tcPr>
          <w:p w14:paraId="05FC1D5B" w14:textId="3CC44443" w:rsidR="00E3009A" w:rsidRPr="00192009" w:rsidRDefault="008849F2" w:rsidP="006D5C53">
            <w:pPr>
              <w:pStyle w:val="NoSpacing"/>
              <w:jc w:val="right"/>
              <w:cnfStyle w:val="000000000000" w:firstRow="0" w:lastRow="0" w:firstColumn="0" w:lastColumn="0" w:oddVBand="0" w:evenVBand="0" w:oddHBand="0" w:evenHBand="0" w:firstRowFirstColumn="0" w:firstRowLastColumn="0" w:lastRowFirstColumn="0" w:lastRowLastColumn="0"/>
            </w:pPr>
            <w:r w:rsidRPr="00192009">
              <w:t>0.9803</w:t>
            </w:r>
          </w:p>
        </w:tc>
      </w:tr>
      <w:tr w:rsidR="00715A70" w:rsidRPr="00192009" w14:paraId="209F41F8" w14:textId="77777777" w:rsidTr="006D5C53">
        <w:trPr>
          <w:trHeight w:val="20"/>
        </w:trPr>
        <w:tc>
          <w:tcPr>
            <w:cnfStyle w:val="001000000000" w:firstRow="0" w:lastRow="0" w:firstColumn="1" w:lastColumn="0" w:oddVBand="0" w:evenVBand="0" w:oddHBand="0" w:evenHBand="0" w:firstRowFirstColumn="0" w:firstRowLastColumn="0" w:lastRowFirstColumn="0" w:lastRowLastColumn="0"/>
            <w:tcW w:w="3116" w:type="dxa"/>
          </w:tcPr>
          <w:p w14:paraId="41224631" w14:textId="7EB4706C" w:rsidR="00715A70" w:rsidRPr="00192009" w:rsidRDefault="00715A70" w:rsidP="00502320">
            <w:pPr>
              <w:pStyle w:val="NoSpacing"/>
            </w:pPr>
            <w:r>
              <w:t>Difference</w:t>
            </w:r>
          </w:p>
        </w:tc>
        <w:tc>
          <w:tcPr>
            <w:tcW w:w="1924" w:type="dxa"/>
          </w:tcPr>
          <w:p w14:paraId="5AEB9A9E" w14:textId="137052D6" w:rsidR="00715A70" w:rsidRPr="00A05AD4" w:rsidRDefault="003B227A" w:rsidP="006D5C53">
            <w:pPr>
              <w:pStyle w:val="NoSpacing"/>
              <w:jc w:val="right"/>
              <w:cnfStyle w:val="000000000000" w:firstRow="0" w:lastRow="0" w:firstColumn="0" w:lastColumn="0" w:oddVBand="0" w:evenVBand="0" w:oddHBand="0" w:evenHBand="0" w:firstRowFirstColumn="0" w:firstRowLastColumn="0" w:lastRowFirstColumn="0" w:lastRowLastColumn="0"/>
              <w:rPr>
                <w:b/>
                <w:bCs/>
              </w:rPr>
            </w:pPr>
            <w:r w:rsidRPr="00A05AD4">
              <w:rPr>
                <w:b/>
                <w:bCs/>
              </w:rPr>
              <w:t>0.1862</w:t>
            </w:r>
          </w:p>
        </w:tc>
        <w:tc>
          <w:tcPr>
            <w:tcW w:w="1980" w:type="dxa"/>
          </w:tcPr>
          <w:p w14:paraId="1B9790EB" w14:textId="160048B5" w:rsidR="00715A70" w:rsidRPr="00A05AD4" w:rsidRDefault="00A05AD4" w:rsidP="006D5C53">
            <w:pPr>
              <w:pStyle w:val="NoSpacing"/>
              <w:jc w:val="right"/>
              <w:cnfStyle w:val="000000000000" w:firstRow="0" w:lastRow="0" w:firstColumn="0" w:lastColumn="0" w:oddVBand="0" w:evenVBand="0" w:oddHBand="0" w:evenHBand="0" w:firstRowFirstColumn="0" w:firstRowLastColumn="0" w:lastRowFirstColumn="0" w:lastRowLastColumn="0"/>
              <w:rPr>
                <w:b/>
                <w:bCs/>
              </w:rPr>
            </w:pPr>
            <w:r w:rsidRPr="00A05AD4">
              <w:rPr>
                <w:b/>
                <w:bCs/>
              </w:rPr>
              <w:t>0.3016</w:t>
            </w:r>
          </w:p>
        </w:tc>
      </w:tr>
    </w:tbl>
    <w:p w14:paraId="26AD0D56" w14:textId="77777777" w:rsidR="00E3009A" w:rsidRDefault="00E3009A" w:rsidP="00A05AD4">
      <w:pPr>
        <w:pStyle w:val="NoSpacing"/>
      </w:pPr>
    </w:p>
    <w:p w14:paraId="1593345C" w14:textId="76086BA4" w:rsidR="00A05AD4" w:rsidRDefault="00A05AD4" w:rsidP="00D764F9">
      <w:pPr>
        <w:rPr>
          <w:rFonts w:cstheme="minorHAnsi"/>
        </w:rPr>
      </w:pPr>
      <w:r>
        <w:rPr>
          <w:rFonts w:cstheme="minorHAnsi"/>
        </w:rPr>
        <w:t xml:space="preserve">With differences of </w:t>
      </w:r>
      <w:r w:rsidR="004E195C">
        <w:rPr>
          <w:rFonts w:cstheme="minorHAnsi"/>
        </w:rPr>
        <w:t xml:space="preserve">30% and nearly 20%, the GLM models do not appear to do a good job of predicting </w:t>
      </w:r>
      <w:r w:rsidR="00D23823">
        <w:rPr>
          <w:rFonts w:cstheme="minorHAnsi"/>
        </w:rPr>
        <w:t xml:space="preserve">project success rate. Although, this may require more </w:t>
      </w:r>
      <w:r w:rsidR="00BB6766">
        <w:rPr>
          <w:rFonts w:cstheme="minorHAnsi"/>
        </w:rPr>
        <w:t>refinement</w:t>
      </w:r>
      <w:r w:rsidR="00D23823">
        <w:rPr>
          <w:rFonts w:cstheme="minorHAnsi"/>
        </w:rPr>
        <w:t xml:space="preserve"> of the model itself, </w:t>
      </w:r>
      <w:r w:rsidR="00BB6766">
        <w:rPr>
          <w:rFonts w:cstheme="minorHAnsi"/>
        </w:rPr>
        <w:t>these results</w:t>
      </w:r>
      <w:r w:rsidR="00D23823">
        <w:rPr>
          <w:rFonts w:cstheme="minorHAnsi"/>
        </w:rPr>
        <w:t xml:space="preserve"> </w:t>
      </w:r>
      <w:r w:rsidR="00CA7A66">
        <w:rPr>
          <w:rFonts w:cstheme="minorHAnsi"/>
        </w:rPr>
        <w:t>impl</w:t>
      </w:r>
      <w:r w:rsidR="00BB6766">
        <w:rPr>
          <w:rFonts w:cstheme="minorHAnsi"/>
        </w:rPr>
        <w:t>y</w:t>
      </w:r>
      <w:r w:rsidR="00060F2C">
        <w:rPr>
          <w:rFonts w:cstheme="minorHAnsi"/>
        </w:rPr>
        <w:t xml:space="preserve"> no significant relationship between the Tech Enablement variables, and the Project Success rate.</w:t>
      </w:r>
    </w:p>
    <w:p w14:paraId="409ADE4E" w14:textId="1DAB584B" w:rsidR="00060F2C" w:rsidRDefault="00060F2C" w:rsidP="00D764F9">
      <w:pPr>
        <w:rPr>
          <w:rFonts w:cstheme="minorHAnsi"/>
        </w:rPr>
      </w:pPr>
      <w:r>
        <w:rPr>
          <w:rFonts w:cstheme="minorHAnsi"/>
        </w:rPr>
        <w:t xml:space="preserve">The Logit </w:t>
      </w:r>
      <w:r w:rsidR="004673B3">
        <w:rPr>
          <w:rFonts w:cstheme="minorHAnsi"/>
        </w:rPr>
        <w:t>models</w:t>
      </w:r>
      <w:r>
        <w:rPr>
          <w:rFonts w:cstheme="minorHAnsi"/>
        </w:rPr>
        <w:t xml:space="preserve"> from </w:t>
      </w:r>
      <w:r w:rsidRPr="004673B3">
        <w:rPr>
          <w:rFonts w:cstheme="minorHAnsi"/>
          <w:b/>
          <w:bCs/>
        </w:rPr>
        <w:t>Sci-Kit Learn</w:t>
      </w:r>
      <w:r w:rsidR="004673B3">
        <w:rPr>
          <w:rFonts w:cstheme="minorHAnsi"/>
        </w:rPr>
        <w:t xml:space="preserve"> provide more complete classification reports. </w:t>
      </w:r>
      <w:r w:rsidR="00A13692">
        <w:rPr>
          <w:rFonts w:cstheme="minorHAnsi"/>
        </w:rPr>
        <w:t>Looking more directly at the</w:t>
      </w:r>
      <w:r w:rsidR="004673B3">
        <w:rPr>
          <w:rFonts w:cstheme="minorHAnsi"/>
        </w:rPr>
        <w:t xml:space="preserve"> accuracy, though, these models show identical results to the GLM models from </w:t>
      </w:r>
      <w:proofErr w:type="spellStart"/>
      <w:r w:rsidR="00042C4C" w:rsidRPr="00042C4C">
        <w:rPr>
          <w:rFonts w:cstheme="minorHAnsi"/>
          <w:b/>
          <w:bCs/>
        </w:rPr>
        <w:t>s</w:t>
      </w:r>
      <w:r w:rsidR="004673B3" w:rsidRPr="00042C4C">
        <w:rPr>
          <w:rFonts w:cstheme="minorHAnsi"/>
          <w:b/>
          <w:bCs/>
        </w:rPr>
        <w:t>tatsmodels</w:t>
      </w:r>
      <w:proofErr w:type="spellEnd"/>
      <w:r w:rsidR="004673B3">
        <w:rPr>
          <w:rFonts w:cstheme="minorHAnsi"/>
        </w:rPr>
        <w:t>.</w:t>
      </w:r>
    </w:p>
    <w:p w14:paraId="3EABA60B" w14:textId="2DBEE0BB" w:rsidR="004673B3" w:rsidRPr="00042C4C" w:rsidRDefault="00097ACC" w:rsidP="004673B3">
      <w:pPr>
        <w:pStyle w:val="NoSpacing"/>
        <w:rPr>
          <w:b/>
          <w:bCs/>
          <w:sz w:val="24"/>
          <w:szCs w:val="24"/>
          <w:u w:val="single"/>
        </w:rPr>
      </w:pPr>
      <w:r w:rsidRPr="00042C4C">
        <w:rPr>
          <w:b/>
          <w:bCs/>
          <w:sz w:val="24"/>
          <w:szCs w:val="24"/>
          <w:u w:val="single"/>
        </w:rPr>
        <w:t xml:space="preserve">Partial </w:t>
      </w:r>
      <w:r w:rsidR="004673B3" w:rsidRPr="00042C4C">
        <w:rPr>
          <w:b/>
          <w:bCs/>
          <w:sz w:val="24"/>
          <w:szCs w:val="24"/>
          <w:u w:val="single"/>
        </w:rPr>
        <w:t>Classification Report: ICR Outcome from Logit Model</w:t>
      </w:r>
    </w:p>
    <w:p w14:paraId="4CFB195F" w14:textId="77777777" w:rsidR="00042C4C" w:rsidRPr="004673B3" w:rsidRDefault="00042C4C" w:rsidP="004673B3">
      <w:pPr>
        <w:pStyle w:val="NoSpacing"/>
        <w:rPr>
          <w:sz w:val="24"/>
          <w:szCs w:val="24"/>
        </w:rPr>
      </w:pPr>
    </w:p>
    <w:tbl>
      <w:tblPr>
        <w:tblStyle w:val="PlainTable3"/>
        <w:tblW w:w="0" w:type="auto"/>
        <w:tblLook w:val="06A0" w:firstRow="1" w:lastRow="0" w:firstColumn="1" w:lastColumn="0" w:noHBand="1" w:noVBand="1"/>
      </w:tblPr>
      <w:tblGrid>
        <w:gridCol w:w="985"/>
        <w:gridCol w:w="1260"/>
        <w:gridCol w:w="1080"/>
        <w:gridCol w:w="2165"/>
      </w:tblGrid>
      <w:tr w:rsidR="00633587" w14:paraId="38405A20" w14:textId="1765B598" w:rsidTr="00F839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5" w:type="dxa"/>
          </w:tcPr>
          <w:p w14:paraId="58ADC2F3" w14:textId="7231E45C" w:rsidR="00633587" w:rsidRDefault="00633587" w:rsidP="00042C4C">
            <w:pPr>
              <w:pStyle w:val="NoSpacing"/>
              <w:jc w:val="center"/>
            </w:pPr>
            <w:r>
              <w:t>Value</w:t>
            </w:r>
          </w:p>
        </w:tc>
        <w:tc>
          <w:tcPr>
            <w:tcW w:w="1260" w:type="dxa"/>
          </w:tcPr>
          <w:p w14:paraId="1D1CCD67" w14:textId="2C6522F9" w:rsidR="00633587" w:rsidRDefault="00633587" w:rsidP="00042C4C">
            <w:pPr>
              <w:pStyle w:val="NoSpacing"/>
              <w:jc w:val="center"/>
              <w:cnfStyle w:val="100000000000" w:firstRow="1" w:lastRow="0" w:firstColumn="0" w:lastColumn="0" w:oddVBand="0" w:evenVBand="0" w:oddHBand="0" w:evenHBand="0" w:firstRowFirstColumn="0" w:firstRowLastColumn="0" w:lastRowFirstColumn="0" w:lastRowLastColumn="0"/>
            </w:pPr>
            <w:r>
              <w:t>Precision</w:t>
            </w:r>
          </w:p>
        </w:tc>
        <w:tc>
          <w:tcPr>
            <w:tcW w:w="1080" w:type="dxa"/>
          </w:tcPr>
          <w:p w14:paraId="7500BC2F" w14:textId="525120DE" w:rsidR="00633587" w:rsidRDefault="00633587" w:rsidP="00042C4C">
            <w:pPr>
              <w:pStyle w:val="NoSpacing"/>
              <w:jc w:val="center"/>
              <w:cnfStyle w:val="100000000000" w:firstRow="1" w:lastRow="0" w:firstColumn="0" w:lastColumn="0" w:oddVBand="0" w:evenVBand="0" w:oddHBand="0" w:evenHBand="0" w:firstRowFirstColumn="0" w:firstRowLastColumn="0" w:lastRowFirstColumn="0" w:lastRowLastColumn="0"/>
            </w:pPr>
            <w:r>
              <w:t>Recall</w:t>
            </w:r>
          </w:p>
        </w:tc>
        <w:tc>
          <w:tcPr>
            <w:tcW w:w="2165" w:type="dxa"/>
          </w:tcPr>
          <w:p w14:paraId="33F4340E" w14:textId="3FFB4996" w:rsidR="00633587" w:rsidRDefault="00633587" w:rsidP="00042C4C">
            <w:pPr>
              <w:pStyle w:val="NoSpacing"/>
              <w:jc w:val="center"/>
              <w:cnfStyle w:val="100000000000" w:firstRow="1" w:lastRow="0" w:firstColumn="0" w:lastColumn="0" w:oddVBand="0" w:evenVBand="0" w:oddHBand="0" w:evenHBand="0" w:firstRowFirstColumn="0" w:firstRowLastColumn="0" w:lastRowFirstColumn="0" w:lastRowLastColumn="0"/>
            </w:pPr>
            <w:r>
              <w:t># actual values</w:t>
            </w:r>
          </w:p>
        </w:tc>
      </w:tr>
      <w:tr w:rsidR="00633587" w14:paraId="238568E4" w14:textId="2B407F5E" w:rsidTr="00F839FC">
        <w:tc>
          <w:tcPr>
            <w:cnfStyle w:val="001000000000" w:firstRow="0" w:lastRow="0" w:firstColumn="1" w:lastColumn="0" w:oddVBand="0" w:evenVBand="0" w:oddHBand="0" w:evenHBand="0" w:firstRowFirstColumn="0" w:firstRowLastColumn="0" w:lastRowFirstColumn="0" w:lastRowLastColumn="0"/>
            <w:tcW w:w="985" w:type="dxa"/>
          </w:tcPr>
          <w:p w14:paraId="17CE4BA1" w14:textId="0D66B367" w:rsidR="00633587" w:rsidRDefault="00633587" w:rsidP="00042C4C">
            <w:pPr>
              <w:pStyle w:val="NoSpacing"/>
              <w:jc w:val="center"/>
            </w:pPr>
            <w:r>
              <w:t>0</w:t>
            </w:r>
          </w:p>
        </w:tc>
        <w:tc>
          <w:tcPr>
            <w:tcW w:w="1260" w:type="dxa"/>
          </w:tcPr>
          <w:p w14:paraId="60381656" w14:textId="6BA03065" w:rsidR="00633587" w:rsidRDefault="00633587" w:rsidP="00042C4C">
            <w:pPr>
              <w:pStyle w:val="NoSpacing"/>
              <w:jc w:val="center"/>
              <w:cnfStyle w:val="000000000000" w:firstRow="0" w:lastRow="0" w:firstColumn="0" w:lastColumn="0" w:oddVBand="0" w:evenVBand="0" w:oddHBand="0" w:evenHBand="0" w:firstRowFirstColumn="0" w:firstRowLastColumn="0" w:lastRowFirstColumn="0" w:lastRowLastColumn="0"/>
            </w:pPr>
            <w:r>
              <w:t>0.00</w:t>
            </w:r>
          </w:p>
        </w:tc>
        <w:tc>
          <w:tcPr>
            <w:tcW w:w="1080" w:type="dxa"/>
          </w:tcPr>
          <w:p w14:paraId="62BDB995" w14:textId="50429E75" w:rsidR="00633587" w:rsidRDefault="00633587" w:rsidP="00042C4C">
            <w:pPr>
              <w:pStyle w:val="NoSpacing"/>
              <w:jc w:val="center"/>
              <w:cnfStyle w:val="000000000000" w:firstRow="0" w:lastRow="0" w:firstColumn="0" w:lastColumn="0" w:oddVBand="0" w:evenVBand="0" w:oddHBand="0" w:evenHBand="0" w:firstRowFirstColumn="0" w:firstRowLastColumn="0" w:lastRowFirstColumn="0" w:lastRowLastColumn="0"/>
            </w:pPr>
            <w:r>
              <w:t>0.00</w:t>
            </w:r>
          </w:p>
        </w:tc>
        <w:tc>
          <w:tcPr>
            <w:tcW w:w="2165" w:type="dxa"/>
          </w:tcPr>
          <w:p w14:paraId="6462F9BC" w14:textId="6C52547A" w:rsidR="00633587" w:rsidRDefault="00633587" w:rsidP="00042C4C">
            <w:pPr>
              <w:pStyle w:val="NoSpacing"/>
              <w:jc w:val="center"/>
              <w:cnfStyle w:val="000000000000" w:firstRow="0" w:lastRow="0" w:firstColumn="0" w:lastColumn="0" w:oddVBand="0" w:evenVBand="0" w:oddHBand="0" w:evenHBand="0" w:firstRowFirstColumn="0" w:firstRowLastColumn="0" w:lastRowFirstColumn="0" w:lastRowLastColumn="0"/>
            </w:pPr>
            <w:r>
              <w:t>186</w:t>
            </w:r>
          </w:p>
        </w:tc>
      </w:tr>
      <w:tr w:rsidR="00633587" w14:paraId="71AE5951" w14:textId="5E03AE35" w:rsidTr="00F839FC">
        <w:tc>
          <w:tcPr>
            <w:cnfStyle w:val="001000000000" w:firstRow="0" w:lastRow="0" w:firstColumn="1" w:lastColumn="0" w:oddVBand="0" w:evenVBand="0" w:oddHBand="0" w:evenHBand="0" w:firstRowFirstColumn="0" w:firstRowLastColumn="0" w:lastRowFirstColumn="0" w:lastRowLastColumn="0"/>
            <w:tcW w:w="985" w:type="dxa"/>
          </w:tcPr>
          <w:p w14:paraId="5015AB8C" w14:textId="37FD2639" w:rsidR="00633587" w:rsidRDefault="00633587" w:rsidP="00042C4C">
            <w:pPr>
              <w:pStyle w:val="NoSpacing"/>
              <w:jc w:val="center"/>
            </w:pPr>
            <w:r>
              <w:t>1</w:t>
            </w:r>
          </w:p>
        </w:tc>
        <w:tc>
          <w:tcPr>
            <w:tcW w:w="1260" w:type="dxa"/>
          </w:tcPr>
          <w:p w14:paraId="6A6306F4" w14:textId="0CED94A6" w:rsidR="00633587" w:rsidRDefault="00633587" w:rsidP="00042C4C">
            <w:pPr>
              <w:pStyle w:val="NoSpacing"/>
              <w:jc w:val="center"/>
              <w:cnfStyle w:val="000000000000" w:firstRow="0" w:lastRow="0" w:firstColumn="0" w:lastColumn="0" w:oddVBand="0" w:evenVBand="0" w:oddHBand="0" w:evenHBand="0" w:firstRowFirstColumn="0" w:firstRowLastColumn="0" w:lastRowFirstColumn="0" w:lastRowLastColumn="0"/>
            </w:pPr>
            <w:r>
              <w:t>0.81</w:t>
            </w:r>
          </w:p>
        </w:tc>
        <w:tc>
          <w:tcPr>
            <w:tcW w:w="1080" w:type="dxa"/>
          </w:tcPr>
          <w:p w14:paraId="740EAA76" w14:textId="249F67B6" w:rsidR="00633587" w:rsidRDefault="00633587" w:rsidP="00042C4C">
            <w:pPr>
              <w:pStyle w:val="NoSpacing"/>
              <w:jc w:val="center"/>
              <w:cnfStyle w:val="000000000000" w:firstRow="0" w:lastRow="0" w:firstColumn="0" w:lastColumn="0" w:oddVBand="0" w:evenVBand="0" w:oddHBand="0" w:evenHBand="0" w:firstRowFirstColumn="0" w:firstRowLastColumn="0" w:lastRowFirstColumn="0" w:lastRowLastColumn="0"/>
            </w:pPr>
            <w:r>
              <w:t>1.00</w:t>
            </w:r>
          </w:p>
        </w:tc>
        <w:tc>
          <w:tcPr>
            <w:tcW w:w="2165" w:type="dxa"/>
          </w:tcPr>
          <w:p w14:paraId="4E3F16E6" w14:textId="2B8A3132" w:rsidR="00633587" w:rsidRDefault="00633587" w:rsidP="00042C4C">
            <w:pPr>
              <w:pStyle w:val="NoSpacing"/>
              <w:jc w:val="center"/>
              <w:cnfStyle w:val="000000000000" w:firstRow="0" w:lastRow="0" w:firstColumn="0" w:lastColumn="0" w:oddVBand="0" w:evenVBand="0" w:oddHBand="0" w:evenHBand="0" w:firstRowFirstColumn="0" w:firstRowLastColumn="0" w:lastRowFirstColumn="0" w:lastRowLastColumn="0"/>
            </w:pPr>
            <w:r>
              <w:t>813</w:t>
            </w:r>
          </w:p>
        </w:tc>
      </w:tr>
    </w:tbl>
    <w:p w14:paraId="0A3B200C" w14:textId="77777777" w:rsidR="004673B3" w:rsidRDefault="004673B3" w:rsidP="001A497B">
      <w:pPr>
        <w:pStyle w:val="NoSpacing"/>
      </w:pPr>
    </w:p>
    <w:p w14:paraId="61E5CD90" w14:textId="7E172481" w:rsidR="00042C4C" w:rsidRPr="00F8493B" w:rsidRDefault="00042C4C" w:rsidP="00F8493B">
      <w:pPr>
        <w:pStyle w:val="NoSpacing"/>
        <w:ind w:left="720"/>
        <w:rPr>
          <w:b/>
          <w:bCs/>
        </w:rPr>
      </w:pPr>
      <w:r w:rsidRPr="00F8493B">
        <w:rPr>
          <w:b/>
          <w:bCs/>
        </w:rPr>
        <w:t>Accuracy</w:t>
      </w:r>
      <w:r w:rsidR="0000505A" w:rsidRPr="00F8493B">
        <w:rPr>
          <w:b/>
          <w:bCs/>
        </w:rPr>
        <w:t xml:space="preserve"> of ICR Outcome Logit Model:  0.81</w:t>
      </w:r>
    </w:p>
    <w:p w14:paraId="60D956F4" w14:textId="77777777" w:rsidR="00F8493B" w:rsidRDefault="00F8493B" w:rsidP="001A497B">
      <w:pPr>
        <w:pStyle w:val="NoSpacing"/>
      </w:pPr>
    </w:p>
    <w:p w14:paraId="065BB41E" w14:textId="61CDFA99" w:rsidR="004673B3" w:rsidRPr="0000505A" w:rsidRDefault="00097ACC" w:rsidP="004673B3">
      <w:pPr>
        <w:pStyle w:val="NoSpacing"/>
        <w:rPr>
          <w:b/>
          <w:bCs/>
          <w:sz w:val="24"/>
          <w:szCs w:val="24"/>
          <w:u w:val="single"/>
        </w:rPr>
      </w:pPr>
      <w:r w:rsidRPr="0000505A">
        <w:rPr>
          <w:b/>
          <w:bCs/>
          <w:sz w:val="24"/>
          <w:szCs w:val="24"/>
          <w:u w:val="single"/>
        </w:rPr>
        <w:lastRenderedPageBreak/>
        <w:t xml:space="preserve">Partial </w:t>
      </w:r>
      <w:r w:rsidR="004673B3" w:rsidRPr="0000505A">
        <w:rPr>
          <w:b/>
          <w:bCs/>
          <w:sz w:val="24"/>
          <w:szCs w:val="24"/>
          <w:u w:val="single"/>
        </w:rPr>
        <w:t>Classification Report: IEG Outcome from Logit Model</w:t>
      </w:r>
    </w:p>
    <w:p w14:paraId="77E2D100" w14:textId="77777777" w:rsidR="00042C4C" w:rsidRDefault="00042C4C" w:rsidP="004673B3">
      <w:pPr>
        <w:pStyle w:val="NoSpacing"/>
        <w:rPr>
          <w:sz w:val="24"/>
          <w:szCs w:val="24"/>
        </w:rPr>
      </w:pPr>
    </w:p>
    <w:tbl>
      <w:tblPr>
        <w:tblStyle w:val="PlainTable3"/>
        <w:tblW w:w="0" w:type="auto"/>
        <w:tblLook w:val="06A0" w:firstRow="1" w:lastRow="0" w:firstColumn="1" w:lastColumn="0" w:noHBand="1" w:noVBand="1"/>
      </w:tblPr>
      <w:tblGrid>
        <w:gridCol w:w="985"/>
        <w:gridCol w:w="1260"/>
        <w:gridCol w:w="1080"/>
        <w:gridCol w:w="2165"/>
      </w:tblGrid>
      <w:tr w:rsidR="0000505A" w14:paraId="14B6E634" w14:textId="77777777" w:rsidTr="00F75D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5" w:type="dxa"/>
          </w:tcPr>
          <w:p w14:paraId="716B239E" w14:textId="77777777" w:rsidR="0000505A" w:rsidRDefault="0000505A" w:rsidP="00F75D0C">
            <w:pPr>
              <w:pStyle w:val="NoSpacing"/>
              <w:jc w:val="center"/>
            </w:pPr>
            <w:r>
              <w:t>Value</w:t>
            </w:r>
          </w:p>
        </w:tc>
        <w:tc>
          <w:tcPr>
            <w:tcW w:w="1260" w:type="dxa"/>
          </w:tcPr>
          <w:p w14:paraId="36425431" w14:textId="77777777" w:rsidR="0000505A" w:rsidRDefault="0000505A" w:rsidP="00F75D0C">
            <w:pPr>
              <w:pStyle w:val="NoSpacing"/>
              <w:jc w:val="center"/>
              <w:cnfStyle w:val="100000000000" w:firstRow="1" w:lastRow="0" w:firstColumn="0" w:lastColumn="0" w:oddVBand="0" w:evenVBand="0" w:oddHBand="0" w:evenHBand="0" w:firstRowFirstColumn="0" w:firstRowLastColumn="0" w:lastRowFirstColumn="0" w:lastRowLastColumn="0"/>
            </w:pPr>
            <w:r>
              <w:t>Precision</w:t>
            </w:r>
          </w:p>
        </w:tc>
        <w:tc>
          <w:tcPr>
            <w:tcW w:w="1080" w:type="dxa"/>
          </w:tcPr>
          <w:p w14:paraId="29A4B5F1" w14:textId="77777777" w:rsidR="0000505A" w:rsidRDefault="0000505A" w:rsidP="00F75D0C">
            <w:pPr>
              <w:pStyle w:val="NoSpacing"/>
              <w:jc w:val="center"/>
              <w:cnfStyle w:val="100000000000" w:firstRow="1" w:lastRow="0" w:firstColumn="0" w:lastColumn="0" w:oddVBand="0" w:evenVBand="0" w:oddHBand="0" w:evenHBand="0" w:firstRowFirstColumn="0" w:firstRowLastColumn="0" w:lastRowFirstColumn="0" w:lastRowLastColumn="0"/>
            </w:pPr>
            <w:r>
              <w:t>Recall</w:t>
            </w:r>
          </w:p>
        </w:tc>
        <w:tc>
          <w:tcPr>
            <w:tcW w:w="2165" w:type="dxa"/>
          </w:tcPr>
          <w:p w14:paraId="2EE4A5BC" w14:textId="77777777" w:rsidR="0000505A" w:rsidRDefault="0000505A" w:rsidP="00F75D0C">
            <w:pPr>
              <w:pStyle w:val="NoSpacing"/>
              <w:jc w:val="center"/>
              <w:cnfStyle w:val="100000000000" w:firstRow="1" w:lastRow="0" w:firstColumn="0" w:lastColumn="0" w:oddVBand="0" w:evenVBand="0" w:oddHBand="0" w:evenHBand="0" w:firstRowFirstColumn="0" w:firstRowLastColumn="0" w:lastRowFirstColumn="0" w:lastRowLastColumn="0"/>
            </w:pPr>
            <w:r>
              <w:t># actual values</w:t>
            </w:r>
          </w:p>
        </w:tc>
      </w:tr>
      <w:tr w:rsidR="0000505A" w14:paraId="5ABF638D" w14:textId="77777777" w:rsidTr="00F75D0C">
        <w:tc>
          <w:tcPr>
            <w:cnfStyle w:val="001000000000" w:firstRow="0" w:lastRow="0" w:firstColumn="1" w:lastColumn="0" w:oddVBand="0" w:evenVBand="0" w:oddHBand="0" w:evenHBand="0" w:firstRowFirstColumn="0" w:firstRowLastColumn="0" w:lastRowFirstColumn="0" w:lastRowLastColumn="0"/>
            <w:tcW w:w="985" w:type="dxa"/>
          </w:tcPr>
          <w:p w14:paraId="47AA289D" w14:textId="77777777" w:rsidR="0000505A" w:rsidRDefault="0000505A" w:rsidP="00F75D0C">
            <w:pPr>
              <w:pStyle w:val="NoSpacing"/>
              <w:jc w:val="center"/>
            </w:pPr>
            <w:r>
              <w:t>0</w:t>
            </w:r>
          </w:p>
        </w:tc>
        <w:tc>
          <w:tcPr>
            <w:tcW w:w="1260" w:type="dxa"/>
          </w:tcPr>
          <w:p w14:paraId="65E4F310" w14:textId="6E71EE11" w:rsidR="0000505A" w:rsidRDefault="0000505A" w:rsidP="00F75D0C">
            <w:pPr>
              <w:pStyle w:val="NoSpacing"/>
              <w:jc w:val="center"/>
              <w:cnfStyle w:val="000000000000" w:firstRow="0" w:lastRow="0" w:firstColumn="0" w:lastColumn="0" w:oddVBand="0" w:evenVBand="0" w:oddHBand="0" w:evenHBand="0" w:firstRowFirstColumn="0" w:firstRowLastColumn="0" w:lastRowFirstColumn="0" w:lastRowLastColumn="0"/>
            </w:pPr>
            <w:r>
              <w:t>0.</w:t>
            </w:r>
            <w:r w:rsidR="00DE55C9">
              <w:t>38</w:t>
            </w:r>
          </w:p>
        </w:tc>
        <w:tc>
          <w:tcPr>
            <w:tcW w:w="1080" w:type="dxa"/>
          </w:tcPr>
          <w:p w14:paraId="1B4D9976" w14:textId="5ED738A1" w:rsidR="0000505A" w:rsidRDefault="00DE55C9" w:rsidP="00F75D0C">
            <w:pPr>
              <w:pStyle w:val="NoSpacing"/>
              <w:jc w:val="center"/>
              <w:cnfStyle w:val="000000000000" w:firstRow="0" w:lastRow="0" w:firstColumn="0" w:lastColumn="0" w:oddVBand="0" w:evenVBand="0" w:oddHBand="0" w:evenHBand="0" w:firstRowFirstColumn="0" w:firstRowLastColumn="0" w:lastRowFirstColumn="0" w:lastRowLastColumn="0"/>
            </w:pPr>
            <w:r>
              <w:t>0.01</w:t>
            </w:r>
          </w:p>
        </w:tc>
        <w:tc>
          <w:tcPr>
            <w:tcW w:w="2165" w:type="dxa"/>
          </w:tcPr>
          <w:p w14:paraId="0B0505E2" w14:textId="5918079C" w:rsidR="0000505A" w:rsidRDefault="00DE55C9" w:rsidP="00F75D0C">
            <w:pPr>
              <w:pStyle w:val="NoSpacing"/>
              <w:jc w:val="center"/>
              <w:cnfStyle w:val="000000000000" w:firstRow="0" w:lastRow="0" w:firstColumn="0" w:lastColumn="0" w:oddVBand="0" w:evenVBand="0" w:oddHBand="0" w:evenHBand="0" w:firstRowFirstColumn="0" w:firstRowLastColumn="0" w:lastRowFirstColumn="0" w:lastRowLastColumn="0"/>
            </w:pPr>
            <w:r>
              <w:t>321</w:t>
            </w:r>
          </w:p>
        </w:tc>
      </w:tr>
      <w:tr w:rsidR="0000505A" w14:paraId="0B480189" w14:textId="77777777" w:rsidTr="00F75D0C">
        <w:tc>
          <w:tcPr>
            <w:cnfStyle w:val="001000000000" w:firstRow="0" w:lastRow="0" w:firstColumn="1" w:lastColumn="0" w:oddVBand="0" w:evenVBand="0" w:oddHBand="0" w:evenHBand="0" w:firstRowFirstColumn="0" w:firstRowLastColumn="0" w:lastRowFirstColumn="0" w:lastRowLastColumn="0"/>
            <w:tcW w:w="985" w:type="dxa"/>
          </w:tcPr>
          <w:p w14:paraId="7B5AF7C1" w14:textId="77777777" w:rsidR="0000505A" w:rsidRDefault="0000505A" w:rsidP="00F75D0C">
            <w:pPr>
              <w:pStyle w:val="NoSpacing"/>
              <w:jc w:val="center"/>
            </w:pPr>
            <w:r>
              <w:t>1</w:t>
            </w:r>
          </w:p>
        </w:tc>
        <w:tc>
          <w:tcPr>
            <w:tcW w:w="1260" w:type="dxa"/>
          </w:tcPr>
          <w:p w14:paraId="6BDF97A7" w14:textId="15C3A8DB" w:rsidR="0000505A" w:rsidRDefault="00DE55C9" w:rsidP="00F75D0C">
            <w:pPr>
              <w:pStyle w:val="NoSpacing"/>
              <w:jc w:val="center"/>
              <w:cnfStyle w:val="000000000000" w:firstRow="0" w:lastRow="0" w:firstColumn="0" w:lastColumn="0" w:oddVBand="0" w:evenVBand="0" w:oddHBand="0" w:evenHBand="0" w:firstRowFirstColumn="0" w:firstRowLastColumn="0" w:lastRowFirstColumn="0" w:lastRowLastColumn="0"/>
            </w:pPr>
            <w:r>
              <w:t>0.68</w:t>
            </w:r>
          </w:p>
        </w:tc>
        <w:tc>
          <w:tcPr>
            <w:tcW w:w="1080" w:type="dxa"/>
          </w:tcPr>
          <w:p w14:paraId="7BC9DB46" w14:textId="6DA51386" w:rsidR="0000505A" w:rsidRDefault="00DE55C9" w:rsidP="00F75D0C">
            <w:pPr>
              <w:pStyle w:val="NoSpacing"/>
              <w:jc w:val="center"/>
              <w:cnfStyle w:val="000000000000" w:firstRow="0" w:lastRow="0" w:firstColumn="0" w:lastColumn="0" w:oddVBand="0" w:evenVBand="0" w:oddHBand="0" w:evenHBand="0" w:firstRowFirstColumn="0" w:firstRowLastColumn="0" w:lastRowFirstColumn="0" w:lastRowLastColumn="0"/>
            </w:pPr>
            <w:r>
              <w:t>0.99</w:t>
            </w:r>
          </w:p>
        </w:tc>
        <w:tc>
          <w:tcPr>
            <w:tcW w:w="2165" w:type="dxa"/>
          </w:tcPr>
          <w:p w14:paraId="09EE0525" w14:textId="42833E9C" w:rsidR="0000505A" w:rsidRDefault="00DE55C9" w:rsidP="00F75D0C">
            <w:pPr>
              <w:pStyle w:val="NoSpacing"/>
              <w:jc w:val="center"/>
              <w:cnfStyle w:val="000000000000" w:firstRow="0" w:lastRow="0" w:firstColumn="0" w:lastColumn="0" w:oddVBand="0" w:evenVBand="0" w:oddHBand="0" w:evenHBand="0" w:firstRowFirstColumn="0" w:firstRowLastColumn="0" w:lastRowFirstColumn="0" w:lastRowLastColumn="0"/>
            </w:pPr>
            <w:r>
              <w:t>678</w:t>
            </w:r>
          </w:p>
        </w:tc>
      </w:tr>
    </w:tbl>
    <w:p w14:paraId="58BFA57B" w14:textId="77777777" w:rsidR="00F8493B" w:rsidRDefault="00F8493B" w:rsidP="00F8493B">
      <w:pPr>
        <w:pStyle w:val="NoSpacing"/>
      </w:pPr>
    </w:p>
    <w:p w14:paraId="2A66887D" w14:textId="317B0D72" w:rsidR="00F8493B" w:rsidRPr="00F41789" w:rsidRDefault="00F8493B" w:rsidP="00F41789">
      <w:pPr>
        <w:pStyle w:val="NoSpacing"/>
        <w:ind w:left="720"/>
        <w:rPr>
          <w:b/>
          <w:bCs/>
        </w:rPr>
      </w:pPr>
      <w:r w:rsidRPr="00F41789">
        <w:rPr>
          <w:b/>
          <w:bCs/>
        </w:rPr>
        <w:t>Accuracy of IEG Outcome Logit Model:  0.68</w:t>
      </w:r>
    </w:p>
    <w:p w14:paraId="22B0BDB9" w14:textId="77777777" w:rsidR="0000505A" w:rsidRPr="004673B3" w:rsidRDefault="0000505A" w:rsidP="004673B3">
      <w:pPr>
        <w:pStyle w:val="NoSpacing"/>
        <w:rPr>
          <w:sz w:val="24"/>
          <w:szCs w:val="24"/>
        </w:rPr>
      </w:pPr>
    </w:p>
    <w:p w14:paraId="23407E79" w14:textId="00C450C8" w:rsidR="004673B3" w:rsidRDefault="004673B3" w:rsidP="001A497B">
      <w:pPr>
        <w:pStyle w:val="NoSpacing"/>
      </w:pPr>
    </w:p>
    <w:p w14:paraId="10BDD0E5" w14:textId="77777777" w:rsidR="001A497B" w:rsidRDefault="001A497B" w:rsidP="001A497B">
      <w:pPr>
        <w:pStyle w:val="NoSpacing"/>
      </w:pPr>
    </w:p>
    <w:p w14:paraId="613DA41F" w14:textId="67FDB7D7" w:rsidR="008153A4" w:rsidRPr="0014279A" w:rsidRDefault="001F1E4F" w:rsidP="0014279A">
      <w:pPr>
        <w:pStyle w:val="ListParagraph"/>
        <w:numPr>
          <w:ilvl w:val="0"/>
          <w:numId w:val="18"/>
        </w:numPr>
        <w:rPr>
          <w:rFonts w:cstheme="minorHAnsi"/>
        </w:rPr>
      </w:pPr>
      <w:r w:rsidRPr="0014279A">
        <w:rPr>
          <w:rFonts w:cstheme="minorHAnsi"/>
        </w:rPr>
        <w:t xml:space="preserve">Precision = </w:t>
      </w:r>
      <w:r w:rsidR="0095114E" w:rsidRPr="0014279A">
        <w:rPr>
          <w:rFonts w:cstheme="minorHAnsi"/>
        </w:rPr>
        <w:t xml:space="preserve">accuracy of a predicted positive outcome – </w:t>
      </w:r>
      <w:r w:rsidR="00CA478C" w:rsidRPr="0014279A">
        <w:rPr>
          <w:rFonts w:cstheme="minorHAnsi"/>
        </w:rPr>
        <w:t>w</w:t>
      </w:r>
      <w:r w:rsidR="001F6852" w:rsidRPr="0014279A">
        <w:rPr>
          <w:rFonts w:cstheme="minorHAnsi"/>
        </w:rPr>
        <w:t xml:space="preserve">hen </w:t>
      </w:r>
      <w:r w:rsidR="00A13692">
        <w:rPr>
          <w:rFonts w:cstheme="minorHAnsi"/>
        </w:rPr>
        <w:t>a value of 1 is predicted</w:t>
      </w:r>
      <w:r w:rsidR="001F6852" w:rsidRPr="0014279A">
        <w:rPr>
          <w:rFonts w:cstheme="minorHAnsi"/>
        </w:rPr>
        <w:t xml:space="preserve">, </w:t>
      </w:r>
      <w:r w:rsidR="00CA478C" w:rsidRPr="0014279A">
        <w:rPr>
          <w:rFonts w:cstheme="minorHAnsi"/>
        </w:rPr>
        <w:t>what percentage</w:t>
      </w:r>
      <w:r w:rsidR="00FC7AD2">
        <w:rPr>
          <w:rFonts w:cstheme="minorHAnsi"/>
        </w:rPr>
        <w:t xml:space="preserve"> of the scores</w:t>
      </w:r>
      <w:r w:rsidR="00CA478C" w:rsidRPr="0014279A">
        <w:rPr>
          <w:rFonts w:cstheme="minorHAnsi"/>
        </w:rPr>
        <w:t xml:space="preserve"> were </w:t>
      </w:r>
      <w:proofErr w:type="gramStart"/>
      <w:r w:rsidR="00CA478C" w:rsidRPr="0014279A">
        <w:rPr>
          <w:rFonts w:cstheme="minorHAnsi"/>
        </w:rPr>
        <w:t>actually 1</w:t>
      </w:r>
      <w:proofErr w:type="gramEnd"/>
      <w:r w:rsidR="0014279A" w:rsidRPr="0014279A">
        <w:rPr>
          <w:rFonts w:cstheme="minorHAnsi"/>
        </w:rPr>
        <w:t>?</w:t>
      </w:r>
    </w:p>
    <w:p w14:paraId="7F82079F" w14:textId="5950BBAC" w:rsidR="00282E98" w:rsidRPr="0014279A" w:rsidRDefault="00282E98" w:rsidP="0014279A">
      <w:pPr>
        <w:pStyle w:val="ListParagraph"/>
        <w:numPr>
          <w:ilvl w:val="0"/>
          <w:numId w:val="18"/>
        </w:numPr>
        <w:rPr>
          <w:rFonts w:cstheme="minorHAnsi"/>
        </w:rPr>
      </w:pPr>
      <w:r w:rsidRPr="0014279A">
        <w:rPr>
          <w:rFonts w:cstheme="minorHAnsi"/>
        </w:rPr>
        <w:t xml:space="preserve">Recall = </w:t>
      </w:r>
      <w:r w:rsidR="00A6549E" w:rsidRPr="0014279A">
        <w:rPr>
          <w:rFonts w:cstheme="minorHAnsi"/>
        </w:rPr>
        <w:t>ability of model to predict a</w:t>
      </w:r>
      <w:r w:rsidR="008578C9" w:rsidRPr="0014279A">
        <w:rPr>
          <w:rFonts w:cstheme="minorHAnsi"/>
        </w:rPr>
        <w:t xml:space="preserve"> positive outcome – if the value is 1</w:t>
      </w:r>
      <w:r w:rsidR="00D04E13" w:rsidRPr="0014279A">
        <w:rPr>
          <w:rFonts w:cstheme="minorHAnsi"/>
        </w:rPr>
        <w:t xml:space="preserve">, at what rate </w:t>
      </w:r>
      <w:r w:rsidR="00FC7AD2">
        <w:rPr>
          <w:rFonts w:cstheme="minorHAnsi"/>
        </w:rPr>
        <w:t>was a value of 1 predicted</w:t>
      </w:r>
      <w:r w:rsidR="0014279A" w:rsidRPr="0014279A">
        <w:rPr>
          <w:rFonts w:cstheme="minorHAnsi"/>
        </w:rPr>
        <w:t>?</w:t>
      </w:r>
    </w:p>
    <w:p w14:paraId="3BF721EE" w14:textId="58B78C49" w:rsidR="002D708A" w:rsidRDefault="00EA699A" w:rsidP="00EA699A">
      <w:pPr>
        <w:pStyle w:val="Heading1"/>
      </w:pPr>
      <w:r>
        <w:t>Discussion and Conclusion</w:t>
      </w:r>
    </w:p>
    <w:p w14:paraId="1B9B0D6C" w14:textId="03B370C7" w:rsidR="00EA699A" w:rsidRDefault="00AC487C" w:rsidP="002D708A">
      <w:pPr>
        <w:rPr>
          <w:rFonts w:cstheme="minorHAnsi"/>
        </w:rPr>
      </w:pPr>
      <w:r>
        <w:rPr>
          <w:rFonts w:cstheme="minorHAnsi"/>
        </w:rPr>
        <w:t>Contrary to my expectations</w:t>
      </w:r>
      <w:r w:rsidR="005970CE">
        <w:rPr>
          <w:rFonts w:cstheme="minorHAnsi"/>
        </w:rPr>
        <w:t xml:space="preserve">, there is no significant evidence of the enablement of Tech Skills strategies or </w:t>
      </w:r>
      <w:r w:rsidR="00524968">
        <w:rPr>
          <w:rFonts w:cstheme="minorHAnsi"/>
        </w:rPr>
        <w:t xml:space="preserve">programs improving the outcome of either the general Tech Maturity of an organization, or the likelihood of the success of a Technology project within an organization. The influence of the </w:t>
      </w:r>
      <w:r w:rsidR="00F41789">
        <w:rPr>
          <w:rFonts w:cstheme="minorHAnsi"/>
        </w:rPr>
        <w:t xml:space="preserve">Tech Enablement variables on the GTMI score for countries in the WBG report </w:t>
      </w:r>
      <w:r w:rsidR="00476C9D">
        <w:rPr>
          <w:rFonts w:cstheme="minorHAnsi"/>
        </w:rPr>
        <w:t xml:space="preserve">showed significance for only 2 </w:t>
      </w:r>
      <w:r w:rsidR="00F10CC7">
        <w:rPr>
          <w:rFonts w:cstheme="minorHAnsi"/>
        </w:rPr>
        <w:t xml:space="preserve">variables, and the coefficient for those was small enough </w:t>
      </w:r>
      <w:r w:rsidR="00ED1209">
        <w:rPr>
          <w:rFonts w:cstheme="minorHAnsi"/>
        </w:rPr>
        <w:t xml:space="preserve">that </w:t>
      </w:r>
      <w:r w:rsidR="00B11D32">
        <w:rPr>
          <w:rFonts w:cstheme="minorHAnsi"/>
        </w:rPr>
        <w:t>it would no</w:t>
      </w:r>
      <w:r w:rsidR="00F10CC7">
        <w:rPr>
          <w:rFonts w:cstheme="minorHAnsi"/>
        </w:rPr>
        <w:t xml:space="preserve">t </w:t>
      </w:r>
      <w:r w:rsidR="00425295">
        <w:rPr>
          <w:rFonts w:cstheme="minorHAnsi"/>
        </w:rPr>
        <w:t>shift the GTMI score</w:t>
      </w:r>
      <w:r w:rsidR="00B11D32">
        <w:rPr>
          <w:rFonts w:cstheme="minorHAnsi"/>
        </w:rPr>
        <w:t xml:space="preserve"> at a level that substantially mattered for the WBG report. </w:t>
      </w:r>
      <w:r w:rsidR="005B4BFC">
        <w:rPr>
          <w:rFonts w:cstheme="minorHAnsi"/>
        </w:rPr>
        <w:t>Similarly, the GTEI enablement score was not influenced substantially by the Tech Skills variables</w:t>
      </w:r>
      <w:r w:rsidR="004A112D">
        <w:rPr>
          <w:rFonts w:cstheme="minorHAnsi"/>
        </w:rPr>
        <w:t>, especially surprising since they are part of the composite score that makes up the GTEI.</w:t>
      </w:r>
    </w:p>
    <w:p w14:paraId="29E167AA" w14:textId="627CC22B" w:rsidR="00911FD8" w:rsidRDefault="00911FD8" w:rsidP="002D708A">
      <w:pPr>
        <w:rPr>
          <w:rFonts w:cstheme="minorHAnsi"/>
        </w:rPr>
      </w:pPr>
      <w:r>
        <w:rPr>
          <w:rFonts w:cstheme="minorHAnsi"/>
        </w:rPr>
        <w:lastRenderedPageBreak/>
        <w:t xml:space="preserve">For Project Success, </w:t>
      </w:r>
      <w:r w:rsidR="00006081">
        <w:rPr>
          <w:rFonts w:cstheme="minorHAnsi"/>
        </w:rPr>
        <w:t xml:space="preserve">the Logistic models </w:t>
      </w:r>
      <w:r w:rsidR="006A1654">
        <w:rPr>
          <w:rFonts w:cstheme="minorHAnsi"/>
        </w:rPr>
        <w:t xml:space="preserve">did not perform well for predicting success rates for either of the success metrics. Since both the GLM models and the Logit models returned the same results, either the model itself is </w:t>
      </w:r>
      <w:r w:rsidR="00766EF9">
        <w:rPr>
          <w:rFonts w:cstheme="minorHAnsi"/>
        </w:rPr>
        <w:t xml:space="preserve">incorrect, or the Tech Skills variables are not good predictors of project success. As a follow up, I would find it useful to work with the model itself </w:t>
      </w:r>
      <w:r w:rsidR="00A21848">
        <w:rPr>
          <w:rFonts w:cstheme="minorHAnsi"/>
        </w:rPr>
        <w:t>more, adjusting some of the independent variables used, and perhaps removing those with the least significance and/or lowest coefficients.</w:t>
      </w:r>
    </w:p>
    <w:p w14:paraId="654B5676" w14:textId="7B2E7EE1" w:rsidR="00911FD8" w:rsidRDefault="00911FD8" w:rsidP="002D708A">
      <w:pPr>
        <w:rPr>
          <w:rFonts w:cstheme="minorHAnsi"/>
        </w:rPr>
      </w:pPr>
      <w:r>
        <w:rPr>
          <w:rFonts w:cstheme="minorHAnsi"/>
        </w:rPr>
        <w:t xml:space="preserve">Some of </w:t>
      </w:r>
      <w:r w:rsidR="00CC3CAF">
        <w:rPr>
          <w:rFonts w:cstheme="minorHAnsi"/>
        </w:rPr>
        <w:t>the</w:t>
      </w:r>
      <w:r>
        <w:rPr>
          <w:rFonts w:cstheme="minorHAnsi"/>
        </w:rPr>
        <w:t xml:space="preserve"> highes</w:t>
      </w:r>
      <w:r w:rsidR="002F0CEB">
        <w:rPr>
          <w:rFonts w:cstheme="minorHAnsi"/>
        </w:rPr>
        <w:t>t</w:t>
      </w:r>
      <w:r>
        <w:rPr>
          <w:rFonts w:cstheme="minorHAnsi"/>
        </w:rPr>
        <w:t xml:space="preserve"> coefficients were on the Income Level </w:t>
      </w:r>
      <w:r w:rsidR="00C43649">
        <w:rPr>
          <w:rFonts w:cstheme="minorHAnsi"/>
        </w:rPr>
        <w:t>control variables, with both Upper</w:t>
      </w:r>
      <w:r w:rsidR="002F0CEB">
        <w:rPr>
          <w:rFonts w:cstheme="minorHAnsi"/>
        </w:rPr>
        <w:t>-</w:t>
      </w:r>
      <w:proofErr w:type="gramStart"/>
      <w:r w:rsidR="00C43649">
        <w:rPr>
          <w:rFonts w:cstheme="minorHAnsi"/>
        </w:rPr>
        <w:t>Middle and High income</w:t>
      </w:r>
      <w:proofErr w:type="gramEnd"/>
      <w:r w:rsidR="00C43649">
        <w:rPr>
          <w:rFonts w:cstheme="minorHAnsi"/>
        </w:rPr>
        <w:t xml:space="preserve"> </w:t>
      </w:r>
      <w:r w:rsidR="00A50CC5">
        <w:rPr>
          <w:rFonts w:cstheme="minorHAnsi"/>
        </w:rPr>
        <w:t>dummy variables showing significant influence on both the GTMI and GTEI scores. Although not the focus of this analysis, a follow up investigation of Income Level on Tech Maturity m</w:t>
      </w:r>
      <w:r w:rsidR="002F0CEB">
        <w:rPr>
          <w:rFonts w:cstheme="minorHAnsi"/>
        </w:rPr>
        <w:t>ay reveal more interesting results.</w:t>
      </w:r>
    </w:p>
    <w:p w14:paraId="3A8F2FFD" w14:textId="77777777" w:rsidR="0081327D" w:rsidRDefault="0081327D" w:rsidP="0081327D">
      <w:r>
        <w:t xml:space="preserve">Additionally, I would like to evaluate regression outcomes across the groups identified by the WBG report. Based on the GTMI score, WBG identifies a grouping of the country in terms of its </w:t>
      </w:r>
      <w:proofErr w:type="spellStart"/>
      <w:r>
        <w:t>GovTech</w:t>
      </w:r>
      <w:proofErr w:type="spellEnd"/>
      <w:r>
        <w:t xml:space="preserve"> maturity. Theoretically, countries scoring higher in the GTMI would be more likely to 1) have implemented a Digital Skills program and 2) have a higher rate of success on projects.</w:t>
      </w:r>
    </w:p>
    <w:p w14:paraId="1C26BB47" w14:textId="499F4B92" w:rsidR="005229D1" w:rsidRPr="00A16F7C" w:rsidRDefault="00AF539D" w:rsidP="005229D1">
      <w:pPr>
        <w:rPr>
          <w:rFonts w:cstheme="minorHAnsi"/>
        </w:rPr>
      </w:pPr>
      <w:r>
        <w:rPr>
          <w:rFonts w:cstheme="minorHAnsi"/>
        </w:rPr>
        <w:t xml:space="preserve">Based on the analysis </w:t>
      </w:r>
      <w:r w:rsidR="001A20EF">
        <w:rPr>
          <w:rFonts w:cstheme="minorHAnsi"/>
        </w:rPr>
        <w:t xml:space="preserve">in section </w:t>
      </w:r>
      <w:r w:rsidR="004711C7">
        <w:rPr>
          <w:rFonts w:cstheme="minorHAnsi"/>
        </w:rPr>
        <w:fldChar w:fldCharType="begin"/>
      </w:r>
      <w:r w:rsidR="004711C7">
        <w:rPr>
          <w:rFonts w:cstheme="minorHAnsi"/>
        </w:rPr>
        <w:instrText xml:space="preserve"> REF _Ref133848162 \r \h </w:instrText>
      </w:r>
      <w:r w:rsidR="004711C7">
        <w:rPr>
          <w:rFonts w:cstheme="minorHAnsi"/>
        </w:rPr>
      </w:r>
      <w:r w:rsidR="004711C7">
        <w:rPr>
          <w:rFonts w:cstheme="minorHAnsi"/>
        </w:rPr>
        <w:fldChar w:fldCharType="separate"/>
      </w:r>
      <w:r w:rsidR="004711C7">
        <w:rPr>
          <w:rFonts w:cstheme="minorHAnsi"/>
        </w:rPr>
        <w:t>3.1</w:t>
      </w:r>
      <w:r w:rsidR="004711C7">
        <w:rPr>
          <w:rFonts w:cstheme="minorHAnsi"/>
        </w:rPr>
        <w:fldChar w:fldCharType="end"/>
      </w:r>
      <w:r w:rsidR="00B25D03">
        <w:rPr>
          <w:rFonts w:cstheme="minorHAnsi"/>
        </w:rPr>
        <w:t>, a</w:t>
      </w:r>
      <w:r w:rsidR="005229D1" w:rsidRPr="00A16F7C">
        <w:rPr>
          <w:rFonts w:cstheme="minorHAnsi"/>
        </w:rPr>
        <w:t xml:space="preserve"> value of 2</w:t>
      </w:r>
      <w:r w:rsidR="00270A95">
        <w:rPr>
          <w:rFonts w:cstheme="minorHAnsi"/>
        </w:rPr>
        <w:t xml:space="preserve"> for the DS_Strategy_Program variable</w:t>
      </w:r>
      <w:r w:rsidR="005229D1" w:rsidRPr="00A16F7C">
        <w:rPr>
          <w:rFonts w:cstheme="minorHAnsi"/>
        </w:rPr>
        <w:t xml:space="preserve">, </w:t>
      </w:r>
      <w:r w:rsidR="001D787B">
        <w:rPr>
          <w:rFonts w:cstheme="minorHAnsi"/>
        </w:rPr>
        <w:t xml:space="preserve">indicating </w:t>
      </w:r>
      <w:r w:rsidR="005229D1" w:rsidRPr="00A16F7C">
        <w:rPr>
          <w:rFonts w:cstheme="minorHAnsi"/>
        </w:rPr>
        <w:t xml:space="preserve">the presence of both a Digital Skills </w:t>
      </w:r>
      <w:r w:rsidR="005229D1">
        <w:rPr>
          <w:rFonts w:cstheme="minorHAnsi"/>
        </w:rPr>
        <w:t xml:space="preserve">Strategy </w:t>
      </w:r>
      <w:r w:rsidR="005229D1" w:rsidRPr="00A16F7C">
        <w:rPr>
          <w:rFonts w:cstheme="minorHAnsi"/>
        </w:rPr>
        <w:t xml:space="preserve">and an internal Program, the GTEI score is increased by a score of 0.1424. </w:t>
      </w:r>
      <w:r w:rsidR="005229D1">
        <w:rPr>
          <w:rFonts w:cstheme="minorHAnsi"/>
        </w:rPr>
        <w:t>The</w:t>
      </w:r>
      <w:r w:rsidR="005229D1" w:rsidRPr="00A16F7C">
        <w:rPr>
          <w:rFonts w:cstheme="minorHAnsi"/>
        </w:rPr>
        <w:t xml:space="preserve"> value of this could be further analyzed based on the various groupings of the governments </w:t>
      </w:r>
      <w:r w:rsidR="00B25D03" w:rsidRPr="00A16F7C">
        <w:rPr>
          <w:rFonts w:cstheme="minorHAnsi"/>
        </w:rPr>
        <w:t>according</w:t>
      </w:r>
      <w:r w:rsidR="005229D1" w:rsidRPr="00A16F7C">
        <w:rPr>
          <w:rFonts w:cstheme="minorHAnsi"/>
        </w:rPr>
        <w:t xml:space="preserve"> to</w:t>
      </w:r>
      <w:r w:rsidR="00B25D03">
        <w:rPr>
          <w:rFonts w:cstheme="minorHAnsi"/>
        </w:rPr>
        <w:t xml:space="preserve"> </w:t>
      </w:r>
      <w:r w:rsidR="005229D1" w:rsidRPr="00A16F7C">
        <w:rPr>
          <w:rFonts w:cstheme="minorHAnsi"/>
        </w:rPr>
        <w:t>the Group variable</w:t>
      </w:r>
      <w:r w:rsidR="00B25D03">
        <w:rPr>
          <w:rFonts w:cstheme="minorHAnsi"/>
        </w:rPr>
        <w:t xml:space="preserve"> provided in the WBG </w:t>
      </w:r>
      <w:proofErr w:type="spellStart"/>
      <w:r w:rsidR="00B25D03">
        <w:rPr>
          <w:rFonts w:cstheme="minorHAnsi"/>
        </w:rPr>
        <w:t>GovTech</w:t>
      </w:r>
      <w:proofErr w:type="spellEnd"/>
      <w:r w:rsidR="00B25D03">
        <w:rPr>
          <w:rFonts w:cstheme="minorHAnsi"/>
        </w:rPr>
        <w:t xml:space="preserve"> data</w:t>
      </w:r>
      <w:r w:rsidR="005229D1" w:rsidRPr="00A16F7C">
        <w:rPr>
          <w:rFonts w:cstheme="minorHAnsi"/>
        </w:rPr>
        <w:t>. In other words, does that value of 0.1424 move the government up one level in maturity?</w:t>
      </w:r>
    </w:p>
    <w:p w14:paraId="168866CB" w14:textId="6C212AA2" w:rsidR="00EA699A" w:rsidRDefault="00270A95" w:rsidP="00DE656A">
      <w:pPr>
        <w:rPr>
          <w:rFonts w:cstheme="minorHAnsi"/>
        </w:rPr>
      </w:pPr>
      <w:r>
        <w:rPr>
          <w:rFonts w:cstheme="minorHAnsi"/>
        </w:rPr>
        <w:lastRenderedPageBreak/>
        <w:t>For example, a</w:t>
      </w:r>
      <w:r w:rsidR="00E679C7" w:rsidRPr="00A16F7C">
        <w:rPr>
          <w:rFonts w:cstheme="minorHAnsi"/>
        </w:rPr>
        <w:t xml:space="preserve">ccording to the </w:t>
      </w:r>
      <w:proofErr w:type="spellStart"/>
      <w:r w:rsidR="00E679C7" w:rsidRPr="00A16F7C">
        <w:rPr>
          <w:rFonts w:cstheme="minorHAnsi"/>
        </w:rPr>
        <w:t>GovTech</w:t>
      </w:r>
      <w:proofErr w:type="spellEnd"/>
      <w:r w:rsidR="00E679C7" w:rsidRPr="00A16F7C">
        <w:rPr>
          <w:rFonts w:cstheme="minorHAnsi"/>
        </w:rPr>
        <w:t xml:space="preserve"> </w:t>
      </w:r>
      <w:r w:rsidR="00786BBE" w:rsidRPr="00A16F7C">
        <w:rPr>
          <w:rFonts w:cstheme="minorHAnsi"/>
        </w:rPr>
        <w:t>Maturity</w:t>
      </w:r>
      <w:r w:rsidR="00E679C7" w:rsidRPr="00A16F7C">
        <w:rPr>
          <w:rFonts w:cstheme="minorHAnsi"/>
        </w:rPr>
        <w:t xml:space="preserve"> Index document </w:t>
      </w:r>
      <w:sdt>
        <w:sdtPr>
          <w:rPr>
            <w:rFonts w:cstheme="minorHAnsi"/>
          </w:rPr>
          <w:id w:val="1572543162"/>
          <w:citation/>
        </w:sdtPr>
        <w:sdtContent>
          <w:r w:rsidR="00786BBE">
            <w:rPr>
              <w:rFonts w:cstheme="minorHAnsi"/>
            </w:rPr>
            <w:fldChar w:fldCharType="begin"/>
          </w:r>
          <w:r w:rsidR="00786BBE">
            <w:rPr>
              <w:rFonts w:cstheme="minorHAnsi"/>
            </w:rPr>
            <w:instrText xml:space="preserve"> CITATION AnO22 \l 1033 </w:instrText>
          </w:r>
          <w:r w:rsidR="00786BBE">
            <w:rPr>
              <w:rFonts w:cstheme="minorHAnsi"/>
            </w:rPr>
            <w:fldChar w:fldCharType="separate"/>
          </w:r>
          <w:r w:rsidR="00786BBE" w:rsidRPr="00786BBE">
            <w:rPr>
              <w:rFonts w:cstheme="minorHAnsi"/>
              <w:noProof/>
            </w:rPr>
            <w:t>(World Bank Group, 2022)</w:t>
          </w:r>
          <w:r w:rsidR="00786BBE">
            <w:rPr>
              <w:rFonts w:cstheme="minorHAnsi"/>
            </w:rPr>
            <w:fldChar w:fldCharType="end"/>
          </w:r>
        </w:sdtContent>
      </w:sdt>
      <w:r w:rsidR="00E679C7" w:rsidRPr="00A16F7C">
        <w:rPr>
          <w:rFonts w:cstheme="minorHAnsi"/>
        </w:rPr>
        <w:t>, average GTEI values for the 4 Maturity groups are: A=0.845, B=0.648, C=0.362, and D=0.144. The smallest difference between those four levels is 0.197 between Grou</w:t>
      </w:r>
      <w:r w:rsidR="00827A2E">
        <w:rPr>
          <w:rFonts w:cstheme="minorHAnsi"/>
        </w:rPr>
        <w:t>p</w:t>
      </w:r>
      <w:r w:rsidR="00E679C7" w:rsidRPr="00A16F7C">
        <w:rPr>
          <w:rFonts w:cstheme="minorHAnsi"/>
        </w:rPr>
        <w:t xml:space="preserve"> A and Group B, less than the 0.1424 coefficient that a _DS_Strategy_Program_ value of 2 would provide.</w:t>
      </w:r>
      <w:r w:rsidR="0047485E">
        <w:rPr>
          <w:rFonts w:cstheme="minorHAnsi"/>
        </w:rPr>
        <w:t xml:space="preserve"> Thus, </w:t>
      </w:r>
      <w:proofErr w:type="gramStart"/>
      <w:r w:rsidR="0047485E">
        <w:rPr>
          <w:rFonts w:cstheme="minorHAnsi"/>
        </w:rPr>
        <w:t>initial</w:t>
      </w:r>
      <w:proofErr w:type="gramEnd"/>
      <w:r w:rsidR="0047485E">
        <w:rPr>
          <w:rFonts w:cstheme="minorHAnsi"/>
        </w:rPr>
        <w:t xml:space="preserve"> indication is that Tech Skills would not move the organization up a level. However, if the model </w:t>
      </w:r>
      <w:r w:rsidR="008C42DE">
        <w:rPr>
          <w:rFonts w:cstheme="minorHAnsi"/>
        </w:rPr>
        <w:t xml:space="preserve">were reassessed, </w:t>
      </w:r>
      <w:r w:rsidR="0047485E">
        <w:rPr>
          <w:rFonts w:cstheme="minorHAnsi"/>
        </w:rPr>
        <w:t xml:space="preserve">focusing on each </w:t>
      </w:r>
      <w:r w:rsidR="00204893">
        <w:rPr>
          <w:rFonts w:cstheme="minorHAnsi"/>
        </w:rPr>
        <w:t>group in turn, more significant results in one or more of the maturity groups</w:t>
      </w:r>
      <w:r w:rsidR="008C42DE">
        <w:rPr>
          <w:rFonts w:cstheme="minorHAnsi"/>
        </w:rPr>
        <w:t xml:space="preserve"> may appear</w:t>
      </w:r>
      <w:r w:rsidR="00204893">
        <w:rPr>
          <w:rFonts w:cstheme="minorHAnsi"/>
        </w:rPr>
        <w:t>.</w:t>
      </w:r>
    </w:p>
    <w:p w14:paraId="350C666E" w14:textId="0E01BDAC" w:rsidR="00DE656A" w:rsidRDefault="00E26083" w:rsidP="00DE656A">
      <w:pPr>
        <w:rPr>
          <w:rFonts w:cstheme="minorHAnsi"/>
        </w:rPr>
      </w:pPr>
      <w:r>
        <w:rPr>
          <w:rFonts w:cstheme="minorHAnsi"/>
        </w:rPr>
        <w:t xml:space="preserve">In conclusion, based on this investigation, there is no evidence to indicate </w:t>
      </w:r>
      <w:r w:rsidR="005C3A51">
        <w:rPr>
          <w:rFonts w:cstheme="minorHAnsi"/>
        </w:rPr>
        <w:t xml:space="preserve">the implementation of Tech Skills programs will improve </w:t>
      </w:r>
      <w:r w:rsidR="0063669E">
        <w:rPr>
          <w:rFonts w:cstheme="minorHAnsi"/>
        </w:rPr>
        <w:t>technical</w:t>
      </w:r>
      <w:r w:rsidR="005C3A51">
        <w:rPr>
          <w:rFonts w:cstheme="minorHAnsi"/>
        </w:rPr>
        <w:t xml:space="preserve"> capabilities or Project Success within a Government organization.</w:t>
      </w:r>
    </w:p>
    <w:sdt>
      <w:sdtPr>
        <w:rPr>
          <w:rFonts w:asciiTheme="minorHAnsi" w:eastAsiaTheme="minorEastAsia" w:hAnsiTheme="minorHAnsi" w:cstheme="minorBidi"/>
          <w:b w:val="0"/>
          <w:bCs w:val="0"/>
          <w:caps/>
          <w:smallCaps w:val="0"/>
          <w:color w:val="auto"/>
          <w:sz w:val="24"/>
          <w:szCs w:val="22"/>
        </w:rPr>
        <w:id w:val="1406791877"/>
        <w:docPartObj>
          <w:docPartGallery w:val="Bibliographies"/>
          <w:docPartUnique/>
        </w:docPartObj>
      </w:sdtPr>
      <w:sdtEndPr>
        <w:rPr>
          <w:caps w:val="0"/>
        </w:rPr>
      </w:sdtEndPr>
      <w:sdtContent>
        <w:p w14:paraId="5FE49B9C" w14:textId="58DCCE8C" w:rsidR="00A55000" w:rsidRDefault="00A55000">
          <w:pPr>
            <w:pStyle w:val="Heading1"/>
          </w:pPr>
          <w:r>
            <w:t>References</w:t>
          </w:r>
        </w:p>
        <w:sdt>
          <w:sdtPr>
            <w:id w:val="-573587230"/>
            <w:bibliography/>
          </w:sdtPr>
          <w:sdtContent>
            <w:p w14:paraId="5A340FFD" w14:textId="77777777" w:rsidR="00A55000" w:rsidRDefault="00A55000" w:rsidP="00A55000">
              <w:pPr>
                <w:pStyle w:val="Bibliography"/>
                <w:ind w:left="720" w:hanging="720"/>
                <w:rPr>
                  <w:noProof/>
                  <w:szCs w:val="24"/>
                </w:rPr>
              </w:pPr>
              <w:r>
                <w:fldChar w:fldCharType="begin"/>
              </w:r>
              <w:r>
                <w:instrText xml:space="preserve"> BIBLIOGRAPHY </w:instrText>
              </w:r>
              <w:r>
                <w:fldChar w:fldCharType="separate"/>
              </w:r>
              <w:r>
                <w:rPr>
                  <w:noProof/>
                </w:rPr>
                <w:t xml:space="preserve">(2022). </w:t>
              </w:r>
              <w:r>
                <w:rPr>
                  <w:i/>
                  <w:iCs/>
                  <w:noProof/>
                </w:rPr>
                <w:t>An Overview of World Bank Group Digital Governance and GovTech Projects.</w:t>
              </w:r>
              <w:r>
                <w:rPr>
                  <w:noProof/>
                </w:rPr>
                <w:t xml:space="preserve"> Washington, DC: World Bank. Retrieved from https://datacatalog.worldbank.org/search/dataset/0038056/digital-governance-projects-database</w:t>
              </w:r>
            </w:p>
            <w:p w14:paraId="1A56430A" w14:textId="77777777" w:rsidR="00A55000" w:rsidRDefault="00A55000" w:rsidP="00A55000">
              <w:pPr>
                <w:pStyle w:val="Bibliography"/>
                <w:ind w:left="720" w:hanging="720"/>
                <w:rPr>
                  <w:noProof/>
                </w:rPr>
              </w:pPr>
              <w:r>
                <w:rPr>
                  <w:noProof/>
                </w:rPr>
                <w:t xml:space="preserve">Hanaysha, J. (2016, August). Examining the Effects of Employee Empowerment, Teamwork, and Employee Training on Organizational Commitment. </w:t>
              </w:r>
              <w:r>
                <w:rPr>
                  <w:i/>
                  <w:iCs/>
                  <w:noProof/>
                </w:rPr>
                <w:t>Procedia - Social and Behavioral Sciences, 229</w:t>
              </w:r>
              <w:r>
                <w:rPr>
                  <w:noProof/>
                </w:rPr>
                <w:t>(19), 298-306. doi:10.1016/j.sbspro.2016.07.140</w:t>
              </w:r>
            </w:p>
            <w:p w14:paraId="7A56A036" w14:textId="77777777" w:rsidR="00A55000" w:rsidRDefault="00A55000" w:rsidP="00A55000">
              <w:pPr>
                <w:pStyle w:val="Bibliography"/>
                <w:ind w:left="720" w:hanging="720"/>
                <w:rPr>
                  <w:noProof/>
                </w:rPr>
              </w:pPr>
              <w:r>
                <w:rPr>
                  <w:noProof/>
                </w:rPr>
                <w:lastRenderedPageBreak/>
                <w:t xml:space="preserve">Khan, R. A., Khan, F. A., &amp; Khan, M. A. (2011, July). Impact of Training and Development on Organizational. </w:t>
              </w:r>
              <w:r>
                <w:rPr>
                  <w:i/>
                  <w:iCs/>
                  <w:noProof/>
                </w:rPr>
                <w:t>Global Journal of Mangement and Business Research, 11</w:t>
              </w:r>
              <w:r>
                <w:rPr>
                  <w:noProof/>
                </w:rPr>
                <w:t>(7). Retrieved from https://globaljournals.org/GJMBR_Volume11/8-Impact-of-Training-and-Development-on-Organizational-Performance.pdf</w:t>
              </w:r>
            </w:p>
            <w:p w14:paraId="684D1FB1" w14:textId="77777777" w:rsidR="00A55000" w:rsidRDefault="00A55000" w:rsidP="00A55000">
              <w:pPr>
                <w:pStyle w:val="Bibliography"/>
                <w:ind w:left="720" w:hanging="720"/>
                <w:rPr>
                  <w:noProof/>
                </w:rPr>
              </w:pPr>
              <w:r>
                <w:rPr>
                  <w:noProof/>
                </w:rPr>
                <w:t xml:space="preserve">Ochola, G. O. (2018, November). Employee Motivation, An Organizational Performance Improvement Strategy (A Review on Influence of Employee Motivation on Organizational Performance). </w:t>
              </w:r>
              <w:r>
                <w:rPr>
                  <w:i/>
                  <w:iCs/>
                  <w:noProof/>
                </w:rPr>
                <w:t>JOJ Sciences, 1</w:t>
              </w:r>
              <w:r>
                <w:rPr>
                  <w:noProof/>
                </w:rPr>
                <w:t>(5), 120-125. doi:10.19080/JOJS.2018.01.555575</w:t>
              </w:r>
            </w:p>
            <w:p w14:paraId="71C5AEAD" w14:textId="77777777" w:rsidR="00A55000" w:rsidRDefault="00A55000" w:rsidP="00A55000">
              <w:pPr>
                <w:pStyle w:val="Bibliography"/>
                <w:ind w:left="720" w:hanging="720"/>
                <w:rPr>
                  <w:noProof/>
                </w:rPr>
              </w:pPr>
              <w:r>
                <w:rPr>
                  <w:noProof/>
                </w:rPr>
                <w:t xml:space="preserve">Schneebacher, J. (2021, May 17). Management practices in Great Britain: 2016 to 2020. </w:t>
              </w:r>
              <w:r>
                <w:rPr>
                  <w:i/>
                  <w:iCs/>
                  <w:noProof/>
                </w:rPr>
                <w:t>Plus Company Updates</w:t>
              </w:r>
              <w:r>
                <w:rPr>
                  <w:noProof/>
                </w:rPr>
                <w:t>. Retrieved from https://www.ons.gov.uk/economy/economicoutputandproductivity/productivitymeasures/articles/managementpracticesingreatbritain/2016to2020</w:t>
              </w:r>
            </w:p>
            <w:p w14:paraId="47CB19D5" w14:textId="77777777" w:rsidR="00A55000" w:rsidRDefault="00A55000" w:rsidP="00A55000">
              <w:pPr>
                <w:pStyle w:val="Bibliography"/>
                <w:ind w:left="720" w:hanging="720"/>
                <w:rPr>
                  <w:noProof/>
                </w:rPr>
              </w:pPr>
              <w:r>
                <w:rPr>
                  <w:noProof/>
                </w:rPr>
                <w:t xml:space="preserve">Truitt, D. L. (2011, December 27). The effect of training and development on employee attitude as it relates to training and work proficiency. </w:t>
              </w:r>
              <w:r>
                <w:rPr>
                  <w:i/>
                  <w:iCs/>
                  <w:noProof/>
                </w:rPr>
                <w:t>SAGE Open, 1</w:t>
              </w:r>
              <w:r>
                <w:rPr>
                  <w:noProof/>
                </w:rPr>
                <w:t>(3). doi:10.1177/2158244011433338</w:t>
              </w:r>
            </w:p>
            <w:p w14:paraId="55AAEB4D" w14:textId="77777777" w:rsidR="00A55000" w:rsidRDefault="00A55000" w:rsidP="00A55000">
              <w:pPr>
                <w:pStyle w:val="Bibliography"/>
                <w:ind w:left="720" w:hanging="720"/>
                <w:rPr>
                  <w:noProof/>
                </w:rPr>
              </w:pPr>
              <w:r>
                <w:rPr>
                  <w:noProof/>
                </w:rPr>
                <w:t xml:space="preserve">(2022). </w:t>
              </w:r>
              <w:r>
                <w:rPr>
                  <w:i/>
                  <w:iCs/>
                  <w:noProof/>
                </w:rPr>
                <w:t>WBG GovTech Maturity Index 2022 Update: Trends in Public Sector Digital Transformation.</w:t>
              </w:r>
              <w:r>
                <w:rPr>
                  <w:noProof/>
                </w:rPr>
                <w:t xml:space="preserve"> Washington, DC: World Bank. Retrieved from http://hdl.handle.net/10986/38499</w:t>
              </w:r>
            </w:p>
            <w:p w14:paraId="6032A66E" w14:textId="691EACEC" w:rsidR="00A55000" w:rsidRDefault="00A55000" w:rsidP="00A55000">
              <w:r>
                <w:rPr>
                  <w:b/>
                  <w:bCs/>
                  <w:noProof/>
                </w:rPr>
                <w:fldChar w:fldCharType="end"/>
              </w:r>
            </w:p>
          </w:sdtContent>
        </w:sdt>
      </w:sdtContent>
    </w:sdt>
    <w:p w14:paraId="226E11C5" w14:textId="77777777" w:rsidR="00EA699A" w:rsidRDefault="00EA699A" w:rsidP="002D708A">
      <w:pPr>
        <w:rPr>
          <w:rFonts w:cstheme="minorHAnsi"/>
        </w:rPr>
      </w:pPr>
    </w:p>
    <w:p w14:paraId="390FB771" w14:textId="77777777" w:rsidR="00EA699A" w:rsidRDefault="00EA699A" w:rsidP="002D708A">
      <w:pPr>
        <w:rPr>
          <w:rFonts w:cstheme="minorHAnsi"/>
        </w:rPr>
      </w:pPr>
    </w:p>
    <w:p w14:paraId="521F481E" w14:textId="77777777" w:rsidR="00EA699A" w:rsidRPr="002D708A" w:rsidRDefault="00EA699A" w:rsidP="002D708A">
      <w:pPr>
        <w:rPr>
          <w:rFonts w:cstheme="minorHAnsi"/>
        </w:rPr>
      </w:pPr>
    </w:p>
    <w:sectPr w:rsidR="00EA699A" w:rsidRPr="002D708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2521C" w14:textId="77777777" w:rsidR="006C4328" w:rsidRDefault="006C4328" w:rsidP="009124AB">
      <w:pPr>
        <w:spacing w:after="0" w:line="240" w:lineRule="auto"/>
      </w:pPr>
      <w:r>
        <w:separator/>
      </w:r>
    </w:p>
  </w:endnote>
  <w:endnote w:type="continuationSeparator" w:id="0">
    <w:p w14:paraId="3527114E" w14:textId="77777777" w:rsidR="006C4328" w:rsidRDefault="006C4328" w:rsidP="00912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4113C" w14:textId="77777777" w:rsidR="00324B07" w:rsidRDefault="00324B07">
    <w:pPr>
      <w:tabs>
        <w:tab w:val="center" w:pos="4550"/>
        <w:tab w:val="left" w:pos="5818"/>
      </w:tabs>
      <w:ind w:right="2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p>
  <w:p w14:paraId="4E4450B2" w14:textId="77777777" w:rsidR="009124AB" w:rsidRDefault="009124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FF2D8" w14:textId="77777777" w:rsidR="006C4328" w:rsidRDefault="006C4328" w:rsidP="009124AB">
      <w:pPr>
        <w:spacing w:after="0" w:line="240" w:lineRule="auto"/>
      </w:pPr>
      <w:r>
        <w:separator/>
      </w:r>
    </w:p>
  </w:footnote>
  <w:footnote w:type="continuationSeparator" w:id="0">
    <w:p w14:paraId="7F93C94B" w14:textId="77777777" w:rsidR="006C4328" w:rsidRDefault="006C4328" w:rsidP="009124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D4345" w14:textId="5AD0EFD6" w:rsidR="009124AB" w:rsidRDefault="009124AB">
    <w:pPr>
      <w:pStyle w:val="Header"/>
    </w:pPr>
    <w:r>
      <w:t>John Morse</w:t>
    </w:r>
    <w:r>
      <w:ptab w:relativeTo="margin" w:alignment="center" w:leader="none"/>
    </w:r>
    <w:r w:rsidR="009E6BA5">
      <w:t>AS.470.708</w:t>
    </w:r>
    <w:r>
      <w:ptab w:relativeTo="margin" w:alignment="right" w:leader="none"/>
    </w:r>
    <w:r w:rsidR="009E6BA5">
      <w:t>Open Data with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6831"/>
    <w:multiLevelType w:val="hybridMultilevel"/>
    <w:tmpl w:val="F3FE1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7B76076"/>
    <w:multiLevelType w:val="hybridMultilevel"/>
    <w:tmpl w:val="934AE85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297232B8"/>
    <w:multiLevelType w:val="multilevel"/>
    <w:tmpl w:val="05F8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34560C"/>
    <w:multiLevelType w:val="hybridMultilevel"/>
    <w:tmpl w:val="BF76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C2C4A"/>
    <w:multiLevelType w:val="hybridMultilevel"/>
    <w:tmpl w:val="79AE7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0520D5"/>
    <w:multiLevelType w:val="hybridMultilevel"/>
    <w:tmpl w:val="6C8A829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6C170D1C"/>
    <w:multiLevelType w:val="multilevel"/>
    <w:tmpl w:val="507E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F91480"/>
    <w:multiLevelType w:val="hybridMultilevel"/>
    <w:tmpl w:val="4D02C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1164439">
    <w:abstractNumId w:val="7"/>
  </w:num>
  <w:num w:numId="2" w16cid:durableId="2036298210">
    <w:abstractNumId w:val="3"/>
  </w:num>
  <w:num w:numId="3" w16cid:durableId="10298137">
    <w:abstractNumId w:val="4"/>
  </w:num>
  <w:num w:numId="4" w16cid:durableId="1039663484">
    <w:abstractNumId w:val="5"/>
  </w:num>
  <w:num w:numId="5" w16cid:durableId="700202588">
    <w:abstractNumId w:val="1"/>
  </w:num>
  <w:num w:numId="6" w16cid:durableId="1638335053">
    <w:abstractNumId w:val="1"/>
  </w:num>
  <w:num w:numId="7" w16cid:durableId="331448188">
    <w:abstractNumId w:val="1"/>
  </w:num>
  <w:num w:numId="8" w16cid:durableId="892352810">
    <w:abstractNumId w:val="1"/>
  </w:num>
  <w:num w:numId="9" w16cid:durableId="18434340">
    <w:abstractNumId w:val="1"/>
  </w:num>
  <w:num w:numId="10" w16cid:durableId="275673490">
    <w:abstractNumId w:val="1"/>
  </w:num>
  <w:num w:numId="11" w16cid:durableId="153766321">
    <w:abstractNumId w:val="1"/>
  </w:num>
  <w:num w:numId="12" w16cid:durableId="1411737972">
    <w:abstractNumId w:val="1"/>
  </w:num>
  <w:num w:numId="13" w16cid:durableId="1477457434">
    <w:abstractNumId w:val="1"/>
  </w:num>
  <w:num w:numId="14" w16cid:durableId="1078405453">
    <w:abstractNumId w:val="1"/>
  </w:num>
  <w:num w:numId="15" w16cid:durableId="1347945703">
    <w:abstractNumId w:val="6"/>
  </w:num>
  <w:num w:numId="16" w16cid:durableId="1375884522">
    <w:abstractNumId w:val="8"/>
  </w:num>
  <w:num w:numId="17" w16cid:durableId="1030953679">
    <w:abstractNumId w:val="2"/>
  </w:num>
  <w:num w:numId="18" w16cid:durableId="40793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8A"/>
    <w:rsid w:val="00001724"/>
    <w:rsid w:val="0000357D"/>
    <w:rsid w:val="0000505A"/>
    <w:rsid w:val="00006081"/>
    <w:rsid w:val="00006D6D"/>
    <w:rsid w:val="00011EA2"/>
    <w:rsid w:val="0001379A"/>
    <w:rsid w:val="00026B38"/>
    <w:rsid w:val="000346FE"/>
    <w:rsid w:val="0003483E"/>
    <w:rsid w:val="00034F18"/>
    <w:rsid w:val="00035D55"/>
    <w:rsid w:val="00036F55"/>
    <w:rsid w:val="00042C4C"/>
    <w:rsid w:val="00045B27"/>
    <w:rsid w:val="000556EC"/>
    <w:rsid w:val="00060F2C"/>
    <w:rsid w:val="0006130F"/>
    <w:rsid w:val="00063C48"/>
    <w:rsid w:val="00067A03"/>
    <w:rsid w:val="00070D82"/>
    <w:rsid w:val="00077429"/>
    <w:rsid w:val="00083857"/>
    <w:rsid w:val="0008694E"/>
    <w:rsid w:val="000930DF"/>
    <w:rsid w:val="000950B2"/>
    <w:rsid w:val="000978E0"/>
    <w:rsid w:val="00097ACC"/>
    <w:rsid w:val="000A2916"/>
    <w:rsid w:val="000A2C47"/>
    <w:rsid w:val="000A3D3F"/>
    <w:rsid w:val="000A510F"/>
    <w:rsid w:val="000C73E4"/>
    <w:rsid w:val="000D04EE"/>
    <w:rsid w:val="000D3856"/>
    <w:rsid w:val="000D40FA"/>
    <w:rsid w:val="000E39C7"/>
    <w:rsid w:val="000E7288"/>
    <w:rsid w:val="000E7EE0"/>
    <w:rsid w:val="000F58F7"/>
    <w:rsid w:val="001038CA"/>
    <w:rsid w:val="001043F0"/>
    <w:rsid w:val="00105121"/>
    <w:rsid w:val="0011099C"/>
    <w:rsid w:val="00112384"/>
    <w:rsid w:val="00116A17"/>
    <w:rsid w:val="00117C3E"/>
    <w:rsid w:val="00131C22"/>
    <w:rsid w:val="0013206A"/>
    <w:rsid w:val="00141241"/>
    <w:rsid w:val="0014279A"/>
    <w:rsid w:val="00162255"/>
    <w:rsid w:val="001624A8"/>
    <w:rsid w:val="001645C1"/>
    <w:rsid w:val="0017384D"/>
    <w:rsid w:val="00192009"/>
    <w:rsid w:val="001A20EF"/>
    <w:rsid w:val="001A497B"/>
    <w:rsid w:val="001A74DC"/>
    <w:rsid w:val="001B4A3B"/>
    <w:rsid w:val="001C373E"/>
    <w:rsid w:val="001D126C"/>
    <w:rsid w:val="001D50DB"/>
    <w:rsid w:val="001D787B"/>
    <w:rsid w:val="001E0F11"/>
    <w:rsid w:val="001E5382"/>
    <w:rsid w:val="001E602E"/>
    <w:rsid w:val="001E6BC4"/>
    <w:rsid w:val="001F1E4F"/>
    <w:rsid w:val="001F6852"/>
    <w:rsid w:val="001F7CBA"/>
    <w:rsid w:val="0020148D"/>
    <w:rsid w:val="00204893"/>
    <w:rsid w:val="00212AE8"/>
    <w:rsid w:val="0022115D"/>
    <w:rsid w:val="0022670C"/>
    <w:rsid w:val="002366EC"/>
    <w:rsid w:val="00237E1C"/>
    <w:rsid w:val="00242D75"/>
    <w:rsid w:val="00250AA7"/>
    <w:rsid w:val="00264345"/>
    <w:rsid w:val="0026731E"/>
    <w:rsid w:val="00270190"/>
    <w:rsid w:val="00270A95"/>
    <w:rsid w:val="00273148"/>
    <w:rsid w:val="002770AA"/>
    <w:rsid w:val="00277843"/>
    <w:rsid w:val="00282E98"/>
    <w:rsid w:val="00283FCA"/>
    <w:rsid w:val="002851B3"/>
    <w:rsid w:val="00285612"/>
    <w:rsid w:val="002904D6"/>
    <w:rsid w:val="00291C20"/>
    <w:rsid w:val="00295962"/>
    <w:rsid w:val="002A0657"/>
    <w:rsid w:val="002A0664"/>
    <w:rsid w:val="002A35A1"/>
    <w:rsid w:val="002C2FCD"/>
    <w:rsid w:val="002C4203"/>
    <w:rsid w:val="002C4FA4"/>
    <w:rsid w:val="002D708A"/>
    <w:rsid w:val="002E5BAB"/>
    <w:rsid w:val="002E7D93"/>
    <w:rsid w:val="002F0CEB"/>
    <w:rsid w:val="002F4B27"/>
    <w:rsid w:val="00301F42"/>
    <w:rsid w:val="00305B15"/>
    <w:rsid w:val="00313A94"/>
    <w:rsid w:val="003205AA"/>
    <w:rsid w:val="00324B07"/>
    <w:rsid w:val="00324C79"/>
    <w:rsid w:val="00327D0E"/>
    <w:rsid w:val="00336BC4"/>
    <w:rsid w:val="00340922"/>
    <w:rsid w:val="00350665"/>
    <w:rsid w:val="0035126D"/>
    <w:rsid w:val="00363C44"/>
    <w:rsid w:val="00366987"/>
    <w:rsid w:val="00367730"/>
    <w:rsid w:val="003731C1"/>
    <w:rsid w:val="00373217"/>
    <w:rsid w:val="003829FC"/>
    <w:rsid w:val="00382A8D"/>
    <w:rsid w:val="0038377A"/>
    <w:rsid w:val="003901B9"/>
    <w:rsid w:val="003911C8"/>
    <w:rsid w:val="003912D0"/>
    <w:rsid w:val="00392A60"/>
    <w:rsid w:val="003942CA"/>
    <w:rsid w:val="003A4748"/>
    <w:rsid w:val="003A65DA"/>
    <w:rsid w:val="003B227A"/>
    <w:rsid w:val="003B6590"/>
    <w:rsid w:val="003E01DD"/>
    <w:rsid w:val="003E775A"/>
    <w:rsid w:val="003F0128"/>
    <w:rsid w:val="003F16A1"/>
    <w:rsid w:val="0040010D"/>
    <w:rsid w:val="00413215"/>
    <w:rsid w:val="00413537"/>
    <w:rsid w:val="00414D6A"/>
    <w:rsid w:val="0042083D"/>
    <w:rsid w:val="00420A4D"/>
    <w:rsid w:val="004244AB"/>
    <w:rsid w:val="00425295"/>
    <w:rsid w:val="00431BA9"/>
    <w:rsid w:val="00431DB4"/>
    <w:rsid w:val="00435118"/>
    <w:rsid w:val="00442FC7"/>
    <w:rsid w:val="00450C80"/>
    <w:rsid w:val="0045253A"/>
    <w:rsid w:val="0045684C"/>
    <w:rsid w:val="004673B3"/>
    <w:rsid w:val="004675F5"/>
    <w:rsid w:val="004711C7"/>
    <w:rsid w:val="00472821"/>
    <w:rsid w:val="0047485E"/>
    <w:rsid w:val="0047557D"/>
    <w:rsid w:val="00476C9D"/>
    <w:rsid w:val="0047723A"/>
    <w:rsid w:val="00490DFB"/>
    <w:rsid w:val="00492686"/>
    <w:rsid w:val="00492A28"/>
    <w:rsid w:val="00496653"/>
    <w:rsid w:val="00497292"/>
    <w:rsid w:val="004A112D"/>
    <w:rsid w:val="004A2F06"/>
    <w:rsid w:val="004B20E9"/>
    <w:rsid w:val="004C26F2"/>
    <w:rsid w:val="004D1BE8"/>
    <w:rsid w:val="004E195C"/>
    <w:rsid w:val="004E719A"/>
    <w:rsid w:val="004F1390"/>
    <w:rsid w:val="00502320"/>
    <w:rsid w:val="00515569"/>
    <w:rsid w:val="00517DBD"/>
    <w:rsid w:val="005229D1"/>
    <w:rsid w:val="00524968"/>
    <w:rsid w:val="005256FA"/>
    <w:rsid w:val="00530C17"/>
    <w:rsid w:val="0054109E"/>
    <w:rsid w:val="00541580"/>
    <w:rsid w:val="00544B07"/>
    <w:rsid w:val="00554EAB"/>
    <w:rsid w:val="005609F7"/>
    <w:rsid w:val="005624DB"/>
    <w:rsid w:val="00563864"/>
    <w:rsid w:val="00563FEC"/>
    <w:rsid w:val="0056773B"/>
    <w:rsid w:val="0057488D"/>
    <w:rsid w:val="0057548D"/>
    <w:rsid w:val="00580F9E"/>
    <w:rsid w:val="00585D33"/>
    <w:rsid w:val="00587A54"/>
    <w:rsid w:val="00594F6F"/>
    <w:rsid w:val="005970CE"/>
    <w:rsid w:val="005A465E"/>
    <w:rsid w:val="005A68B3"/>
    <w:rsid w:val="005A77FF"/>
    <w:rsid w:val="005B05D0"/>
    <w:rsid w:val="005B4BFC"/>
    <w:rsid w:val="005C3A51"/>
    <w:rsid w:val="005C64C2"/>
    <w:rsid w:val="005C6F30"/>
    <w:rsid w:val="005D38B6"/>
    <w:rsid w:val="005D5C1A"/>
    <w:rsid w:val="005E12C6"/>
    <w:rsid w:val="00602CF4"/>
    <w:rsid w:val="00604A1B"/>
    <w:rsid w:val="0060503F"/>
    <w:rsid w:val="0061193F"/>
    <w:rsid w:val="0061679E"/>
    <w:rsid w:val="00621350"/>
    <w:rsid w:val="00626BCC"/>
    <w:rsid w:val="00633587"/>
    <w:rsid w:val="006355DE"/>
    <w:rsid w:val="0063669E"/>
    <w:rsid w:val="00641C26"/>
    <w:rsid w:val="006424B6"/>
    <w:rsid w:val="00645A3D"/>
    <w:rsid w:val="00646F72"/>
    <w:rsid w:val="006523C6"/>
    <w:rsid w:val="006532F0"/>
    <w:rsid w:val="00655749"/>
    <w:rsid w:val="00662549"/>
    <w:rsid w:val="00671393"/>
    <w:rsid w:val="006727D1"/>
    <w:rsid w:val="006813CD"/>
    <w:rsid w:val="00683219"/>
    <w:rsid w:val="00684F48"/>
    <w:rsid w:val="00690E4D"/>
    <w:rsid w:val="00694047"/>
    <w:rsid w:val="00694EEE"/>
    <w:rsid w:val="00696971"/>
    <w:rsid w:val="006A0983"/>
    <w:rsid w:val="006A1654"/>
    <w:rsid w:val="006A3155"/>
    <w:rsid w:val="006B06A7"/>
    <w:rsid w:val="006B0936"/>
    <w:rsid w:val="006B3521"/>
    <w:rsid w:val="006C027C"/>
    <w:rsid w:val="006C4328"/>
    <w:rsid w:val="006C6DC3"/>
    <w:rsid w:val="006D0922"/>
    <w:rsid w:val="006D5C53"/>
    <w:rsid w:val="006E3656"/>
    <w:rsid w:val="006E5677"/>
    <w:rsid w:val="006F3AE9"/>
    <w:rsid w:val="006F68BF"/>
    <w:rsid w:val="00701CD1"/>
    <w:rsid w:val="00704D1E"/>
    <w:rsid w:val="00715A70"/>
    <w:rsid w:val="00723D0F"/>
    <w:rsid w:val="007257E1"/>
    <w:rsid w:val="00727A3F"/>
    <w:rsid w:val="007419A7"/>
    <w:rsid w:val="00747227"/>
    <w:rsid w:val="00755C93"/>
    <w:rsid w:val="007605AA"/>
    <w:rsid w:val="00762026"/>
    <w:rsid w:val="00764FA6"/>
    <w:rsid w:val="00765EFB"/>
    <w:rsid w:val="00766DBD"/>
    <w:rsid w:val="00766EF9"/>
    <w:rsid w:val="007812D3"/>
    <w:rsid w:val="00784047"/>
    <w:rsid w:val="00786BBE"/>
    <w:rsid w:val="007879A7"/>
    <w:rsid w:val="00787B0A"/>
    <w:rsid w:val="00790697"/>
    <w:rsid w:val="007B7ACF"/>
    <w:rsid w:val="007C5A32"/>
    <w:rsid w:val="007D0AFF"/>
    <w:rsid w:val="007D4896"/>
    <w:rsid w:val="007D5C8C"/>
    <w:rsid w:val="007D622B"/>
    <w:rsid w:val="007D7877"/>
    <w:rsid w:val="007E0A07"/>
    <w:rsid w:val="007F20F6"/>
    <w:rsid w:val="00807B02"/>
    <w:rsid w:val="0081100D"/>
    <w:rsid w:val="0081327D"/>
    <w:rsid w:val="008153A4"/>
    <w:rsid w:val="008175CA"/>
    <w:rsid w:val="00825121"/>
    <w:rsid w:val="00827A2E"/>
    <w:rsid w:val="00842463"/>
    <w:rsid w:val="008476B3"/>
    <w:rsid w:val="00850D57"/>
    <w:rsid w:val="00851FA4"/>
    <w:rsid w:val="00857744"/>
    <w:rsid w:val="008578C9"/>
    <w:rsid w:val="008652B9"/>
    <w:rsid w:val="0087293E"/>
    <w:rsid w:val="0087750D"/>
    <w:rsid w:val="008827C0"/>
    <w:rsid w:val="00882F12"/>
    <w:rsid w:val="008849F2"/>
    <w:rsid w:val="008861D3"/>
    <w:rsid w:val="008942D2"/>
    <w:rsid w:val="008A24BE"/>
    <w:rsid w:val="008A7E9D"/>
    <w:rsid w:val="008C42DE"/>
    <w:rsid w:val="008C43D7"/>
    <w:rsid w:val="008C6490"/>
    <w:rsid w:val="008D25CD"/>
    <w:rsid w:val="008F58C4"/>
    <w:rsid w:val="00900D24"/>
    <w:rsid w:val="00910AB9"/>
    <w:rsid w:val="00911FD8"/>
    <w:rsid w:val="009124AB"/>
    <w:rsid w:val="009165EC"/>
    <w:rsid w:val="00916BFC"/>
    <w:rsid w:val="00935507"/>
    <w:rsid w:val="00935896"/>
    <w:rsid w:val="009420DE"/>
    <w:rsid w:val="0095114E"/>
    <w:rsid w:val="00954763"/>
    <w:rsid w:val="00957B0B"/>
    <w:rsid w:val="00965C73"/>
    <w:rsid w:val="00966CA4"/>
    <w:rsid w:val="00966D31"/>
    <w:rsid w:val="0097235A"/>
    <w:rsid w:val="00977602"/>
    <w:rsid w:val="0098140F"/>
    <w:rsid w:val="0098517F"/>
    <w:rsid w:val="0099225C"/>
    <w:rsid w:val="009952B6"/>
    <w:rsid w:val="009A0117"/>
    <w:rsid w:val="009A21BA"/>
    <w:rsid w:val="009A417B"/>
    <w:rsid w:val="009A453E"/>
    <w:rsid w:val="009B4871"/>
    <w:rsid w:val="009C0E96"/>
    <w:rsid w:val="009C64AC"/>
    <w:rsid w:val="009D2CE3"/>
    <w:rsid w:val="009D537E"/>
    <w:rsid w:val="009E6BA5"/>
    <w:rsid w:val="009F0B53"/>
    <w:rsid w:val="00A00411"/>
    <w:rsid w:val="00A02CF9"/>
    <w:rsid w:val="00A03606"/>
    <w:rsid w:val="00A05AD4"/>
    <w:rsid w:val="00A10584"/>
    <w:rsid w:val="00A10639"/>
    <w:rsid w:val="00A10B0E"/>
    <w:rsid w:val="00A13692"/>
    <w:rsid w:val="00A140E0"/>
    <w:rsid w:val="00A16F7C"/>
    <w:rsid w:val="00A21848"/>
    <w:rsid w:val="00A433F3"/>
    <w:rsid w:val="00A5027A"/>
    <w:rsid w:val="00A50CC5"/>
    <w:rsid w:val="00A513B1"/>
    <w:rsid w:val="00A54ABE"/>
    <w:rsid w:val="00A55000"/>
    <w:rsid w:val="00A6549E"/>
    <w:rsid w:val="00A668B2"/>
    <w:rsid w:val="00A74E2B"/>
    <w:rsid w:val="00A847BF"/>
    <w:rsid w:val="00A85242"/>
    <w:rsid w:val="00A87762"/>
    <w:rsid w:val="00AB10F3"/>
    <w:rsid w:val="00AB396C"/>
    <w:rsid w:val="00AB5ED1"/>
    <w:rsid w:val="00AC3072"/>
    <w:rsid w:val="00AC38B2"/>
    <w:rsid w:val="00AC3B2F"/>
    <w:rsid w:val="00AC3C7A"/>
    <w:rsid w:val="00AC487C"/>
    <w:rsid w:val="00AC5034"/>
    <w:rsid w:val="00AC7FCC"/>
    <w:rsid w:val="00AD07E4"/>
    <w:rsid w:val="00AE38AC"/>
    <w:rsid w:val="00AF03CE"/>
    <w:rsid w:val="00AF2A5A"/>
    <w:rsid w:val="00AF539D"/>
    <w:rsid w:val="00AF56C5"/>
    <w:rsid w:val="00B045F6"/>
    <w:rsid w:val="00B11D32"/>
    <w:rsid w:val="00B16638"/>
    <w:rsid w:val="00B2513A"/>
    <w:rsid w:val="00B25D03"/>
    <w:rsid w:val="00B30310"/>
    <w:rsid w:val="00B30EF8"/>
    <w:rsid w:val="00B32695"/>
    <w:rsid w:val="00B32F26"/>
    <w:rsid w:val="00B409C6"/>
    <w:rsid w:val="00B471D5"/>
    <w:rsid w:val="00B529EE"/>
    <w:rsid w:val="00B57B6A"/>
    <w:rsid w:val="00B61369"/>
    <w:rsid w:val="00B63FD7"/>
    <w:rsid w:val="00B815F2"/>
    <w:rsid w:val="00B81C76"/>
    <w:rsid w:val="00B85B55"/>
    <w:rsid w:val="00B934AF"/>
    <w:rsid w:val="00B95447"/>
    <w:rsid w:val="00B97A22"/>
    <w:rsid w:val="00BA7693"/>
    <w:rsid w:val="00BB6766"/>
    <w:rsid w:val="00BD41C1"/>
    <w:rsid w:val="00BE05CB"/>
    <w:rsid w:val="00BE228C"/>
    <w:rsid w:val="00BF1C0B"/>
    <w:rsid w:val="00BF580E"/>
    <w:rsid w:val="00BF5933"/>
    <w:rsid w:val="00BF6B64"/>
    <w:rsid w:val="00C0719D"/>
    <w:rsid w:val="00C10966"/>
    <w:rsid w:val="00C14D37"/>
    <w:rsid w:val="00C25ECA"/>
    <w:rsid w:val="00C26984"/>
    <w:rsid w:val="00C26D96"/>
    <w:rsid w:val="00C33846"/>
    <w:rsid w:val="00C40677"/>
    <w:rsid w:val="00C431F6"/>
    <w:rsid w:val="00C43649"/>
    <w:rsid w:val="00C532B1"/>
    <w:rsid w:val="00C550C2"/>
    <w:rsid w:val="00C61EA6"/>
    <w:rsid w:val="00C6402D"/>
    <w:rsid w:val="00C70787"/>
    <w:rsid w:val="00C7176A"/>
    <w:rsid w:val="00C7255B"/>
    <w:rsid w:val="00C738D0"/>
    <w:rsid w:val="00C95C2F"/>
    <w:rsid w:val="00C976B6"/>
    <w:rsid w:val="00CA15CC"/>
    <w:rsid w:val="00CA478C"/>
    <w:rsid w:val="00CA573A"/>
    <w:rsid w:val="00CA5CC8"/>
    <w:rsid w:val="00CA7A66"/>
    <w:rsid w:val="00CB42B7"/>
    <w:rsid w:val="00CB5ED6"/>
    <w:rsid w:val="00CB72FB"/>
    <w:rsid w:val="00CB7B12"/>
    <w:rsid w:val="00CC3CAF"/>
    <w:rsid w:val="00CD394E"/>
    <w:rsid w:val="00CE7D7C"/>
    <w:rsid w:val="00CF7C3B"/>
    <w:rsid w:val="00D00686"/>
    <w:rsid w:val="00D04E13"/>
    <w:rsid w:val="00D209D2"/>
    <w:rsid w:val="00D23823"/>
    <w:rsid w:val="00D244C2"/>
    <w:rsid w:val="00D24776"/>
    <w:rsid w:val="00D3504D"/>
    <w:rsid w:val="00D37682"/>
    <w:rsid w:val="00D41CCD"/>
    <w:rsid w:val="00D442FE"/>
    <w:rsid w:val="00D452BA"/>
    <w:rsid w:val="00D50F45"/>
    <w:rsid w:val="00D54806"/>
    <w:rsid w:val="00D713BC"/>
    <w:rsid w:val="00D764F9"/>
    <w:rsid w:val="00D97F7F"/>
    <w:rsid w:val="00DA2B11"/>
    <w:rsid w:val="00DA3848"/>
    <w:rsid w:val="00DB0563"/>
    <w:rsid w:val="00DB50DA"/>
    <w:rsid w:val="00DD5768"/>
    <w:rsid w:val="00DE0275"/>
    <w:rsid w:val="00DE1A84"/>
    <w:rsid w:val="00DE55C9"/>
    <w:rsid w:val="00DE656A"/>
    <w:rsid w:val="00DF3D82"/>
    <w:rsid w:val="00E01562"/>
    <w:rsid w:val="00E01D30"/>
    <w:rsid w:val="00E02877"/>
    <w:rsid w:val="00E04B62"/>
    <w:rsid w:val="00E1437C"/>
    <w:rsid w:val="00E26083"/>
    <w:rsid w:val="00E26CE0"/>
    <w:rsid w:val="00E3009A"/>
    <w:rsid w:val="00E350D8"/>
    <w:rsid w:val="00E46F1D"/>
    <w:rsid w:val="00E679C7"/>
    <w:rsid w:val="00E7154D"/>
    <w:rsid w:val="00E758CB"/>
    <w:rsid w:val="00E77CF9"/>
    <w:rsid w:val="00E82308"/>
    <w:rsid w:val="00E90E1F"/>
    <w:rsid w:val="00E91D51"/>
    <w:rsid w:val="00EA3500"/>
    <w:rsid w:val="00EA699A"/>
    <w:rsid w:val="00EB4BA2"/>
    <w:rsid w:val="00EB7A7A"/>
    <w:rsid w:val="00EC387A"/>
    <w:rsid w:val="00ED1209"/>
    <w:rsid w:val="00EF65A2"/>
    <w:rsid w:val="00F037B1"/>
    <w:rsid w:val="00F10CC7"/>
    <w:rsid w:val="00F17DFE"/>
    <w:rsid w:val="00F234B5"/>
    <w:rsid w:val="00F23D81"/>
    <w:rsid w:val="00F23E5F"/>
    <w:rsid w:val="00F32D1F"/>
    <w:rsid w:val="00F3727D"/>
    <w:rsid w:val="00F41789"/>
    <w:rsid w:val="00F56EDC"/>
    <w:rsid w:val="00F631F9"/>
    <w:rsid w:val="00F66F42"/>
    <w:rsid w:val="00F71CAC"/>
    <w:rsid w:val="00F73F35"/>
    <w:rsid w:val="00F76B4F"/>
    <w:rsid w:val="00F8493B"/>
    <w:rsid w:val="00F875C7"/>
    <w:rsid w:val="00F87886"/>
    <w:rsid w:val="00F913D2"/>
    <w:rsid w:val="00F9534E"/>
    <w:rsid w:val="00FA28C1"/>
    <w:rsid w:val="00FB245D"/>
    <w:rsid w:val="00FC7AD2"/>
    <w:rsid w:val="00FD1065"/>
    <w:rsid w:val="00FE1FA4"/>
    <w:rsid w:val="00FF1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AC34CE"/>
  <w15:chartTrackingRefBased/>
  <w15:docId w15:val="{2A7B6D2F-59AB-4464-B781-94F9F957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962"/>
    <w:pPr>
      <w:spacing w:line="480" w:lineRule="auto"/>
      <w:ind w:firstLine="288"/>
    </w:pPr>
    <w:rPr>
      <w:sz w:val="24"/>
    </w:rPr>
  </w:style>
  <w:style w:type="paragraph" w:styleId="Heading1">
    <w:name w:val="heading 1"/>
    <w:basedOn w:val="Normal"/>
    <w:next w:val="Normal"/>
    <w:link w:val="Heading1Char"/>
    <w:uiPriority w:val="9"/>
    <w:qFormat/>
    <w:rsid w:val="003911C8"/>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11C8"/>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11C8"/>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911C8"/>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911C8"/>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911C8"/>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11C8"/>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11C8"/>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11C8"/>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708A"/>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3911C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911C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911C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911C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911C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911C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911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11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11C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911C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911C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911C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11C8"/>
    <w:pPr>
      <w:numPr>
        <w:ilvl w:val="1"/>
      </w:numPr>
      <w:ind w:firstLine="288"/>
    </w:pPr>
    <w:rPr>
      <w:color w:val="5A5A5A" w:themeColor="text1" w:themeTint="A5"/>
      <w:spacing w:val="10"/>
    </w:rPr>
  </w:style>
  <w:style w:type="character" w:customStyle="1" w:styleId="SubtitleChar">
    <w:name w:val="Subtitle Char"/>
    <w:basedOn w:val="DefaultParagraphFont"/>
    <w:link w:val="Subtitle"/>
    <w:uiPriority w:val="11"/>
    <w:rsid w:val="003911C8"/>
    <w:rPr>
      <w:color w:val="5A5A5A" w:themeColor="text1" w:themeTint="A5"/>
      <w:spacing w:val="10"/>
    </w:rPr>
  </w:style>
  <w:style w:type="character" w:styleId="Strong">
    <w:name w:val="Strong"/>
    <w:basedOn w:val="DefaultParagraphFont"/>
    <w:uiPriority w:val="22"/>
    <w:qFormat/>
    <w:rsid w:val="003911C8"/>
    <w:rPr>
      <w:b/>
      <w:bCs/>
      <w:color w:val="000000" w:themeColor="text1"/>
    </w:rPr>
  </w:style>
  <w:style w:type="character" w:styleId="Emphasis">
    <w:name w:val="Emphasis"/>
    <w:basedOn w:val="DefaultParagraphFont"/>
    <w:uiPriority w:val="20"/>
    <w:qFormat/>
    <w:rsid w:val="003911C8"/>
    <w:rPr>
      <w:i/>
      <w:iCs/>
      <w:color w:val="auto"/>
    </w:rPr>
  </w:style>
  <w:style w:type="paragraph" w:styleId="NoSpacing">
    <w:name w:val="No Spacing"/>
    <w:uiPriority w:val="1"/>
    <w:qFormat/>
    <w:rsid w:val="003911C8"/>
    <w:pPr>
      <w:spacing w:after="0" w:line="240" w:lineRule="auto"/>
    </w:pPr>
  </w:style>
  <w:style w:type="paragraph" w:styleId="Quote">
    <w:name w:val="Quote"/>
    <w:basedOn w:val="Normal"/>
    <w:next w:val="Normal"/>
    <w:link w:val="QuoteChar"/>
    <w:uiPriority w:val="29"/>
    <w:qFormat/>
    <w:rsid w:val="003911C8"/>
    <w:pPr>
      <w:spacing w:before="160"/>
      <w:ind w:left="720" w:right="720"/>
    </w:pPr>
    <w:rPr>
      <w:i/>
      <w:iCs/>
      <w:color w:val="000000" w:themeColor="text1"/>
    </w:rPr>
  </w:style>
  <w:style w:type="character" w:customStyle="1" w:styleId="QuoteChar">
    <w:name w:val="Quote Char"/>
    <w:basedOn w:val="DefaultParagraphFont"/>
    <w:link w:val="Quote"/>
    <w:uiPriority w:val="29"/>
    <w:rsid w:val="003911C8"/>
    <w:rPr>
      <w:i/>
      <w:iCs/>
      <w:color w:val="000000" w:themeColor="text1"/>
    </w:rPr>
  </w:style>
  <w:style w:type="paragraph" w:styleId="IntenseQuote">
    <w:name w:val="Intense Quote"/>
    <w:basedOn w:val="Normal"/>
    <w:next w:val="Normal"/>
    <w:link w:val="IntenseQuoteChar"/>
    <w:uiPriority w:val="30"/>
    <w:qFormat/>
    <w:rsid w:val="003911C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11C8"/>
    <w:rPr>
      <w:color w:val="000000" w:themeColor="text1"/>
      <w:shd w:val="clear" w:color="auto" w:fill="F2F2F2" w:themeFill="background1" w:themeFillShade="F2"/>
    </w:rPr>
  </w:style>
  <w:style w:type="character" w:styleId="SubtleEmphasis">
    <w:name w:val="Subtle Emphasis"/>
    <w:basedOn w:val="DefaultParagraphFont"/>
    <w:uiPriority w:val="19"/>
    <w:qFormat/>
    <w:rsid w:val="003911C8"/>
    <w:rPr>
      <w:i/>
      <w:iCs/>
      <w:color w:val="404040" w:themeColor="text1" w:themeTint="BF"/>
    </w:rPr>
  </w:style>
  <w:style w:type="character" w:styleId="IntenseEmphasis">
    <w:name w:val="Intense Emphasis"/>
    <w:basedOn w:val="DefaultParagraphFont"/>
    <w:uiPriority w:val="21"/>
    <w:qFormat/>
    <w:rsid w:val="003911C8"/>
    <w:rPr>
      <w:b/>
      <w:bCs/>
      <w:i/>
      <w:iCs/>
      <w:caps/>
    </w:rPr>
  </w:style>
  <w:style w:type="character" w:styleId="SubtleReference">
    <w:name w:val="Subtle Reference"/>
    <w:basedOn w:val="DefaultParagraphFont"/>
    <w:uiPriority w:val="31"/>
    <w:qFormat/>
    <w:rsid w:val="003911C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11C8"/>
    <w:rPr>
      <w:b/>
      <w:bCs/>
      <w:smallCaps/>
      <w:u w:val="single"/>
    </w:rPr>
  </w:style>
  <w:style w:type="character" w:styleId="BookTitle">
    <w:name w:val="Book Title"/>
    <w:basedOn w:val="DefaultParagraphFont"/>
    <w:uiPriority w:val="33"/>
    <w:qFormat/>
    <w:rsid w:val="003911C8"/>
    <w:rPr>
      <w:b w:val="0"/>
      <w:bCs w:val="0"/>
      <w:smallCaps/>
      <w:spacing w:val="5"/>
    </w:rPr>
  </w:style>
  <w:style w:type="paragraph" w:styleId="TOCHeading">
    <w:name w:val="TOC Heading"/>
    <w:basedOn w:val="Heading1"/>
    <w:next w:val="Normal"/>
    <w:uiPriority w:val="39"/>
    <w:semiHidden/>
    <w:unhideWhenUsed/>
    <w:qFormat/>
    <w:rsid w:val="003911C8"/>
    <w:pPr>
      <w:outlineLvl w:val="9"/>
    </w:pPr>
  </w:style>
  <w:style w:type="character" w:styleId="Hyperlink">
    <w:name w:val="Hyperlink"/>
    <w:basedOn w:val="DefaultParagraphFont"/>
    <w:uiPriority w:val="99"/>
    <w:unhideWhenUsed/>
    <w:rsid w:val="002D708A"/>
    <w:rPr>
      <w:color w:val="0000FF"/>
      <w:u w:val="single"/>
    </w:rPr>
  </w:style>
  <w:style w:type="paragraph" w:styleId="ListParagraph">
    <w:name w:val="List Paragraph"/>
    <w:basedOn w:val="Normal"/>
    <w:uiPriority w:val="34"/>
    <w:qFormat/>
    <w:rsid w:val="002D708A"/>
    <w:pPr>
      <w:ind w:left="720"/>
      <w:contextualSpacing/>
    </w:pPr>
  </w:style>
  <w:style w:type="character" w:styleId="FollowedHyperlink">
    <w:name w:val="FollowedHyperlink"/>
    <w:basedOn w:val="DefaultParagraphFont"/>
    <w:uiPriority w:val="99"/>
    <w:semiHidden/>
    <w:unhideWhenUsed/>
    <w:rsid w:val="00367730"/>
    <w:rPr>
      <w:color w:val="954F72" w:themeColor="followedHyperlink"/>
      <w:u w:val="single"/>
    </w:rPr>
  </w:style>
  <w:style w:type="paragraph" w:styleId="Bibliography">
    <w:name w:val="Bibliography"/>
    <w:basedOn w:val="Normal"/>
    <w:next w:val="Normal"/>
    <w:uiPriority w:val="37"/>
    <w:unhideWhenUsed/>
    <w:rsid w:val="00A55000"/>
  </w:style>
  <w:style w:type="table" w:styleId="TableGrid">
    <w:name w:val="Table Grid"/>
    <w:basedOn w:val="TableNormal"/>
    <w:uiPriority w:val="39"/>
    <w:rsid w:val="00A847BF"/>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847BF"/>
    <w:pPr>
      <w:spacing w:after="0" w:line="240" w:lineRule="auto"/>
    </w:pPr>
    <w:rPr>
      <w:sz w:val="21"/>
      <w:szCs w:val="21"/>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F58C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8C649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420D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912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4AB"/>
    <w:rPr>
      <w:sz w:val="24"/>
    </w:rPr>
  </w:style>
  <w:style w:type="paragraph" w:styleId="Footer">
    <w:name w:val="footer"/>
    <w:basedOn w:val="Normal"/>
    <w:link w:val="FooterChar"/>
    <w:uiPriority w:val="99"/>
    <w:unhideWhenUsed/>
    <w:rsid w:val="00912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4A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857">
      <w:bodyDiv w:val="1"/>
      <w:marLeft w:val="0"/>
      <w:marRight w:val="0"/>
      <w:marTop w:val="0"/>
      <w:marBottom w:val="0"/>
      <w:divBdr>
        <w:top w:val="none" w:sz="0" w:space="0" w:color="auto"/>
        <w:left w:val="none" w:sz="0" w:space="0" w:color="auto"/>
        <w:bottom w:val="none" w:sz="0" w:space="0" w:color="auto"/>
        <w:right w:val="none" w:sz="0" w:space="0" w:color="auto"/>
      </w:divBdr>
    </w:div>
    <w:div w:id="142435359">
      <w:bodyDiv w:val="1"/>
      <w:marLeft w:val="0"/>
      <w:marRight w:val="0"/>
      <w:marTop w:val="0"/>
      <w:marBottom w:val="0"/>
      <w:divBdr>
        <w:top w:val="none" w:sz="0" w:space="0" w:color="auto"/>
        <w:left w:val="none" w:sz="0" w:space="0" w:color="auto"/>
        <w:bottom w:val="none" w:sz="0" w:space="0" w:color="auto"/>
        <w:right w:val="none" w:sz="0" w:space="0" w:color="auto"/>
      </w:divBdr>
      <w:divsChild>
        <w:div w:id="2126342532">
          <w:marLeft w:val="0"/>
          <w:marRight w:val="0"/>
          <w:marTop w:val="0"/>
          <w:marBottom w:val="0"/>
          <w:divBdr>
            <w:top w:val="none" w:sz="0" w:space="0" w:color="auto"/>
            <w:left w:val="none" w:sz="0" w:space="0" w:color="auto"/>
            <w:bottom w:val="none" w:sz="0" w:space="0" w:color="auto"/>
            <w:right w:val="none" w:sz="0" w:space="0" w:color="auto"/>
          </w:divBdr>
          <w:divsChild>
            <w:div w:id="141042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6600">
      <w:bodyDiv w:val="1"/>
      <w:marLeft w:val="0"/>
      <w:marRight w:val="0"/>
      <w:marTop w:val="0"/>
      <w:marBottom w:val="0"/>
      <w:divBdr>
        <w:top w:val="none" w:sz="0" w:space="0" w:color="auto"/>
        <w:left w:val="none" w:sz="0" w:space="0" w:color="auto"/>
        <w:bottom w:val="none" w:sz="0" w:space="0" w:color="auto"/>
        <w:right w:val="none" w:sz="0" w:space="0" w:color="auto"/>
      </w:divBdr>
      <w:divsChild>
        <w:div w:id="1338731514">
          <w:marLeft w:val="0"/>
          <w:marRight w:val="0"/>
          <w:marTop w:val="0"/>
          <w:marBottom w:val="0"/>
          <w:divBdr>
            <w:top w:val="none" w:sz="0" w:space="0" w:color="auto"/>
            <w:left w:val="none" w:sz="0" w:space="0" w:color="auto"/>
            <w:bottom w:val="none" w:sz="0" w:space="0" w:color="auto"/>
            <w:right w:val="none" w:sz="0" w:space="0" w:color="auto"/>
          </w:divBdr>
          <w:divsChild>
            <w:div w:id="12190091">
              <w:marLeft w:val="0"/>
              <w:marRight w:val="0"/>
              <w:marTop w:val="0"/>
              <w:marBottom w:val="0"/>
              <w:divBdr>
                <w:top w:val="none" w:sz="0" w:space="0" w:color="auto"/>
                <w:left w:val="none" w:sz="0" w:space="0" w:color="auto"/>
                <w:bottom w:val="none" w:sz="0" w:space="0" w:color="auto"/>
                <w:right w:val="none" w:sz="0" w:space="0" w:color="auto"/>
              </w:divBdr>
            </w:div>
            <w:div w:id="828063682">
              <w:marLeft w:val="0"/>
              <w:marRight w:val="0"/>
              <w:marTop w:val="0"/>
              <w:marBottom w:val="0"/>
              <w:divBdr>
                <w:top w:val="none" w:sz="0" w:space="0" w:color="auto"/>
                <w:left w:val="none" w:sz="0" w:space="0" w:color="auto"/>
                <w:bottom w:val="none" w:sz="0" w:space="0" w:color="auto"/>
                <w:right w:val="none" w:sz="0" w:space="0" w:color="auto"/>
              </w:divBdr>
            </w:div>
            <w:div w:id="2146386769">
              <w:marLeft w:val="0"/>
              <w:marRight w:val="0"/>
              <w:marTop w:val="0"/>
              <w:marBottom w:val="0"/>
              <w:divBdr>
                <w:top w:val="none" w:sz="0" w:space="0" w:color="auto"/>
                <w:left w:val="none" w:sz="0" w:space="0" w:color="auto"/>
                <w:bottom w:val="none" w:sz="0" w:space="0" w:color="auto"/>
                <w:right w:val="none" w:sz="0" w:space="0" w:color="auto"/>
              </w:divBdr>
            </w:div>
            <w:div w:id="420952318">
              <w:marLeft w:val="0"/>
              <w:marRight w:val="0"/>
              <w:marTop w:val="0"/>
              <w:marBottom w:val="0"/>
              <w:divBdr>
                <w:top w:val="none" w:sz="0" w:space="0" w:color="auto"/>
                <w:left w:val="none" w:sz="0" w:space="0" w:color="auto"/>
                <w:bottom w:val="none" w:sz="0" w:space="0" w:color="auto"/>
                <w:right w:val="none" w:sz="0" w:space="0" w:color="auto"/>
              </w:divBdr>
            </w:div>
            <w:div w:id="1914243452">
              <w:marLeft w:val="0"/>
              <w:marRight w:val="0"/>
              <w:marTop w:val="0"/>
              <w:marBottom w:val="0"/>
              <w:divBdr>
                <w:top w:val="none" w:sz="0" w:space="0" w:color="auto"/>
                <w:left w:val="none" w:sz="0" w:space="0" w:color="auto"/>
                <w:bottom w:val="none" w:sz="0" w:space="0" w:color="auto"/>
                <w:right w:val="none" w:sz="0" w:space="0" w:color="auto"/>
              </w:divBdr>
            </w:div>
            <w:div w:id="15668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89374">
      <w:bodyDiv w:val="1"/>
      <w:marLeft w:val="0"/>
      <w:marRight w:val="0"/>
      <w:marTop w:val="0"/>
      <w:marBottom w:val="0"/>
      <w:divBdr>
        <w:top w:val="none" w:sz="0" w:space="0" w:color="auto"/>
        <w:left w:val="none" w:sz="0" w:space="0" w:color="auto"/>
        <w:bottom w:val="none" w:sz="0" w:space="0" w:color="auto"/>
        <w:right w:val="none" w:sz="0" w:space="0" w:color="auto"/>
      </w:divBdr>
    </w:div>
    <w:div w:id="337271780">
      <w:bodyDiv w:val="1"/>
      <w:marLeft w:val="0"/>
      <w:marRight w:val="0"/>
      <w:marTop w:val="0"/>
      <w:marBottom w:val="0"/>
      <w:divBdr>
        <w:top w:val="none" w:sz="0" w:space="0" w:color="auto"/>
        <w:left w:val="none" w:sz="0" w:space="0" w:color="auto"/>
        <w:bottom w:val="none" w:sz="0" w:space="0" w:color="auto"/>
        <w:right w:val="none" w:sz="0" w:space="0" w:color="auto"/>
      </w:divBdr>
    </w:div>
    <w:div w:id="517234777">
      <w:bodyDiv w:val="1"/>
      <w:marLeft w:val="0"/>
      <w:marRight w:val="0"/>
      <w:marTop w:val="0"/>
      <w:marBottom w:val="0"/>
      <w:divBdr>
        <w:top w:val="none" w:sz="0" w:space="0" w:color="auto"/>
        <w:left w:val="none" w:sz="0" w:space="0" w:color="auto"/>
        <w:bottom w:val="none" w:sz="0" w:space="0" w:color="auto"/>
        <w:right w:val="none" w:sz="0" w:space="0" w:color="auto"/>
      </w:divBdr>
      <w:divsChild>
        <w:div w:id="529758230">
          <w:marLeft w:val="0"/>
          <w:marRight w:val="0"/>
          <w:marTop w:val="0"/>
          <w:marBottom w:val="0"/>
          <w:divBdr>
            <w:top w:val="none" w:sz="0" w:space="0" w:color="auto"/>
            <w:left w:val="none" w:sz="0" w:space="0" w:color="auto"/>
            <w:bottom w:val="none" w:sz="0" w:space="0" w:color="auto"/>
            <w:right w:val="none" w:sz="0" w:space="0" w:color="auto"/>
          </w:divBdr>
          <w:divsChild>
            <w:div w:id="232471634">
              <w:marLeft w:val="0"/>
              <w:marRight w:val="0"/>
              <w:marTop w:val="0"/>
              <w:marBottom w:val="0"/>
              <w:divBdr>
                <w:top w:val="none" w:sz="0" w:space="0" w:color="auto"/>
                <w:left w:val="none" w:sz="0" w:space="0" w:color="auto"/>
                <w:bottom w:val="none" w:sz="0" w:space="0" w:color="auto"/>
                <w:right w:val="none" w:sz="0" w:space="0" w:color="auto"/>
              </w:divBdr>
            </w:div>
            <w:div w:id="5675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6966">
      <w:bodyDiv w:val="1"/>
      <w:marLeft w:val="0"/>
      <w:marRight w:val="0"/>
      <w:marTop w:val="0"/>
      <w:marBottom w:val="0"/>
      <w:divBdr>
        <w:top w:val="none" w:sz="0" w:space="0" w:color="auto"/>
        <w:left w:val="none" w:sz="0" w:space="0" w:color="auto"/>
        <w:bottom w:val="none" w:sz="0" w:space="0" w:color="auto"/>
        <w:right w:val="none" w:sz="0" w:space="0" w:color="auto"/>
      </w:divBdr>
      <w:divsChild>
        <w:div w:id="1380396169">
          <w:marLeft w:val="0"/>
          <w:marRight w:val="0"/>
          <w:marTop w:val="0"/>
          <w:marBottom w:val="0"/>
          <w:divBdr>
            <w:top w:val="none" w:sz="0" w:space="0" w:color="auto"/>
            <w:left w:val="none" w:sz="0" w:space="0" w:color="auto"/>
            <w:bottom w:val="none" w:sz="0" w:space="0" w:color="auto"/>
            <w:right w:val="none" w:sz="0" w:space="0" w:color="auto"/>
          </w:divBdr>
          <w:divsChild>
            <w:div w:id="2087071287">
              <w:marLeft w:val="0"/>
              <w:marRight w:val="0"/>
              <w:marTop w:val="0"/>
              <w:marBottom w:val="0"/>
              <w:divBdr>
                <w:top w:val="none" w:sz="0" w:space="0" w:color="auto"/>
                <w:left w:val="none" w:sz="0" w:space="0" w:color="auto"/>
                <w:bottom w:val="none" w:sz="0" w:space="0" w:color="auto"/>
                <w:right w:val="none" w:sz="0" w:space="0" w:color="auto"/>
              </w:divBdr>
            </w:div>
            <w:div w:id="2599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4203">
      <w:bodyDiv w:val="1"/>
      <w:marLeft w:val="0"/>
      <w:marRight w:val="0"/>
      <w:marTop w:val="0"/>
      <w:marBottom w:val="0"/>
      <w:divBdr>
        <w:top w:val="none" w:sz="0" w:space="0" w:color="auto"/>
        <w:left w:val="none" w:sz="0" w:space="0" w:color="auto"/>
        <w:bottom w:val="none" w:sz="0" w:space="0" w:color="auto"/>
        <w:right w:val="none" w:sz="0" w:space="0" w:color="auto"/>
      </w:divBdr>
      <w:divsChild>
        <w:div w:id="2086024253">
          <w:marLeft w:val="0"/>
          <w:marRight w:val="0"/>
          <w:marTop w:val="0"/>
          <w:marBottom w:val="0"/>
          <w:divBdr>
            <w:top w:val="none" w:sz="0" w:space="0" w:color="auto"/>
            <w:left w:val="none" w:sz="0" w:space="0" w:color="auto"/>
            <w:bottom w:val="none" w:sz="0" w:space="0" w:color="auto"/>
            <w:right w:val="none" w:sz="0" w:space="0" w:color="auto"/>
          </w:divBdr>
          <w:divsChild>
            <w:div w:id="2405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5856">
      <w:bodyDiv w:val="1"/>
      <w:marLeft w:val="0"/>
      <w:marRight w:val="0"/>
      <w:marTop w:val="0"/>
      <w:marBottom w:val="0"/>
      <w:divBdr>
        <w:top w:val="none" w:sz="0" w:space="0" w:color="auto"/>
        <w:left w:val="none" w:sz="0" w:space="0" w:color="auto"/>
        <w:bottom w:val="none" w:sz="0" w:space="0" w:color="auto"/>
        <w:right w:val="none" w:sz="0" w:space="0" w:color="auto"/>
      </w:divBdr>
    </w:div>
    <w:div w:id="838009591">
      <w:bodyDiv w:val="1"/>
      <w:marLeft w:val="0"/>
      <w:marRight w:val="0"/>
      <w:marTop w:val="0"/>
      <w:marBottom w:val="0"/>
      <w:divBdr>
        <w:top w:val="none" w:sz="0" w:space="0" w:color="auto"/>
        <w:left w:val="none" w:sz="0" w:space="0" w:color="auto"/>
        <w:bottom w:val="none" w:sz="0" w:space="0" w:color="auto"/>
        <w:right w:val="none" w:sz="0" w:space="0" w:color="auto"/>
      </w:divBdr>
      <w:divsChild>
        <w:div w:id="1950353863">
          <w:marLeft w:val="0"/>
          <w:marRight w:val="0"/>
          <w:marTop w:val="0"/>
          <w:marBottom w:val="0"/>
          <w:divBdr>
            <w:top w:val="none" w:sz="0" w:space="0" w:color="auto"/>
            <w:left w:val="none" w:sz="0" w:space="0" w:color="auto"/>
            <w:bottom w:val="none" w:sz="0" w:space="0" w:color="auto"/>
            <w:right w:val="none" w:sz="0" w:space="0" w:color="auto"/>
          </w:divBdr>
          <w:divsChild>
            <w:div w:id="1335650495">
              <w:marLeft w:val="0"/>
              <w:marRight w:val="0"/>
              <w:marTop w:val="0"/>
              <w:marBottom w:val="0"/>
              <w:divBdr>
                <w:top w:val="none" w:sz="0" w:space="0" w:color="auto"/>
                <w:left w:val="none" w:sz="0" w:space="0" w:color="auto"/>
                <w:bottom w:val="none" w:sz="0" w:space="0" w:color="auto"/>
                <w:right w:val="none" w:sz="0" w:space="0" w:color="auto"/>
              </w:divBdr>
            </w:div>
            <w:div w:id="248344118">
              <w:marLeft w:val="0"/>
              <w:marRight w:val="0"/>
              <w:marTop w:val="0"/>
              <w:marBottom w:val="0"/>
              <w:divBdr>
                <w:top w:val="none" w:sz="0" w:space="0" w:color="auto"/>
                <w:left w:val="none" w:sz="0" w:space="0" w:color="auto"/>
                <w:bottom w:val="none" w:sz="0" w:space="0" w:color="auto"/>
                <w:right w:val="none" w:sz="0" w:space="0" w:color="auto"/>
              </w:divBdr>
            </w:div>
            <w:div w:id="844321116">
              <w:marLeft w:val="0"/>
              <w:marRight w:val="0"/>
              <w:marTop w:val="0"/>
              <w:marBottom w:val="0"/>
              <w:divBdr>
                <w:top w:val="none" w:sz="0" w:space="0" w:color="auto"/>
                <w:left w:val="none" w:sz="0" w:space="0" w:color="auto"/>
                <w:bottom w:val="none" w:sz="0" w:space="0" w:color="auto"/>
                <w:right w:val="none" w:sz="0" w:space="0" w:color="auto"/>
              </w:divBdr>
            </w:div>
            <w:div w:id="1405909971">
              <w:marLeft w:val="0"/>
              <w:marRight w:val="0"/>
              <w:marTop w:val="0"/>
              <w:marBottom w:val="0"/>
              <w:divBdr>
                <w:top w:val="none" w:sz="0" w:space="0" w:color="auto"/>
                <w:left w:val="none" w:sz="0" w:space="0" w:color="auto"/>
                <w:bottom w:val="none" w:sz="0" w:space="0" w:color="auto"/>
                <w:right w:val="none" w:sz="0" w:space="0" w:color="auto"/>
              </w:divBdr>
            </w:div>
            <w:div w:id="17476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0696">
      <w:bodyDiv w:val="1"/>
      <w:marLeft w:val="0"/>
      <w:marRight w:val="0"/>
      <w:marTop w:val="0"/>
      <w:marBottom w:val="0"/>
      <w:divBdr>
        <w:top w:val="none" w:sz="0" w:space="0" w:color="auto"/>
        <w:left w:val="none" w:sz="0" w:space="0" w:color="auto"/>
        <w:bottom w:val="none" w:sz="0" w:space="0" w:color="auto"/>
        <w:right w:val="none" w:sz="0" w:space="0" w:color="auto"/>
      </w:divBdr>
    </w:div>
    <w:div w:id="1176727798">
      <w:bodyDiv w:val="1"/>
      <w:marLeft w:val="0"/>
      <w:marRight w:val="0"/>
      <w:marTop w:val="0"/>
      <w:marBottom w:val="0"/>
      <w:divBdr>
        <w:top w:val="none" w:sz="0" w:space="0" w:color="auto"/>
        <w:left w:val="none" w:sz="0" w:space="0" w:color="auto"/>
        <w:bottom w:val="none" w:sz="0" w:space="0" w:color="auto"/>
        <w:right w:val="none" w:sz="0" w:space="0" w:color="auto"/>
      </w:divBdr>
    </w:div>
    <w:div w:id="1219319963">
      <w:bodyDiv w:val="1"/>
      <w:marLeft w:val="0"/>
      <w:marRight w:val="0"/>
      <w:marTop w:val="0"/>
      <w:marBottom w:val="0"/>
      <w:divBdr>
        <w:top w:val="none" w:sz="0" w:space="0" w:color="auto"/>
        <w:left w:val="none" w:sz="0" w:space="0" w:color="auto"/>
        <w:bottom w:val="none" w:sz="0" w:space="0" w:color="auto"/>
        <w:right w:val="none" w:sz="0" w:space="0" w:color="auto"/>
      </w:divBdr>
    </w:div>
    <w:div w:id="1259101118">
      <w:bodyDiv w:val="1"/>
      <w:marLeft w:val="0"/>
      <w:marRight w:val="0"/>
      <w:marTop w:val="0"/>
      <w:marBottom w:val="0"/>
      <w:divBdr>
        <w:top w:val="none" w:sz="0" w:space="0" w:color="auto"/>
        <w:left w:val="none" w:sz="0" w:space="0" w:color="auto"/>
        <w:bottom w:val="none" w:sz="0" w:space="0" w:color="auto"/>
        <w:right w:val="none" w:sz="0" w:space="0" w:color="auto"/>
      </w:divBdr>
    </w:div>
    <w:div w:id="1269654783">
      <w:bodyDiv w:val="1"/>
      <w:marLeft w:val="0"/>
      <w:marRight w:val="0"/>
      <w:marTop w:val="0"/>
      <w:marBottom w:val="0"/>
      <w:divBdr>
        <w:top w:val="none" w:sz="0" w:space="0" w:color="auto"/>
        <w:left w:val="none" w:sz="0" w:space="0" w:color="auto"/>
        <w:bottom w:val="none" w:sz="0" w:space="0" w:color="auto"/>
        <w:right w:val="none" w:sz="0" w:space="0" w:color="auto"/>
      </w:divBdr>
      <w:divsChild>
        <w:div w:id="1721051521">
          <w:marLeft w:val="0"/>
          <w:marRight w:val="0"/>
          <w:marTop w:val="0"/>
          <w:marBottom w:val="0"/>
          <w:divBdr>
            <w:top w:val="none" w:sz="0" w:space="0" w:color="auto"/>
            <w:left w:val="none" w:sz="0" w:space="0" w:color="auto"/>
            <w:bottom w:val="none" w:sz="0" w:space="0" w:color="auto"/>
            <w:right w:val="none" w:sz="0" w:space="0" w:color="auto"/>
          </w:divBdr>
          <w:divsChild>
            <w:div w:id="983659971">
              <w:marLeft w:val="0"/>
              <w:marRight w:val="0"/>
              <w:marTop w:val="0"/>
              <w:marBottom w:val="0"/>
              <w:divBdr>
                <w:top w:val="none" w:sz="0" w:space="0" w:color="auto"/>
                <w:left w:val="none" w:sz="0" w:space="0" w:color="auto"/>
                <w:bottom w:val="none" w:sz="0" w:space="0" w:color="auto"/>
                <w:right w:val="none" w:sz="0" w:space="0" w:color="auto"/>
              </w:divBdr>
            </w:div>
            <w:div w:id="18816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3505">
      <w:bodyDiv w:val="1"/>
      <w:marLeft w:val="0"/>
      <w:marRight w:val="0"/>
      <w:marTop w:val="0"/>
      <w:marBottom w:val="0"/>
      <w:divBdr>
        <w:top w:val="none" w:sz="0" w:space="0" w:color="auto"/>
        <w:left w:val="none" w:sz="0" w:space="0" w:color="auto"/>
        <w:bottom w:val="none" w:sz="0" w:space="0" w:color="auto"/>
        <w:right w:val="none" w:sz="0" w:space="0" w:color="auto"/>
      </w:divBdr>
    </w:div>
    <w:div w:id="1400784498">
      <w:bodyDiv w:val="1"/>
      <w:marLeft w:val="0"/>
      <w:marRight w:val="0"/>
      <w:marTop w:val="0"/>
      <w:marBottom w:val="0"/>
      <w:divBdr>
        <w:top w:val="none" w:sz="0" w:space="0" w:color="auto"/>
        <w:left w:val="none" w:sz="0" w:space="0" w:color="auto"/>
        <w:bottom w:val="none" w:sz="0" w:space="0" w:color="auto"/>
        <w:right w:val="none" w:sz="0" w:space="0" w:color="auto"/>
      </w:divBdr>
    </w:div>
    <w:div w:id="1485007729">
      <w:bodyDiv w:val="1"/>
      <w:marLeft w:val="0"/>
      <w:marRight w:val="0"/>
      <w:marTop w:val="0"/>
      <w:marBottom w:val="0"/>
      <w:divBdr>
        <w:top w:val="none" w:sz="0" w:space="0" w:color="auto"/>
        <w:left w:val="none" w:sz="0" w:space="0" w:color="auto"/>
        <w:bottom w:val="none" w:sz="0" w:space="0" w:color="auto"/>
        <w:right w:val="none" w:sz="0" w:space="0" w:color="auto"/>
      </w:divBdr>
      <w:divsChild>
        <w:div w:id="1286159213">
          <w:marLeft w:val="0"/>
          <w:marRight w:val="0"/>
          <w:marTop w:val="0"/>
          <w:marBottom w:val="0"/>
          <w:divBdr>
            <w:top w:val="none" w:sz="0" w:space="0" w:color="auto"/>
            <w:left w:val="none" w:sz="0" w:space="0" w:color="auto"/>
            <w:bottom w:val="none" w:sz="0" w:space="0" w:color="auto"/>
            <w:right w:val="none" w:sz="0" w:space="0" w:color="auto"/>
          </w:divBdr>
          <w:divsChild>
            <w:div w:id="104105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2534">
      <w:bodyDiv w:val="1"/>
      <w:marLeft w:val="0"/>
      <w:marRight w:val="0"/>
      <w:marTop w:val="0"/>
      <w:marBottom w:val="0"/>
      <w:divBdr>
        <w:top w:val="none" w:sz="0" w:space="0" w:color="auto"/>
        <w:left w:val="none" w:sz="0" w:space="0" w:color="auto"/>
        <w:bottom w:val="none" w:sz="0" w:space="0" w:color="auto"/>
        <w:right w:val="none" w:sz="0" w:space="0" w:color="auto"/>
      </w:divBdr>
    </w:div>
    <w:div w:id="1619603215">
      <w:bodyDiv w:val="1"/>
      <w:marLeft w:val="0"/>
      <w:marRight w:val="0"/>
      <w:marTop w:val="0"/>
      <w:marBottom w:val="0"/>
      <w:divBdr>
        <w:top w:val="none" w:sz="0" w:space="0" w:color="auto"/>
        <w:left w:val="none" w:sz="0" w:space="0" w:color="auto"/>
        <w:bottom w:val="none" w:sz="0" w:space="0" w:color="auto"/>
        <w:right w:val="none" w:sz="0" w:space="0" w:color="auto"/>
      </w:divBdr>
    </w:div>
    <w:div w:id="1626887256">
      <w:bodyDiv w:val="1"/>
      <w:marLeft w:val="0"/>
      <w:marRight w:val="0"/>
      <w:marTop w:val="0"/>
      <w:marBottom w:val="0"/>
      <w:divBdr>
        <w:top w:val="none" w:sz="0" w:space="0" w:color="auto"/>
        <w:left w:val="none" w:sz="0" w:space="0" w:color="auto"/>
        <w:bottom w:val="none" w:sz="0" w:space="0" w:color="auto"/>
        <w:right w:val="none" w:sz="0" w:space="0" w:color="auto"/>
      </w:divBdr>
    </w:div>
    <w:div w:id="1879392223">
      <w:bodyDiv w:val="1"/>
      <w:marLeft w:val="0"/>
      <w:marRight w:val="0"/>
      <w:marTop w:val="0"/>
      <w:marBottom w:val="0"/>
      <w:divBdr>
        <w:top w:val="none" w:sz="0" w:space="0" w:color="auto"/>
        <w:left w:val="none" w:sz="0" w:space="0" w:color="auto"/>
        <w:bottom w:val="none" w:sz="0" w:space="0" w:color="auto"/>
        <w:right w:val="none" w:sz="0" w:space="0" w:color="auto"/>
      </w:divBdr>
    </w:div>
    <w:div w:id="1886868315">
      <w:bodyDiv w:val="1"/>
      <w:marLeft w:val="0"/>
      <w:marRight w:val="0"/>
      <w:marTop w:val="0"/>
      <w:marBottom w:val="0"/>
      <w:divBdr>
        <w:top w:val="none" w:sz="0" w:space="0" w:color="auto"/>
        <w:left w:val="none" w:sz="0" w:space="0" w:color="auto"/>
        <w:bottom w:val="none" w:sz="0" w:space="0" w:color="auto"/>
        <w:right w:val="none" w:sz="0" w:space="0" w:color="auto"/>
      </w:divBdr>
      <w:divsChild>
        <w:div w:id="768357993">
          <w:marLeft w:val="0"/>
          <w:marRight w:val="0"/>
          <w:marTop w:val="0"/>
          <w:marBottom w:val="0"/>
          <w:divBdr>
            <w:top w:val="none" w:sz="0" w:space="0" w:color="auto"/>
            <w:left w:val="none" w:sz="0" w:space="0" w:color="auto"/>
            <w:bottom w:val="none" w:sz="0" w:space="0" w:color="auto"/>
            <w:right w:val="none" w:sz="0" w:space="0" w:color="auto"/>
          </w:divBdr>
          <w:divsChild>
            <w:div w:id="931275636">
              <w:marLeft w:val="0"/>
              <w:marRight w:val="0"/>
              <w:marTop w:val="0"/>
              <w:marBottom w:val="0"/>
              <w:divBdr>
                <w:top w:val="none" w:sz="0" w:space="0" w:color="auto"/>
                <w:left w:val="none" w:sz="0" w:space="0" w:color="auto"/>
                <w:bottom w:val="none" w:sz="0" w:space="0" w:color="auto"/>
                <w:right w:val="none" w:sz="0" w:space="0" w:color="auto"/>
              </w:divBdr>
            </w:div>
            <w:div w:id="802892500">
              <w:marLeft w:val="0"/>
              <w:marRight w:val="0"/>
              <w:marTop w:val="0"/>
              <w:marBottom w:val="0"/>
              <w:divBdr>
                <w:top w:val="none" w:sz="0" w:space="0" w:color="auto"/>
                <w:left w:val="none" w:sz="0" w:space="0" w:color="auto"/>
                <w:bottom w:val="none" w:sz="0" w:space="0" w:color="auto"/>
                <w:right w:val="none" w:sz="0" w:space="0" w:color="auto"/>
              </w:divBdr>
            </w:div>
            <w:div w:id="586495747">
              <w:marLeft w:val="0"/>
              <w:marRight w:val="0"/>
              <w:marTop w:val="0"/>
              <w:marBottom w:val="0"/>
              <w:divBdr>
                <w:top w:val="none" w:sz="0" w:space="0" w:color="auto"/>
                <w:left w:val="none" w:sz="0" w:space="0" w:color="auto"/>
                <w:bottom w:val="none" w:sz="0" w:space="0" w:color="auto"/>
                <w:right w:val="none" w:sz="0" w:space="0" w:color="auto"/>
              </w:divBdr>
            </w:div>
            <w:div w:id="52313618">
              <w:marLeft w:val="0"/>
              <w:marRight w:val="0"/>
              <w:marTop w:val="0"/>
              <w:marBottom w:val="0"/>
              <w:divBdr>
                <w:top w:val="none" w:sz="0" w:space="0" w:color="auto"/>
                <w:left w:val="none" w:sz="0" w:space="0" w:color="auto"/>
                <w:bottom w:val="none" w:sz="0" w:space="0" w:color="auto"/>
                <w:right w:val="none" w:sz="0" w:space="0" w:color="auto"/>
              </w:divBdr>
            </w:div>
            <w:div w:id="1085305696">
              <w:marLeft w:val="0"/>
              <w:marRight w:val="0"/>
              <w:marTop w:val="0"/>
              <w:marBottom w:val="0"/>
              <w:divBdr>
                <w:top w:val="none" w:sz="0" w:space="0" w:color="auto"/>
                <w:left w:val="none" w:sz="0" w:space="0" w:color="auto"/>
                <w:bottom w:val="none" w:sz="0" w:space="0" w:color="auto"/>
                <w:right w:val="none" w:sz="0" w:space="0" w:color="auto"/>
              </w:divBdr>
            </w:div>
            <w:div w:id="11609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1443">
      <w:bodyDiv w:val="1"/>
      <w:marLeft w:val="0"/>
      <w:marRight w:val="0"/>
      <w:marTop w:val="0"/>
      <w:marBottom w:val="0"/>
      <w:divBdr>
        <w:top w:val="none" w:sz="0" w:space="0" w:color="auto"/>
        <w:left w:val="none" w:sz="0" w:space="0" w:color="auto"/>
        <w:bottom w:val="none" w:sz="0" w:space="0" w:color="auto"/>
        <w:right w:val="none" w:sz="0" w:space="0" w:color="auto"/>
      </w:divBdr>
    </w:div>
    <w:div w:id="1998996397">
      <w:bodyDiv w:val="1"/>
      <w:marLeft w:val="0"/>
      <w:marRight w:val="0"/>
      <w:marTop w:val="0"/>
      <w:marBottom w:val="0"/>
      <w:divBdr>
        <w:top w:val="none" w:sz="0" w:space="0" w:color="auto"/>
        <w:left w:val="none" w:sz="0" w:space="0" w:color="auto"/>
        <w:bottom w:val="none" w:sz="0" w:space="0" w:color="auto"/>
        <w:right w:val="none" w:sz="0" w:space="0" w:color="auto"/>
      </w:divBdr>
    </w:div>
    <w:div w:id="2057508305">
      <w:bodyDiv w:val="1"/>
      <w:marLeft w:val="0"/>
      <w:marRight w:val="0"/>
      <w:marTop w:val="0"/>
      <w:marBottom w:val="0"/>
      <w:divBdr>
        <w:top w:val="none" w:sz="0" w:space="0" w:color="auto"/>
        <w:left w:val="none" w:sz="0" w:space="0" w:color="auto"/>
        <w:bottom w:val="none" w:sz="0" w:space="0" w:color="auto"/>
        <w:right w:val="none" w:sz="0" w:space="0" w:color="auto"/>
      </w:divBdr>
    </w:div>
    <w:div w:id="2093813786">
      <w:bodyDiv w:val="1"/>
      <w:marLeft w:val="0"/>
      <w:marRight w:val="0"/>
      <w:marTop w:val="0"/>
      <w:marBottom w:val="0"/>
      <w:divBdr>
        <w:top w:val="none" w:sz="0" w:space="0" w:color="auto"/>
        <w:left w:val="none" w:sz="0" w:space="0" w:color="auto"/>
        <w:bottom w:val="none" w:sz="0" w:space="0" w:color="auto"/>
        <w:right w:val="none" w:sz="0" w:space="0" w:color="auto"/>
      </w:divBdr>
    </w:div>
    <w:div w:id="2122646713">
      <w:bodyDiv w:val="1"/>
      <w:marLeft w:val="0"/>
      <w:marRight w:val="0"/>
      <w:marTop w:val="0"/>
      <w:marBottom w:val="0"/>
      <w:divBdr>
        <w:top w:val="none" w:sz="0" w:space="0" w:color="auto"/>
        <w:left w:val="none" w:sz="0" w:space="0" w:color="auto"/>
        <w:bottom w:val="none" w:sz="0" w:space="0" w:color="auto"/>
        <w:right w:val="none" w:sz="0" w:space="0" w:color="auto"/>
      </w:divBdr>
    </w:div>
    <w:div w:id="213667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atalog.worldbank.org/search/dataset/0038056/digital-governance-projects-databas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worldbank.org/indicator/NY.GDP.MKTP.CD"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datacatalog.worldbank.org/search/dataset/0038056/digital-governance-projects-databas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atacatalog.worldbank.org/search/dataset/0037889/GovTech-Dataset"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Tru11</b:Tag>
    <b:SourceType>JournalArticle</b:SourceType>
    <b:Guid>{679902D2-33CE-4CE2-ADCE-0FCC5262CBFC}</b:Guid>
    <b:Title>The effect of training and development on employee attitude as it relates to training and work proficiency</b:Title>
    <b:JournalName>SAGE Open</b:JournalName>
    <b:Year>2011</b:Year>
    <b:URL>https://doi.org/10.1177/2158244011433338</b:URL>
    <b:DOI>10.1177/2158244011433338</b:DOI>
    <b:Author>
      <b:Author>
        <b:NameList>
          <b:Person>
            <b:Last>Truitt</b:Last>
            <b:Middle>L.</b:Middle>
            <b:First>D.</b:First>
          </b:Person>
        </b:NameList>
      </b:Author>
    </b:Author>
    <b:Month>December</b:Month>
    <b:Day>27</b:Day>
    <b:Volume>1</b:Volume>
    <b:Issue>3</b:Issue>
    <b:RefOrder>4</b:RefOrder>
  </b:Source>
  <b:Source>
    <b:Tag>Han16</b:Tag>
    <b:SourceType>JournalArticle</b:SourceType>
    <b:Guid>{020950F8-D4F2-430A-BBA9-B4C5C779AD31}</b:Guid>
    <b:Title>Examining the Effects of Employee Empowerment, Teamwork, and Employee Training on Organizational Commitment</b:Title>
    <b:JournalName>Procedia - Social and Behavioral Sciences</b:JournalName>
    <b:Year>2016</b:Year>
    <b:Pages>298-306</b:Pages>
    <b:Author>
      <b:Author>
        <b:NameList>
          <b:Person>
            <b:Last>Hanaysha</b:Last>
            <b:First>Jalal</b:First>
          </b:Person>
        </b:NameList>
      </b:Author>
    </b:Author>
    <b:Issue>19</b:Issue>
    <b:DOI>10.1016/j.sbspro.2016.07.140</b:DOI>
    <b:Month>August</b:Month>
    <b:Volume>229</b:Volume>
    <b:URL>https://doi.org/10.1016/j.sbspro.2016.07.140</b:URL>
    <b:RefOrder>3</b:RefOrder>
  </b:Source>
  <b:Source>
    <b:Tag>Kha11</b:Tag>
    <b:SourceType>JournalArticle</b:SourceType>
    <b:Guid>{086928EE-BBE6-4854-8363-688DB09E8140}</b:Guid>
    <b:Title>Impact of Training and Development on Organizational</b:Title>
    <b:JournalName>Global Journal of Mangement and Business Research</b:JournalName>
    <b:Year>2011</b:Year>
    <b:Author>
      <b:Author>
        <b:NameList>
          <b:Person>
            <b:Last>Khan</b:Last>
            <b:Middle>Abdul Ghafoor</b:Middle>
            <b:First>Raja</b:First>
          </b:Person>
          <b:Person>
            <b:Last>Khan</b:Last>
            <b:Middle>Ahmed</b:Middle>
            <b:First>Furqan</b:First>
          </b:Person>
          <b:Person>
            <b:Last>Khan</b:Last>
            <b:Middle>Aslam</b:Middle>
            <b:First>Muhammad</b:First>
          </b:Person>
        </b:NameList>
      </b:Author>
    </b:Author>
    <b:Month>July</b:Month>
    <b:Publisher>Global Journals Inc. (USA)</b:Publisher>
    <b:Volume>11</b:Volume>
    <b:Issue>7</b:Issue>
    <b:URL>https://globaljournals.org/GJMBR_Volume11/8-Impact-of-Training-and-Development-on-Organizational-Performance.pdf</b:URL>
    <b:RefOrder>5</b:RefOrder>
  </b:Source>
  <b:Source>
    <b:Tag>Sch21</b:Tag>
    <b:SourceType>JournalArticle</b:SourceType>
    <b:Guid>{5DB7B5C7-C4D2-4625-ACCF-0F9D11C7F915}</b:Guid>
    <b:Title>Management practices in Great Britain: 2016 to 2020</b:Title>
    <b:JournalName>Plus Company Updates</b:JournalName>
    <b:Year>2021</b:Year>
    <b:Author>
      <b:Author>
        <b:NameList>
          <b:Person>
            <b:Last>Schneebacher</b:Last>
            <b:First>Jakob</b:First>
          </b:Person>
        </b:NameList>
      </b:Author>
    </b:Author>
    <b:Month>May</b:Month>
    <b:Day>17</b:Day>
    <b:URL>https://www.ons.gov.uk/economy/economicoutputandproductivity/productivitymeasures/articles/managementpracticesingreatbritain/2016to2020</b:URL>
    <b:RefOrder>1</b:RefOrder>
  </b:Source>
  <b:Source>
    <b:Tag>WBG22</b:Tag>
    <b:SourceType>Report</b:SourceType>
    <b:Guid>{FFD76E5D-8397-4F07-B0F3-37B834F7CEA8}</b:Guid>
    <b:Title>WBG GovTech Maturity Index 2022 Update: Trends in Public Sector Digital Transformation</b:Title>
    <b:Year>2022</b:Year>
    <b:Publisher>World Bank</b:Publisher>
    <b:City>Washington, DC</b:City>
    <b:URL>http://hdl.handle.net/10986/38499</b:URL>
    <b:RefOrder>7</b:RefOrder>
  </b:Source>
  <b:Source>
    <b:Tag>AnO22</b:Tag>
    <b:SourceType>Report</b:SourceType>
    <b:Guid>{6A8E8797-8401-4366-B048-65161695E714}</b:Guid>
    <b:Title>An Overview of World Bank Group Digital Governance and GovTech Projects</b:Title>
    <b:Year>2022</b:Year>
    <b:Publisher>World Bank</b:Publisher>
    <b:City>Washington, DC</b:City>
    <b:URL>https://datacatalog.worldbank.org/search/dataset/0038056/digital-governance-projects-database</b:URL>
    <b:Author>
      <b:Author>
        <b:NameList>
          <b:Person>
            <b:Last>World Bank Group</b:Last>
          </b:Person>
        </b:NameList>
      </b:Author>
    </b:Author>
    <b:RefOrder>6</b:RefOrder>
  </b:Source>
  <b:Source>
    <b:Tag>Och18</b:Tag>
    <b:SourceType>JournalArticle</b:SourceType>
    <b:Guid>{9F620464-1CA2-46B9-8BF3-56473FFEA4B4}</b:Guid>
    <b:Title>Employee Motivation, An Organizational Performance Improvement Strategy (A Review on Influence of Employee Motivation on Organizational Performance)</b:Title>
    <b:JournalName>JOJ Sciences</b:JournalName>
    <b:Year>2018</b:Year>
    <b:Pages>120-125</b:Pages>
    <b:Month>November</b:Month>
    <b:Publisher>Juniper Publishers Inc.</b:Publisher>
    <b:Volume>1</b:Volume>
    <b:Issue>5</b:Issue>
    <b:URL>https://juniperpublishers.com/jojs/pdf/JOJS.MS.ID.555575.pdf</b:URL>
    <b:DOI>10.19080/JOJS.2018.01.555575</b:DOI>
    <b:Author>
      <b:Author>
        <b:NameList>
          <b:Person>
            <b:Last>Ochola</b:Last>
            <b:Middle>Ouma</b:Middle>
            <b:First>George</b:First>
          </b:Person>
        </b:NameList>
      </b:Author>
    </b:Author>
    <b:RefOrder>2</b:RefOrder>
  </b:Source>
</b:Sources>
</file>

<file path=customXml/itemProps1.xml><?xml version="1.0" encoding="utf-8"?>
<ds:datastoreItem xmlns:ds="http://schemas.openxmlformats.org/officeDocument/2006/customXml" ds:itemID="{2749CCEB-3A2A-4C84-9F0A-663105233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4761</TotalTime>
  <Pages>29</Pages>
  <Words>5366</Words>
  <Characters>30588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Morse</dc:creator>
  <cp:keywords/>
  <dc:description/>
  <cp:lastModifiedBy>John Morse</cp:lastModifiedBy>
  <cp:revision>511</cp:revision>
  <dcterms:created xsi:type="dcterms:W3CDTF">2023-04-27T23:38:00Z</dcterms:created>
  <dcterms:modified xsi:type="dcterms:W3CDTF">2023-05-08T14:28:00Z</dcterms:modified>
</cp:coreProperties>
</file>