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96687" w14:textId="049F3CFF" w:rsidR="008669DB" w:rsidRDefault="008A19FB" w:rsidP="00594BD6">
      <w:pPr>
        <w:pStyle w:val="Title"/>
      </w:pPr>
      <w:r>
        <w:t>Project Overview</w:t>
      </w:r>
    </w:p>
    <w:p w14:paraId="0D01C2D2" w14:textId="5FA4C16F" w:rsidR="00BD7C49" w:rsidRDefault="008A19FB" w:rsidP="00594BD6">
      <w:pPr>
        <w:pStyle w:val="Subtitle"/>
      </w:pPr>
      <w:r>
        <w:t>Prototype of an LLM Solution for Public Policy</w:t>
      </w:r>
    </w:p>
    <w:p w14:paraId="244C61D9" w14:textId="77777777" w:rsidR="000C24C7" w:rsidRPr="008302EB" w:rsidRDefault="000C24C7" w:rsidP="000C24C7">
      <w:pPr>
        <w:pStyle w:val="NoSpacing"/>
        <w:rPr>
          <w:rStyle w:val="BookTitle"/>
        </w:rPr>
      </w:pPr>
      <w:r w:rsidRPr="008302EB">
        <w:rPr>
          <w:rStyle w:val="BookTitle"/>
        </w:rPr>
        <w:t>John Morse</w:t>
      </w:r>
    </w:p>
    <w:p w14:paraId="21527F93" w14:textId="2BA931C3" w:rsidR="000C24C7" w:rsidRPr="008302EB" w:rsidRDefault="000C24C7" w:rsidP="000C24C7">
      <w:pPr>
        <w:pStyle w:val="NoSpacing"/>
        <w:rPr>
          <w:rStyle w:val="BookTitle"/>
        </w:rPr>
      </w:pPr>
      <w:r w:rsidRPr="008302EB">
        <w:rPr>
          <w:rStyle w:val="BookTitle"/>
        </w:rPr>
        <w:t>AS.470.</w:t>
      </w:r>
      <w:r w:rsidR="008A19FB">
        <w:rPr>
          <w:rStyle w:val="BookTitle"/>
        </w:rPr>
        <w:t>738</w:t>
      </w:r>
      <w:r w:rsidRPr="008302EB">
        <w:rPr>
          <w:rStyle w:val="BookTitle"/>
        </w:rPr>
        <w:t xml:space="preserve"> </w:t>
      </w:r>
      <w:r w:rsidR="008A19FB">
        <w:rPr>
          <w:rStyle w:val="BookTitle"/>
        </w:rPr>
        <w:t>AI Policy, Technology, and Innovation</w:t>
      </w:r>
    </w:p>
    <w:p w14:paraId="74F4F7A7" w14:textId="77777777" w:rsidR="000C24C7" w:rsidRPr="008302EB" w:rsidRDefault="000C24C7" w:rsidP="000C24C7">
      <w:pPr>
        <w:pStyle w:val="NoSpacing"/>
        <w:rPr>
          <w:rStyle w:val="BookTitle"/>
        </w:rPr>
      </w:pPr>
      <w:r w:rsidRPr="008302EB">
        <w:rPr>
          <w:rStyle w:val="BookTitle"/>
        </w:rPr>
        <w:t>Johns Hopkins University</w:t>
      </w:r>
    </w:p>
    <w:p w14:paraId="74CDA5EB" w14:textId="337EDC98" w:rsidR="000C24C7" w:rsidRPr="008302EB" w:rsidRDefault="008A19FB" w:rsidP="000C24C7">
      <w:pPr>
        <w:pStyle w:val="NoSpacing"/>
        <w:rPr>
          <w:rStyle w:val="BookTitle"/>
        </w:rPr>
      </w:pPr>
      <w:r>
        <w:rPr>
          <w:rStyle w:val="BookTitle"/>
        </w:rPr>
        <w:t>Fall</w:t>
      </w:r>
      <w:r w:rsidR="000C24C7" w:rsidRPr="008302EB">
        <w:rPr>
          <w:rStyle w:val="BookTitle"/>
        </w:rPr>
        <w:t>, 2025</w:t>
      </w:r>
    </w:p>
    <w:p w14:paraId="10632A13" w14:textId="60C47CD5" w:rsidR="000C24C7" w:rsidRPr="008302EB" w:rsidRDefault="000C24C7" w:rsidP="000C24C7">
      <w:pPr>
        <w:pStyle w:val="NoSpacing"/>
        <w:rPr>
          <w:rStyle w:val="BookTitle"/>
        </w:rPr>
      </w:pPr>
      <w:r w:rsidRPr="008302EB">
        <w:rPr>
          <w:rStyle w:val="BookTitle"/>
        </w:rPr>
        <w:t xml:space="preserve">Instructor: </w:t>
      </w:r>
      <w:r w:rsidR="008A19FB">
        <w:rPr>
          <w:rStyle w:val="BookTitle"/>
        </w:rPr>
        <w:t>Philip Waggoner</w:t>
      </w:r>
    </w:p>
    <w:p w14:paraId="05C872F4" w14:textId="77777777" w:rsidR="00242557" w:rsidRPr="00242557" w:rsidRDefault="00242557" w:rsidP="00CD3A30">
      <w:pPr>
        <w:pStyle w:val="Heading2"/>
      </w:pPr>
      <w:r w:rsidRPr="00242557">
        <w:t>Introduction</w:t>
      </w:r>
    </w:p>
    <w:p w14:paraId="25731625" w14:textId="7E5880C0" w:rsidR="00F9426E" w:rsidRDefault="00F9426E" w:rsidP="00242557">
      <w:pPr>
        <w:rPr>
          <w:sz w:val="22"/>
          <w:szCs w:val="22"/>
        </w:rPr>
      </w:pPr>
      <w:r>
        <w:rPr>
          <w:sz w:val="22"/>
          <w:szCs w:val="22"/>
        </w:rPr>
        <w:t xml:space="preserve">The AI solution developed in this application </w:t>
      </w:r>
      <w:r w:rsidR="005707C5">
        <w:rPr>
          <w:sz w:val="22"/>
          <w:szCs w:val="22"/>
        </w:rPr>
        <w:t xml:space="preserve">is designed to support public inquiry into the context and actual </w:t>
      </w:r>
      <w:r w:rsidR="001A7E2F">
        <w:rPr>
          <w:sz w:val="22"/>
          <w:szCs w:val="22"/>
        </w:rPr>
        <w:t xml:space="preserve">policies implemented through executive orders enacted by the Trump Administration. The application acts as a simple Q&amp;A </w:t>
      </w:r>
      <w:r w:rsidR="00B27D4D">
        <w:rPr>
          <w:sz w:val="22"/>
          <w:szCs w:val="22"/>
        </w:rPr>
        <w:t xml:space="preserve">retrieval tool, allowing questions about executive orders and providing two </w:t>
      </w:r>
      <w:r w:rsidR="00840810">
        <w:rPr>
          <w:sz w:val="22"/>
          <w:szCs w:val="22"/>
        </w:rPr>
        <w:t xml:space="preserve">responses: </w:t>
      </w:r>
      <w:r w:rsidR="00B445E1">
        <w:rPr>
          <w:sz w:val="22"/>
          <w:szCs w:val="22"/>
        </w:rPr>
        <w:t xml:space="preserve">an overall summary </w:t>
      </w:r>
      <w:r w:rsidR="00D45C26">
        <w:rPr>
          <w:sz w:val="22"/>
          <w:szCs w:val="22"/>
        </w:rPr>
        <w:t>of what statements are made about the topic</w:t>
      </w:r>
      <w:r w:rsidR="00E365E6">
        <w:rPr>
          <w:sz w:val="22"/>
          <w:szCs w:val="22"/>
        </w:rPr>
        <w:t xml:space="preserve"> across the executive orders, and a </w:t>
      </w:r>
      <w:r w:rsidR="00DD4D45">
        <w:rPr>
          <w:sz w:val="22"/>
          <w:szCs w:val="22"/>
        </w:rPr>
        <w:t xml:space="preserve">three-bullet </w:t>
      </w:r>
      <w:r w:rsidR="00E365E6">
        <w:rPr>
          <w:sz w:val="22"/>
          <w:szCs w:val="22"/>
        </w:rPr>
        <w:t xml:space="preserve">summary of the </w:t>
      </w:r>
      <w:r w:rsidR="00FE15BB">
        <w:rPr>
          <w:sz w:val="22"/>
          <w:szCs w:val="22"/>
        </w:rPr>
        <w:t xml:space="preserve">text in </w:t>
      </w:r>
      <w:r w:rsidR="000F18D4">
        <w:rPr>
          <w:sz w:val="22"/>
          <w:szCs w:val="22"/>
        </w:rPr>
        <w:t xml:space="preserve">each of </w:t>
      </w:r>
      <w:r w:rsidR="00FE15BB">
        <w:rPr>
          <w:sz w:val="22"/>
          <w:szCs w:val="22"/>
        </w:rPr>
        <w:t xml:space="preserve">the </w:t>
      </w:r>
      <w:r w:rsidR="00E365E6">
        <w:rPr>
          <w:sz w:val="22"/>
          <w:szCs w:val="22"/>
        </w:rPr>
        <w:t>three most relevant executive orders</w:t>
      </w:r>
      <w:r w:rsidR="00FE15BB">
        <w:rPr>
          <w:sz w:val="22"/>
          <w:szCs w:val="22"/>
        </w:rPr>
        <w:t>.</w:t>
      </w:r>
    </w:p>
    <w:p w14:paraId="5EEAD0AB" w14:textId="1B8143EF" w:rsidR="00FE15BB" w:rsidRDefault="00B44420" w:rsidP="00242557">
      <w:pPr>
        <w:rPr>
          <w:sz w:val="22"/>
          <w:szCs w:val="22"/>
        </w:rPr>
      </w:pPr>
      <w:r>
        <w:rPr>
          <w:sz w:val="22"/>
          <w:szCs w:val="22"/>
        </w:rPr>
        <w:t>Use cases for this application might include simple compliance with the Freedom of Information Act</w:t>
      </w:r>
      <w:r w:rsidR="00B72703">
        <w:rPr>
          <w:sz w:val="22"/>
          <w:szCs w:val="22"/>
        </w:rPr>
        <w:t xml:space="preserve"> or access to information for press and media. </w:t>
      </w:r>
      <w:r w:rsidR="00407918">
        <w:rPr>
          <w:sz w:val="22"/>
          <w:szCs w:val="22"/>
        </w:rPr>
        <w:t xml:space="preserve">For example, a member of the press may want to report on </w:t>
      </w:r>
      <w:r w:rsidR="005C42C2">
        <w:rPr>
          <w:sz w:val="22"/>
          <w:szCs w:val="22"/>
        </w:rPr>
        <w:t xml:space="preserve">Trump Administration policies on a specific topic. That user can write a simple question such as “What is the Trump Administration policy on </w:t>
      </w:r>
      <w:r w:rsidR="00CC2BE4">
        <w:rPr>
          <w:sz w:val="22"/>
          <w:szCs w:val="22"/>
        </w:rPr>
        <w:t>climate change?” The application will respond with a summary of the administration’s policies, based on executive orders signed, as well as summaries of the three most relevant executive orders.</w:t>
      </w:r>
      <w:r w:rsidR="00656570">
        <w:rPr>
          <w:sz w:val="22"/>
          <w:szCs w:val="22"/>
        </w:rPr>
        <w:t xml:space="preserve"> This information can then be used to develop press material</w:t>
      </w:r>
      <w:r w:rsidR="00D05945">
        <w:rPr>
          <w:sz w:val="22"/>
          <w:szCs w:val="22"/>
        </w:rPr>
        <w:t xml:space="preserve"> citing specific administration policies.</w:t>
      </w:r>
    </w:p>
    <w:p w14:paraId="5E79204E" w14:textId="37FFCBE6" w:rsidR="00CC2BE4" w:rsidRDefault="001E3450" w:rsidP="00242557">
      <w:pPr>
        <w:rPr>
          <w:sz w:val="22"/>
          <w:szCs w:val="22"/>
        </w:rPr>
      </w:pPr>
      <w:r>
        <w:rPr>
          <w:sz w:val="22"/>
          <w:szCs w:val="22"/>
        </w:rPr>
        <w:t xml:space="preserve">These use cases </w:t>
      </w:r>
      <w:r w:rsidR="00444563">
        <w:rPr>
          <w:sz w:val="22"/>
          <w:szCs w:val="22"/>
        </w:rPr>
        <w:t xml:space="preserve">align with solutions developed by the Congressional Research Service </w:t>
      </w:r>
      <w:r w:rsidR="00AB318E">
        <w:rPr>
          <w:sz w:val="22"/>
          <w:szCs w:val="22"/>
        </w:rPr>
        <w:t>to summarize internal policy memos</w:t>
      </w:r>
      <w:r w:rsidR="00F8530F">
        <w:rPr>
          <w:rStyle w:val="FootnoteReference"/>
          <w:sz w:val="22"/>
          <w:szCs w:val="22"/>
        </w:rPr>
        <w:footnoteReference w:id="1"/>
      </w:r>
      <w:r w:rsidR="0033707B">
        <w:rPr>
          <w:sz w:val="22"/>
          <w:szCs w:val="22"/>
        </w:rPr>
        <w:t>.</w:t>
      </w:r>
      <w:r w:rsidR="007A7BAA">
        <w:rPr>
          <w:sz w:val="22"/>
          <w:szCs w:val="22"/>
        </w:rPr>
        <w:t xml:space="preserve"> Similar solutions  have been </w:t>
      </w:r>
      <w:r w:rsidR="00EA34AA">
        <w:rPr>
          <w:sz w:val="22"/>
          <w:szCs w:val="22"/>
        </w:rPr>
        <w:t>implemented</w:t>
      </w:r>
      <w:r w:rsidR="007A7BAA">
        <w:rPr>
          <w:sz w:val="22"/>
          <w:szCs w:val="22"/>
        </w:rPr>
        <w:t xml:space="preserve"> at the State level</w:t>
      </w:r>
      <w:r w:rsidR="007516DF">
        <w:rPr>
          <w:sz w:val="22"/>
          <w:szCs w:val="22"/>
        </w:rPr>
        <w:t xml:space="preserve">, where cities and </w:t>
      </w:r>
      <w:r w:rsidR="00987F88">
        <w:rPr>
          <w:sz w:val="22"/>
          <w:szCs w:val="22"/>
        </w:rPr>
        <w:t>state auditors have used LLMs to summarize information for</w:t>
      </w:r>
      <w:r w:rsidR="00EB7A9A">
        <w:rPr>
          <w:sz w:val="22"/>
          <w:szCs w:val="22"/>
        </w:rPr>
        <w:t xml:space="preserve"> citizen </w:t>
      </w:r>
      <w:r w:rsidR="00924138">
        <w:rPr>
          <w:sz w:val="22"/>
          <w:szCs w:val="22"/>
        </w:rPr>
        <w:t>inquiries</w:t>
      </w:r>
      <w:r w:rsidR="00EB7A9A">
        <w:rPr>
          <w:sz w:val="22"/>
          <w:szCs w:val="22"/>
        </w:rPr>
        <w:t xml:space="preserve"> or to improve access to public audits. </w:t>
      </w:r>
    </w:p>
    <w:p w14:paraId="572670C0" w14:textId="19B3966E" w:rsidR="00EA34AA" w:rsidRDefault="00EA34AA" w:rsidP="00242557">
      <w:pPr>
        <w:rPr>
          <w:sz w:val="22"/>
          <w:szCs w:val="22"/>
        </w:rPr>
      </w:pPr>
      <w:r>
        <w:rPr>
          <w:sz w:val="22"/>
          <w:szCs w:val="22"/>
        </w:rPr>
        <w:t xml:space="preserve">With these examples in mind, the primary goals of this application </w:t>
      </w:r>
      <w:r w:rsidR="00F82AB3">
        <w:rPr>
          <w:sz w:val="22"/>
          <w:szCs w:val="22"/>
        </w:rPr>
        <w:t xml:space="preserve">focus on ensuring the information and policies established by the Trump Administration are accessible to all US citizens in a </w:t>
      </w:r>
      <w:r w:rsidR="00057402">
        <w:rPr>
          <w:sz w:val="22"/>
          <w:szCs w:val="22"/>
        </w:rPr>
        <w:t xml:space="preserve">simplified format with direct reference to the original executive orders. </w:t>
      </w:r>
    </w:p>
    <w:p w14:paraId="27F104B8" w14:textId="3868B8B6" w:rsidR="00C10E60" w:rsidRDefault="00C10E60" w:rsidP="00A11D78">
      <w:pPr>
        <w:pStyle w:val="Heading4"/>
      </w:pPr>
      <w:r>
        <w:t>Example Query &amp; Response</w:t>
      </w:r>
    </w:p>
    <w:p w14:paraId="019C0F75" w14:textId="4C339553" w:rsidR="000D4FEC" w:rsidRDefault="000D4FEC" w:rsidP="00910BFE">
      <w:pPr>
        <w:pStyle w:val="NoSpacing"/>
        <w:rPr>
          <w:sz w:val="22"/>
          <w:szCs w:val="22"/>
        </w:rPr>
      </w:pPr>
      <w:r w:rsidRPr="00DB676A">
        <w:rPr>
          <w:sz w:val="22"/>
          <w:szCs w:val="22"/>
        </w:rPr>
        <w:t>This section includes an example of a query submitted to the application and the text of the response returned from the LLM</w:t>
      </w:r>
      <w:r w:rsidR="00DB676A" w:rsidRPr="00DB676A">
        <w:rPr>
          <w:sz w:val="22"/>
          <w:szCs w:val="22"/>
        </w:rPr>
        <w:t>. This is meant only as an example for illustrating output of the solution presented.</w:t>
      </w:r>
    </w:p>
    <w:p w14:paraId="5F60A5FD" w14:textId="77777777" w:rsidR="00DB676A" w:rsidRPr="00DB676A" w:rsidRDefault="00DB676A" w:rsidP="00910BFE">
      <w:pPr>
        <w:pStyle w:val="NoSpacing"/>
        <w:rPr>
          <w:sz w:val="22"/>
          <w:szCs w:val="22"/>
        </w:rPr>
      </w:pPr>
    </w:p>
    <w:p w14:paraId="4AB34D2F" w14:textId="77777777" w:rsidR="00DB676A" w:rsidRDefault="00DB676A" w:rsidP="00910BFE">
      <w:pPr>
        <w:pStyle w:val="NoSpacing"/>
        <w:rPr>
          <w:b/>
          <w:bCs/>
          <w:sz w:val="22"/>
          <w:szCs w:val="22"/>
        </w:rPr>
      </w:pPr>
    </w:p>
    <w:p w14:paraId="3A1455B4" w14:textId="61D9F515" w:rsidR="00910BFE" w:rsidRPr="00375C7D" w:rsidRDefault="00B11721" w:rsidP="00375C7D">
      <w:pPr>
        <w:pStyle w:val="NoSpacing"/>
        <w:ind w:left="720"/>
        <w:rPr>
          <w:sz w:val="20"/>
          <w:szCs w:val="20"/>
        </w:rPr>
      </w:pPr>
      <w:r w:rsidRPr="00375C7D">
        <w:rPr>
          <w:b/>
          <w:bCs/>
          <w:sz w:val="20"/>
          <w:szCs w:val="20"/>
        </w:rPr>
        <w:lastRenderedPageBreak/>
        <w:t>Query:</w:t>
      </w:r>
      <w:r w:rsidRPr="00375C7D">
        <w:rPr>
          <w:sz w:val="20"/>
          <w:szCs w:val="20"/>
        </w:rPr>
        <w:t xml:space="preserve"> What are Trump's policies on education as outlined in these executive orders?</w:t>
      </w:r>
    </w:p>
    <w:p w14:paraId="586AB8C3" w14:textId="77777777" w:rsidR="00D73774" w:rsidRPr="00375C7D" w:rsidRDefault="00D73774" w:rsidP="00375C7D">
      <w:pPr>
        <w:pStyle w:val="NoSpacing"/>
        <w:ind w:left="720"/>
        <w:rPr>
          <w:sz w:val="20"/>
          <w:szCs w:val="20"/>
        </w:rPr>
      </w:pPr>
    </w:p>
    <w:p w14:paraId="3C4C31C7" w14:textId="40D4F04A" w:rsidR="00B11721" w:rsidRPr="00375C7D" w:rsidRDefault="00B11721" w:rsidP="00375C7D">
      <w:pPr>
        <w:pStyle w:val="NoSpacing"/>
        <w:ind w:left="720"/>
        <w:rPr>
          <w:b/>
          <w:bCs/>
          <w:sz w:val="20"/>
          <w:szCs w:val="20"/>
        </w:rPr>
      </w:pPr>
      <w:r w:rsidRPr="00375C7D">
        <w:rPr>
          <w:b/>
          <w:bCs/>
          <w:sz w:val="20"/>
          <w:szCs w:val="20"/>
        </w:rPr>
        <w:t>Response:</w:t>
      </w:r>
    </w:p>
    <w:p w14:paraId="217DF03F" w14:textId="20442C4D" w:rsidR="00B13E9E" w:rsidRPr="00375C7D" w:rsidRDefault="00B13E9E" w:rsidP="00375C7D">
      <w:pPr>
        <w:pStyle w:val="NoSpacing"/>
        <w:ind w:left="720"/>
        <w:rPr>
          <w:sz w:val="20"/>
          <w:szCs w:val="20"/>
        </w:rPr>
      </w:pPr>
      <w:r w:rsidRPr="00375C7D">
        <w:rPr>
          <w:sz w:val="20"/>
          <w:szCs w:val="20"/>
        </w:rPr>
        <w:t>Overview: Trump's policies on education as outlined in these executive orders include:</w:t>
      </w:r>
    </w:p>
    <w:p w14:paraId="1407A902" w14:textId="0ED4716A" w:rsidR="00B13E9E" w:rsidRPr="00375C7D" w:rsidRDefault="00B13E9E" w:rsidP="00375C7D">
      <w:pPr>
        <w:pStyle w:val="NoSpacing"/>
        <w:numPr>
          <w:ilvl w:val="0"/>
          <w:numId w:val="13"/>
        </w:numPr>
        <w:ind w:left="1440"/>
        <w:rPr>
          <w:sz w:val="20"/>
          <w:szCs w:val="20"/>
        </w:rPr>
      </w:pPr>
      <w:r w:rsidRPr="00375C7D">
        <w:rPr>
          <w:sz w:val="20"/>
          <w:szCs w:val="20"/>
        </w:rPr>
        <w:t>Developing a plan to advance the policies set forth in subsections (a) of this section through all available and appropriate regulatory enforcement and litigation mechanisms, including federal funding decisions, enforcement of Title IX of the Education Amendments Act of 1972, and enforcement of other constitutional and statutory protections.</w:t>
      </w:r>
    </w:p>
    <w:p w14:paraId="04EB72FE" w14:textId="6000048E" w:rsidR="00B13E9E" w:rsidRPr="00375C7D" w:rsidRDefault="00B13E9E" w:rsidP="00375C7D">
      <w:pPr>
        <w:pStyle w:val="NoSpacing"/>
        <w:numPr>
          <w:ilvl w:val="0"/>
          <w:numId w:val="13"/>
        </w:numPr>
        <w:ind w:left="1440"/>
        <w:rPr>
          <w:sz w:val="20"/>
          <w:szCs w:val="20"/>
        </w:rPr>
      </w:pPr>
      <w:r w:rsidRPr="00375C7D">
        <w:rPr>
          <w:sz w:val="20"/>
          <w:szCs w:val="20"/>
        </w:rPr>
        <w:t>Establishing a task force responsible for implementing the policy stated in Section 2 of this order and coordinating federal efforts related to AI education, including the actions outlined in this order.</w:t>
      </w:r>
    </w:p>
    <w:p w14:paraId="44C68296" w14:textId="77777777" w:rsidR="00B13E9E" w:rsidRPr="00375C7D" w:rsidRDefault="00B13E9E" w:rsidP="00375C7D">
      <w:pPr>
        <w:pStyle w:val="NoSpacing"/>
        <w:ind w:left="720"/>
        <w:rPr>
          <w:sz w:val="20"/>
          <w:szCs w:val="20"/>
        </w:rPr>
      </w:pPr>
      <w:r w:rsidRPr="00375C7D">
        <w:rPr>
          <w:sz w:val="20"/>
          <w:szCs w:val="20"/>
        </w:rPr>
        <w:t>It is also mentioned that the Department of Education has entrenched the education bureaucracy and sought to convince America that federal control over education is beneficial.</w:t>
      </w:r>
    </w:p>
    <w:p w14:paraId="0E8C7AEE" w14:textId="77777777" w:rsidR="00B13E9E" w:rsidRPr="00375C7D" w:rsidRDefault="00B13E9E" w:rsidP="00375C7D">
      <w:pPr>
        <w:pStyle w:val="NoSpacing"/>
        <w:ind w:left="720"/>
        <w:rPr>
          <w:sz w:val="20"/>
          <w:szCs w:val="20"/>
        </w:rPr>
      </w:pPr>
    </w:p>
    <w:p w14:paraId="3E54A60C" w14:textId="77777777" w:rsidR="00B13E9E" w:rsidRPr="00375C7D" w:rsidRDefault="00B13E9E" w:rsidP="00375C7D">
      <w:pPr>
        <w:pStyle w:val="NoSpacing"/>
        <w:ind w:left="720"/>
        <w:rPr>
          <w:sz w:val="20"/>
          <w:szCs w:val="20"/>
        </w:rPr>
      </w:pPr>
      <w:r w:rsidRPr="00375C7D">
        <w:rPr>
          <w:sz w:val="20"/>
          <w:szCs w:val="20"/>
        </w:rPr>
        <w:t>Document Summaries:</w:t>
      </w:r>
    </w:p>
    <w:p w14:paraId="5072ECEE" w14:textId="77777777" w:rsidR="00B13E9E" w:rsidRPr="00375C7D" w:rsidRDefault="00B13E9E" w:rsidP="00375C7D">
      <w:pPr>
        <w:pStyle w:val="NoSpacing"/>
        <w:ind w:left="720"/>
        <w:rPr>
          <w:sz w:val="20"/>
          <w:szCs w:val="20"/>
        </w:rPr>
      </w:pPr>
      <w:r w:rsidRPr="00375C7D">
        <w:rPr>
          <w:sz w:val="20"/>
          <w:szCs w:val="20"/>
        </w:rPr>
        <w:t>EO ID 14322</w:t>
      </w:r>
    </w:p>
    <w:p w14:paraId="63F846BE" w14:textId="7B2868A1" w:rsidR="00B13E9E" w:rsidRPr="00375C7D" w:rsidRDefault="00B13E9E" w:rsidP="00375C7D">
      <w:pPr>
        <w:pStyle w:val="NoSpacing"/>
        <w:numPr>
          <w:ilvl w:val="0"/>
          <w:numId w:val="1"/>
        </w:numPr>
        <w:tabs>
          <w:tab w:val="clear" w:pos="720"/>
          <w:tab w:val="num" w:pos="1440"/>
        </w:tabs>
        <w:ind w:left="1440"/>
        <w:rPr>
          <w:sz w:val="20"/>
          <w:szCs w:val="20"/>
        </w:rPr>
      </w:pPr>
      <w:r w:rsidRPr="00375C7D">
        <w:rPr>
          <w:sz w:val="20"/>
          <w:szCs w:val="20"/>
        </w:rPr>
        <w:t>Executive Order 14322 aims to save college sports by preserving and expanding non-revenue sports, particularly women's sports, and prohibiting third-party pay-for-play payments.</w:t>
      </w:r>
    </w:p>
    <w:p w14:paraId="46BED086" w14:textId="5842EF22" w:rsidR="00B13E9E" w:rsidRPr="00375C7D" w:rsidRDefault="00B13E9E" w:rsidP="00375C7D">
      <w:pPr>
        <w:pStyle w:val="NoSpacing"/>
        <w:numPr>
          <w:ilvl w:val="0"/>
          <w:numId w:val="1"/>
        </w:numPr>
        <w:tabs>
          <w:tab w:val="clear" w:pos="720"/>
          <w:tab w:val="num" w:pos="1440"/>
        </w:tabs>
        <w:ind w:left="1440"/>
        <w:rPr>
          <w:sz w:val="20"/>
          <w:szCs w:val="20"/>
        </w:rPr>
      </w:pPr>
      <w:r w:rsidRPr="00375C7D">
        <w:rPr>
          <w:sz w:val="20"/>
          <w:szCs w:val="20"/>
        </w:rPr>
        <w:t>The order outlines specific policies for protecting and expanding opportunities for scholarships and collegiate athletic competition in women's and non-revenue sports, including providing more scholarship opportunities and roster spots for these sports.</w:t>
      </w:r>
    </w:p>
    <w:p w14:paraId="215274EE" w14:textId="1ADCD4EE" w:rsidR="00B13E9E" w:rsidRPr="00375C7D" w:rsidRDefault="00B13E9E" w:rsidP="00375C7D">
      <w:pPr>
        <w:pStyle w:val="NoSpacing"/>
        <w:numPr>
          <w:ilvl w:val="0"/>
          <w:numId w:val="1"/>
        </w:numPr>
        <w:tabs>
          <w:tab w:val="clear" w:pos="720"/>
          <w:tab w:val="num" w:pos="1440"/>
        </w:tabs>
        <w:ind w:left="1440"/>
        <w:rPr>
          <w:sz w:val="20"/>
          <w:szCs w:val="20"/>
        </w:rPr>
      </w:pPr>
      <w:r w:rsidRPr="00375C7D">
        <w:rPr>
          <w:sz w:val="20"/>
          <w:szCs w:val="20"/>
        </w:rPr>
        <w:t>The order also prohibits any revenue-sharing permitted between universities and collegiate athletes from being used to reduce scholarship opportunities or roster spots for sports based on revenue generation.</w:t>
      </w:r>
    </w:p>
    <w:p w14:paraId="735C968A" w14:textId="77777777" w:rsidR="00B13E9E" w:rsidRPr="00375C7D" w:rsidRDefault="00B13E9E" w:rsidP="00375C7D">
      <w:pPr>
        <w:pStyle w:val="NoSpacing"/>
        <w:ind w:left="720"/>
        <w:rPr>
          <w:sz w:val="20"/>
          <w:szCs w:val="20"/>
        </w:rPr>
      </w:pPr>
    </w:p>
    <w:p w14:paraId="4208224C" w14:textId="77777777" w:rsidR="00B13E9E" w:rsidRPr="00375C7D" w:rsidRDefault="00B13E9E" w:rsidP="00375C7D">
      <w:pPr>
        <w:pStyle w:val="NoSpacing"/>
        <w:ind w:left="720"/>
        <w:rPr>
          <w:sz w:val="20"/>
          <w:szCs w:val="20"/>
        </w:rPr>
      </w:pPr>
      <w:r w:rsidRPr="00375C7D">
        <w:rPr>
          <w:sz w:val="20"/>
          <w:szCs w:val="20"/>
        </w:rPr>
        <w:t>EO ID 14277</w:t>
      </w:r>
    </w:p>
    <w:p w14:paraId="4D188251" w14:textId="3358F173" w:rsidR="00B13E9E" w:rsidRPr="00375C7D" w:rsidRDefault="00B13E9E" w:rsidP="00375C7D">
      <w:pPr>
        <w:pStyle w:val="NoSpacing"/>
        <w:numPr>
          <w:ilvl w:val="0"/>
          <w:numId w:val="1"/>
        </w:numPr>
        <w:tabs>
          <w:tab w:val="clear" w:pos="720"/>
          <w:tab w:val="num" w:pos="1440"/>
        </w:tabs>
        <w:ind w:left="1440"/>
        <w:rPr>
          <w:sz w:val="20"/>
          <w:szCs w:val="20"/>
        </w:rPr>
      </w:pPr>
      <w:r w:rsidRPr="00375C7D">
        <w:rPr>
          <w:sz w:val="20"/>
          <w:szCs w:val="20"/>
        </w:rPr>
        <w:t>Executive Order 14277, signed by President Donald Trump on April 23, 2025, promotes the development of artificial intelligence (AI) education for American youth.</w:t>
      </w:r>
    </w:p>
    <w:p w14:paraId="404C4CEB" w14:textId="763390DB" w:rsidR="00B13E9E" w:rsidRPr="00375C7D" w:rsidRDefault="00B13E9E" w:rsidP="00375C7D">
      <w:pPr>
        <w:pStyle w:val="NoSpacing"/>
        <w:numPr>
          <w:ilvl w:val="0"/>
          <w:numId w:val="1"/>
        </w:numPr>
        <w:tabs>
          <w:tab w:val="clear" w:pos="720"/>
          <w:tab w:val="num" w:pos="1440"/>
        </w:tabs>
        <w:ind w:left="1440"/>
        <w:rPr>
          <w:sz w:val="20"/>
          <w:szCs w:val="20"/>
        </w:rPr>
      </w:pPr>
      <w:r w:rsidRPr="00375C7D">
        <w:rPr>
          <w:sz w:val="20"/>
          <w:szCs w:val="20"/>
        </w:rPr>
        <w:t>The order establishes a White House Task Force on Artificial Intelligence Education to coordinate federal efforts related to AI education and develop a comprehensive plan to integrate AI into K-12 education.</w:t>
      </w:r>
    </w:p>
    <w:p w14:paraId="4A2FB800" w14:textId="334917B9" w:rsidR="00B13E9E" w:rsidRPr="00375C7D" w:rsidRDefault="00B13E9E" w:rsidP="00375C7D">
      <w:pPr>
        <w:pStyle w:val="NoSpacing"/>
        <w:numPr>
          <w:ilvl w:val="0"/>
          <w:numId w:val="1"/>
        </w:numPr>
        <w:tabs>
          <w:tab w:val="clear" w:pos="720"/>
          <w:tab w:val="num" w:pos="1440"/>
        </w:tabs>
        <w:ind w:left="1440"/>
        <w:rPr>
          <w:sz w:val="20"/>
          <w:szCs w:val="20"/>
        </w:rPr>
      </w:pPr>
      <w:r w:rsidRPr="00375C7D">
        <w:rPr>
          <w:sz w:val="20"/>
          <w:szCs w:val="20"/>
        </w:rPr>
        <w:t>The order also establishes the Presidential Artificial Intelligence Challenge, which encourages and highlights student and educator</w:t>
      </w:r>
    </w:p>
    <w:p w14:paraId="23B2AFAB" w14:textId="77777777" w:rsidR="00B13E9E" w:rsidRPr="00375C7D" w:rsidRDefault="00B13E9E" w:rsidP="00375C7D">
      <w:pPr>
        <w:pStyle w:val="NoSpacing"/>
        <w:ind w:left="720"/>
        <w:rPr>
          <w:sz w:val="20"/>
          <w:szCs w:val="20"/>
        </w:rPr>
      </w:pPr>
    </w:p>
    <w:p w14:paraId="1909FA88" w14:textId="77777777" w:rsidR="00B13E9E" w:rsidRPr="00375C7D" w:rsidRDefault="00B13E9E" w:rsidP="00375C7D">
      <w:pPr>
        <w:pStyle w:val="NoSpacing"/>
        <w:ind w:left="720"/>
        <w:rPr>
          <w:sz w:val="20"/>
          <w:szCs w:val="20"/>
        </w:rPr>
      </w:pPr>
      <w:r w:rsidRPr="00375C7D">
        <w:rPr>
          <w:sz w:val="20"/>
          <w:szCs w:val="20"/>
        </w:rPr>
        <w:t>EO ID 14242</w:t>
      </w:r>
    </w:p>
    <w:p w14:paraId="2EDCEADB" w14:textId="4CC6CDB6" w:rsidR="00B13E9E" w:rsidRPr="00375C7D" w:rsidRDefault="00B13E9E" w:rsidP="00375C7D">
      <w:pPr>
        <w:pStyle w:val="NoSpacing"/>
        <w:numPr>
          <w:ilvl w:val="0"/>
          <w:numId w:val="1"/>
        </w:numPr>
        <w:tabs>
          <w:tab w:val="clear" w:pos="720"/>
          <w:tab w:val="num" w:pos="1440"/>
        </w:tabs>
        <w:ind w:left="1440"/>
        <w:rPr>
          <w:sz w:val="20"/>
          <w:szCs w:val="20"/>
        </w:rPr>
      </w:pPr>
      <w:r w:rsidRPr="00375C7D">
        <w:rPr>
          <w:sz w:val="20"/>
          <w:szCs w:val="20"/>
        </w:rPr>
        <w:t>President Donald Trump signed an executive order on March 20, 2025, titled "Improving Education Outcomes by Empowering Parents, States, and Communities."</w:t>
      </w:r>
    </w:p>
    <w:p w14:paraId="6C2A96EB" w14:textId="01CE961E" w:rsidR="00B13E9E" w:rsidRPr="00375C7D" w:rsidRDefault="00B13E9E" w:rsidP="00375C7D">
      <w:pPr>
        <w:pStyle w:val="NoSpacing"/>
        <w:numPr>
          <w:ilvl w:val="0"/>
          <w:numId w:val="1"/>
        </w:numPr>
        <w:tabs>
          <w:tab w:val="clear" w:pos="720"/>
          <w:tab w:val="num" w:pos="1440"/>
        </w:tabs>
        <w:ind w:left="1440"/>
        <w:rPr>
          <w:sz w:val="20"/>
          <w:szCs w:val="20"/>
        </w:rPr>
      </w:pPr>
      <w:r w:rsidRPr="00375C7D">
        <w:rPr>
          <w:sz w:val="20"/>
          <w:szCs w:val="20"/>
        </w:rPr>
        <w:t>The order aims to close the Department of Education and return authority over education to the states and local communities.</w:t>
      </w:r>
    </w:p>
    <w:p w14:paraId="38EC9A86" w14:textId="6D619C97" w:rsidR="00B13E9E" w:rsidRPr="00375C7D" w:rsidRDefault="00B13E9E" w:rsidP="00375C7D">
      <w:pPr>
        <w:pStyle w:val="NoSpacing"/>
        <w:numPr>
          <w:ilvl w:val="0"/>
          <w:numId w:val="1"/>
        </w:numPr>
        <w:tabs>
          <w:tab w:val="clear" w:pos="720"/>
          <w:tab w:val="num" w:pos="1440"/>
        </w:tabs>
        <w:ind w:left="1440"/>
        <w:rPr>
          <w:sz w:val="20"/>
          <w:szCs w:val="20"/>
        </w:rPr>
      </w:pPr>
      <w:r w:rsidRPr="00375C7D">
        <w:rPr>
          <w:sz w:val="20"/>
          <w:szCs w:val="20"/>
        </w:rPr>
        <w:t>The order also includes provisions to ensure compliance with federal law and administration policy, including the requirement that any program or activity receiving federal assistance terminate illegal discrimination or programs promoting gender ideology.</w:t>
      </w:r>
    </w:p>
    <w:p w14:paraId="62946FCF" w14:textId="77777777" w:rsidR="00242557" w:rsidRPr="00242557" w:rsidRDefault="00242557" w:rsidP="00CD3A30">
      <w:pPr>
        <w:pStyle w:val="Heading2"/>
      </w:pPr>
      <w:r w:rsidRPr="00242557">
        <w:t>Technical Summary</w:t>
      </w:r>
    </w:p>
    <w:p w14:paraId="73923555" w14:textId="0CACF402" w:rsidR="00242557" w:rsidRDefault="00242557" w:rsidP="009255BB">
      <w:pPr>
        <w:rPr>
          <w:sz w:val="22"/>
          <w:szCs w:val="22"/>
        </w:rPr>
      </w:pPr>
      <w:r w:rsidRPr="00154F89">
        <w:rPr>
          <w:sz w:val="22"/>
          <w:szCs w:val="22"/>
        </w:rPr>
        <w:t>This solution was written in R version 4.4.1 and developed inside the RStudio environment provided by Posit (</w:t>
      </w:r>
      <w:hyperlink r:id="rId8" w:history="1">
        <w:r w:rsidRPr="00154F89">
          <w:rPr>
            <w:rStyle w:val="Hyperlink"/>
            <w:sz w:val="22"/>
            <w:szCs w:val="22"/>
          </w:rPr>
          <w:t>https://posit.co</w:t>
        </w:r>
      </w:hyperlink>
      <w:r w:rsidRPr="00154F89">
        <w:rPr>
          <w:sz w:val="22"/>
          <w:szCs w:val="22"/>
        </w:rPr>
        <w:t>). Additionally, the R reticulate library was used to import Python based libraries supporting the Hugging Face (</w:t>
      </w:r>
      <w:hyperlink r:id="rId9" w:history="1">
        <w:r w:rsidRPr="00154F89">
          <w:rPr>
            <w:rStyle w:val="Hyperlink"/>
            <w:sz w:val="22"/>
            <w:szCs w:val="22"/>
          </w:rPr>
          <w:t>https://huggingface.co</w:t>
        </w:r>
      </w:hyperlink>
      <w:r w:rsidRPr="00154F89">
        <w:rPr>
          <w:sz w:val="22"/>
          <w:szCs w:val="22"/>
        </w:rPr>
        <w:t>) LLM models. Python was installed through Anaconda</w:t>
      </w:r>
      <w:r w:rsidR="00E857C9" w:rsidRPr="00154F89">
        <w:rPr>
          <w:sz w:val="22"/>
          <w:szCs w:val="22"/>
        </w:rPr>
        <w:t xml:space="preserve"> (</w:t>
      </w:r>
      <w:hyperlink r:id="rId10" w:history="1">
        <w:r w:rsidR="00E857C9" w:rsidRPr="00154F89">
          <w:rPr>
            <w:rStyle w:val="Hyperlink"/>
            <w:sz w:val="22"/>
            <w:szCs w:val="22"/>
          </w:rPr>
          <w:t>https://anaconda.org</w:t>
        </w:r>
      </w:hyperlink>
      <w:r w:rsidR="00E857C9" w:rsidRPr="00154F89">
        <w:rPr>
          <w:sz w:val="22"/>
          <w:szCs w:val="22"/>
        </w:rPr>
        <w:t xml:space="preserve">), </w:t>
      </w:r>
      <w:r w:rsidRPr="00154F89">
        <w:rPr>
          <w:sz w:val="22"/>
          <w:szCs w:val="22"/>
        </w:rPr>
        <w:t>and Python version 3.10.19 was used to access LLM models.</w:t>
      </w:r>
    </w:p>
    <w:p w14:paraId="4FE44454" w14:textId="2DA6551F" w:rsidR="009A53C4" w:rsidRPr="00154F89" w:rsidRDefault="009A53C4" w:rsidP="009255BB">
      <w:pPr>
        <w:rPr>
          <w:sz w:val="22"/>
          <w:szCs w:val="22"/>
        </w:rPr>
      </w:pPr>
      <w:r>
        <w:rPr>
          <w:sz w:val="22"/>
          <w:szCs w:val="22"/>
        </w:rPr>
        <w:lastRenderedPageBreak/>
        <w:t xml:space="preserve">A second version of the application was create </w:t>
      </w:r>
      <w:r w:rsidR="000A6F81">
        <w:rPr>
          <w:sz w:val="22"/>
          <w:szCs w:val="22"/>
        </w:rPr>
        <w:t>by deploying</w:t>
      </w:r>
      <w:r>
        <w:rPr>
          <w:sz w:val="22"/>
          <w:szCs w:val="22"/>
        </w:rPr>
        <w:t xml:space="preserve"> </w:t>
      </w:r>
      <w:r w:rsidR="00ED098D">
        <w:rPr>
          <w:sz w:val="22"/>
          <w:szCs w:val="22"/>
        </w:rPr>
        <w:t>GPT</w:t>
      </w:r>
      <w:r w:rsidR="007B6A3F">
        <w:rPr>
          <w:sz w:val="22"/>
          <w:szCs w:val="22"/>
        </w:rPr>
        <w:t>-</w:t>
      </w:r>
      <w:r w:rsidR="00ED098D">
        <w:rPr>
          <w:sz w:val="22"/>
          <w:szCs w:val="22"/>
        </w:rPr>
        <w:t xml:space="preserve">4o (gpt-4o-mini) </w:t>
      </w:r>
      <w:r w:rsidR="005405C8">
        <w:rPr>
          <w:sz w:val="22"/>
          <w:szCs w:val="22"/>
        </w:rPr>
        <w:t>(</w:t>
      </w:r>
      <w:hyperlink r:id="rId11" w:history="1">
        <w:r w:rsidR="005405C8">
          <w:rPr>
            <w:rStyle w:val="Hyperlink"/>
            <w:sz w:val="22"/>
            <w:szCs w:val="22"/>
          </w:rPr>
          <w:t>https://openai.com/index/hello-gpt-4o/</w:t>
        </w:r>
      </w:hyperlink>
      <w:r w:rsidR="005405C8">
        <w:rPr>
          <w:sz w:val="22"/>
          <w:szCs w:val="22"/>
        </w:rPr>
        <w:t xml:space="preserve">) </w:t>
      </w:r>
      <w:r w:rsidR="00ED098D">
        <w:rPr>
          <w:sz w:val="22"/>
          <w:szCs w:val="22"/>
        </w:rPr>
        <w:t>through Microsoft Azure</w:t>
      </w:r>
      <w:r w:rsidR="005F5BD5">
        <w:rPr>
          <w:sz w:val="22"/>
          <w:szCs w:val="22"/>
        </w:rPr>
        <w:t xml:space="preserve"> (</w:t>
      </w:r>
      <w:hyperlink r:id="rId12" w:history="1">
        <w:r w:rsidR="00015639" w:rsidRPr="00385846">
          <w:rPr>
            <w:rStyle w:val="Hyperlink"/>
            <w:sz w:val="22"/>
            <w:szCs w:val="22"/>
          </w:rPr>
          <w:t>https://azure.microsoft.com</w:t>
        </w:r>
      </w:hyperlink>
      <w:r w:rsidR="00015639">
        <w:rPr>
          <w:sz w:val="22"/>
          <w:szCs w:val="22"/>
        </w:rPr>
        <w:t>).</w:t>
      </w:r>
      <w:r w:rsidR="00ED098D">
        <w:rPr>
          <w:sz w:val="22"/>
          <w:szCs w:val="22"/>
        </w:rPr>
        <w:t xml:space="preserve"> </w:t>
      </w:r>
      <w:r w:rsidR="002B0F0E">
        <w:rPr>
          <w:sz w:val="22"/>
          <w:szCs w:val="22"/>
        </w:rPr>
        <w:t>GPT</w:t>
      </w:r>
      <w:r w:rsidR="007B6A3F">
        <w:rPr>
          <w:sz w:val="22"/>
          <w:szCs w:val="22"/>
        </w:rPr>
        <w:t>-</w:t>
      </w:r>
      <w:r w:rsidR="002B0F0E">
        <w:rPr>
          <w:sz w:val="22"/>
          <w:szCs w:val="22"/>
        </w:rPr>
        <w:t>4o was used for generating summaries and replaces the Hugging Face LLM as described below.</w:t>
      </w:r>
    </w:p>
    <w:p w14:paraId="79559010" w14:textId="77777777" w:rsidR="00AB6F3C" w:rsidRDefault="00242557" w:rsidP="000965E6">
      <w:pPr>
        <w:pStyle w:val="Heading4"/>
      </w:pPr>
      <w:r w:rsidRPr="00242557">
        <w:t>R Libraries</w:t>
      </w:r>
    </w:p>
    <w:p w14:paraId="03430708" w14:textId="188121F4" w:rsidR="00242557" w:rsidRPr="00242557" w:rsidRDefault="000965E6" w:rsidP="004110F9">
      <w:pPr>
        <w:tabs>
          <w:tab w:val="num" w:pos="720"/>
        </w:tabs>
        <w:rPr>
          <w:sz w:val="22"/>
          <w:szCs w:val="22"/>
        </w:rPr>
      </w:pPr>
      <w:r w:rsidRPr="00154F89">
        <w:rPr>
          <w:sz w:val="22"/>
          <w:szCs w:val="22"/>
        </w:rPr>
        <w:t>T</w:t>
      </w:r>
      <w:r w:rsidR="00973978" w:rsidRPr="00154F89">
        <w:rPr>
          <w:sz w:val="22"/>
          <w:szCs w:val="22"/>
        </w:rPr>
        <w:t xml:space="preserve">he following R libraries were used to develop </w:t>
      </w:r>
      <w:r w:rsidR="001E0A0D" w:rsidRPr="00154F89">
        <w:rPr>
          <w:sz w:val="22"/>
          <w:szCs w:val="22"/>
        </w:rPr>
        <w:t>this application:</w:t>
      </w:r>
      <w:r w:rsidR="001E0A0D" w:rsidRPr="00154F89">
        <w:rPr>
          <w:b/>
          <w:bCs/>
          <w:sz w:val="22"/>
          <w:szCs w:val="22"/>
        </w:rPr>
        <w:t xml:space="preserve"> </w:t>
      </w:r>
      <w:r w:rsidR="009232C7" w:rsidRPr="00154F89">
        <w:rPr>
          <w:sz w:val="22"/>
          <w:szCs w:val="22"/>
        </w:rPr>
        <w:t>1</w:t>
      </w:r>
      <w:r w:rsidR="00DC48A9" w:rsidRPr="00154F89">
        <w:rPr>
          <w:sz w:val="22"/>
          <w:szCs w:val="22"/>
        </w:rPr>
        <w:t xml:space="preserve">) </w:t>
      </w:r>
      <w:r w:rsidR="00242557" w:rsidRPr="00242557">
        <w:rPr>
          <w:rFonts w:ascii="Courier New" w:hAnsi="Courier New" w:cs="Courier New"/>
          <w:b/>
          <w:bCs/>
          <w:sz w:val="22"/>
          <w:szCs w:val="22"/>
        </w:rPr>
        <w:t>tidyverse</w:t>
      </w:r>
      <w:r w:rsidR="00242557" w:rsidRPr="00242557">
        <w:rPr>
          <w:sz w:val="22"/>
          <w:szCs w:val="22"/>
        </w:rPr>
        <w:t xml:space="preserve"> provides a range of data science and data analysis tools for R.</w:t>
      </w:r>
      <w:r w:rsidR="00DC48A9" w:rsidRPr="00154F89">
        <w:rPr>
          <w:sz w:val="22"/>
          <w:szCs w:val="22"/>
        </w:rPr>
        <w:t xml:space="preserve"> </w:t>
      </w:r>
      <w:r w:rsidR="009232C7" w:rsidRPr="00154F89">
        <w:rPr>
          <w:sz w:val="22"/>
          <w:szCs w:val="22"/>
        </w:rPr>
        <w:t>2</w:t>
      </w:r>
      <w:r w:rsidR="00DC48A9" w:rsidRPr="00154F89">
        <w:rPr>
          <w:sz w:val="22"/>
          <w:szCs w:val="22"/>
        </w:rPr>
        <w:t xml:space="preserve">) </w:t>
      </w:r>
      <w:r w:rsidR="00242557" w:rsidRPr="00242557">
        <w:rPr>
          <w:rFonts w:ascii="Courier New" w:hAnsi="Courier New" w:cs="Courier New"/>
          <w:b/>
          <w:bCs/>
          <w:sz w:val="22"/>
          <w:szCs w:val="22"/>
        </w:rPr>
        <w:t>reticulate</w:t>
      </w:r>
      <w:r w:rsidR="00242557" w:rsidRPr="00242557">
        <w:rPr>
          <w:sz w:val="22"/>
          <w:szCs w:val="22"/>
        </w:rPr>
        <w:t xml:space="preserve"> </w:t>
      </w:r>
      <w:r w:rsidR="009232C7" w:rsidRPr="00154F89">
        <w:rPr>
          <w:sz w:val="22"/>
          <w:szCs w:val="22"/>
        </w:rPr>
        <w:t>a</w:t>
      </w:r>
      <w:r w:rsidR="00242557" w:rsidRPr="00242557">
        <w:rPr>
          <w:sz w:val="22"/>
          <w:szCs w:val="22"/>
        </w:rPr>
        <w:t xml:space="preserve">llows access to Python libraries </w:t>
      </w:r>
      <w:r w:rsidR="009232C7" w:rsidRPr="00154F89">
        <w:rPr>
          <w:sz w:val="22"/>
          <w:szCs w:val="22"/>
        </w:rPr>
        <w:t xml:space="preserve">from </w:t>
      </w:r>
      <w:r w:rsidR="00242557" w:rsidRPr="00242557">
        <w:rPr>
          <w:sz w:val="22"/>
          <w:szCs w:val="22"/>
        </w:rPr>
        <w:t>within R.</w:t>
      </w:r>
      <w:r w:rsidR="004110F9" w:rsidRPr="00154F89">
        <w:rPr>
          <w:sz w:val="22"/>
          <w:szCs w:val="22"/>
        </w:rPr>
        <w:t xml:space="preserve"> 3) </w:t>
      </w:r>
      <w:r w:rsidR="00242557" w:rsidRPr="00242557">
        <w:rPr>
          <w:rFonts w:ascii="Courier New" w:hAnsi="Courier New" w:cs="Courier New"/>
          <w:b/>
          <w:bCs/>
          <w:sz w:val="22"/>
          <w:szCs w:val="22"/>
        </w:rPr>
        <w:t>glue</w:t>
      </w:r>
      <w:r w:rsidR="00242557" w:rsidRPr="00242557">
        <w:rPr>
          <w:sz w:val="22"/>
          <w:szCs w:val="22"/>
        </w:rPr>
        <w:t xml:space="preserve"> </w:t>
      </w:r>
      <w:r w:rsidR="004110F9" w:rsidRPr="00154F89">
        <w:rPr>
          <w:sz w:val="22"/>
          <w:szCs w:val="22"/>
        </w:rPr>
        <w:t>is</w:t>
      </w:r>
      <w:r w:rsidR="00242557" w:rsidRPr="00242557">
        <w:rPr>
          <w:sz w:val="22"/>
          <w:szCs w:val="22"/>
        </w:rPr>
        <w:t xml:space="preserve"> used to concatenate strings including inserting variables</w:t>
      </w:r>
      <w:r w:rsidR="004110F9" w:rsidRPr="00154F89">
        <w:rPr>
          <w:sz w:val="22"/>
          <w:szCs w:val="22"/>
        </w:rPr>
        <w:t xml:space="preserve"> and improves </w:t>
      </w:r>
      <w:r w:rsidR="00430814" w:rsidRPr="00154F89">
        <w:rPr>
          <w:sz w:val="22"/>
          <w:szCs w:val="22"/>
        </w:rPr>
        <w:t>up</w:t>
      </w:r>
      <w:r w:rsidR="004110F9" w:rsidRPr="00154F89">
        <w:rPr>
          <w:sz w:val="22"/>
          <w:szCs w:val="22"/>
        </w:rPr>
        <w:t xml:space="preserve">on </w:t>
      </w:r>
      <w:r w:rsidR="00430814" w:rsidRPr="00154F89">
        <w:rPr>
          <w:sz w:val="22"/>
          <w:szCs w:val="22"/>
        </w:rPr>
        <w:t xml:space="preserve">the </w:t>
      </w:r>
      <w:r w:rsidR="00430814" w:rsidRPr="00154F89">
        <w:rPr>
          <w:rFonts w:ascii="Courier New" w:hAnsi="Courier New" w:cs="Courier New"/>
          <w:sz w:val="22"/>
          <w:szCs w:val="22"/>
        </w:rPr>
        <w:t>paste()</w:t>
      </w:r>
      <w:r w:rsidR="00430814" w:rsidRPr="00154F89">
        <w:rPr>
          <w:sz w:val="22"/>
          <w:szCs w:val="22"/>
        </w:rPr>
        <w:t xml:space="preserve"> and </w:t>
      </w:r>
      <w:r w:rsidR="00430814" w:rsidRPr="00154F89">
        <w:rPr>
          <w:rFonts w:ascii="Courier New" w:hAnsi="Courier New" w:cs="Courier New"/>
          <w:sz w:val="22"/>
          <w:szCs w:val="22"/>
        </w:rPr>
        <w:t>sprint()</w:t>
      </w:r>
      <w:r w:rsidR="00430814" w:rsidRPr="00154F89">
        <w:rPr>
          <w:sz w:val="22"/>
          <w:szCs w:val="22"/>
        </w:rPr>
        <w:t xml:space="preserve"> functions </w:t>
      </w:r>
      <w:r w:rsidR="0032648C" w:rsidRPr="00154F89">
        <w:rPr>
          <w:sz w:val="22"/>
          <w:szCs w:val="22"/>
        </w:rPr>
        <w:t>provided in base R.</w:t>
      </w:r>
      <w:r w:rsidR="004110F9" w:rsidRPr="00154F89">
        <w:rPr>
          <w:sz w:val="22"/>
          <w:szCs w:val="22"/>
        </w:rPr>
        <w:t xml:space="preserve"> </w:t>
      </w:r>
    </w:p>
    <w:p w14:paraId="3D71804B" w14:textId="29A6C8F4" w:rsidR="00242557" w:rsidRPr="00242557" w:rsidRDefault="00242557" w:rsidP="00425D69">
      <w:pPr>
        <w:pStyle w:val="Heading4"/>
      </w:pPr>
      <w:r w:rsidRPr="00242557">
        <w:t>Python Libraries</w:t>
      </w:r>
      <w:r w:rsidR="00F921DE">
        <w:t xml:space="preserve"> and LLM Models</w:t>
      </w:r>
    </w:p>
    <w:p w14:paraId="3095CCBF" w14:textId="30F13110" w:rsidR="00D40E5C" w:rsidRDefault="00012C73" w:rsidP="00242557">
      <w:pPr>
        <w:rPr>
          <w:sz w:val="22"/>
          <w:szCs w:val="22"/>
        </w:rPr>
      </w:pPr>
      <w:r>
        <w:rPr>
          <w:sz w:val="22"/>
          <w:szCs w:val="22"/>
        </w:rPr>
        <w:t>Two Python</w:t>
      </w:r>
      <w:r w:rsidR="00242557" w:rsidRPr="00242557">
        <w:rPr>
          <w:sz w:val="22"/>
          <w:szCs w:val="22"/>
        </w:rPr>
        <w:t xml:space="preserve"> libraries were imported into the R environment through reticulate.</w:t>
      </w:r>
      <w:r w:rsidR="00617D6D">
        <w:rPr>
          <w:sz w:val="22"/>
          <w:szCs w:val="22"/>
        </w:rPr>
        <w:t xml:space="preserve"> These libraries were imported specifically to make use of </w:t>
      </w:r>
      <w:r w:rsidR="001B30B5" w:rsidRPr="00771369">
        <w:rPr>
          <w:sz w:val="22"/>
          <w:szCs w:val="22"/>
        </w:rPr>
        <w:t>Large Language Models (LLMs)</w:t>
      </w:r>
      <w:r w:rsidR="001B30B5">
        <w:rPr>
          <w:sz w:val="22"/>
          <w:szCs w:val="22"/>
        </w:rPr>
        <w:t xml:space="preserve"> </w:t>
      </w:r>
      <w:r w:rsidR="00617D6D">
        <w:rPr>
          <w:sz w:val="22"/>
          <w:szCs w:val="22"/>
        </w:rPr>
        <w:t>provided by Hugging Face.</w:t>
      </w:r>
    </w:p>
    <w:p w14:paraId="0F765411" w14:textId="1D915143" w:rsidR="00242557" w:rsidRDefault="00AE7D4F" w:rsidP="00242557">
      <w:pPr>
        <w:rPr>
          <w:sz w:val="22"/>
          <w:szCs w:val="22"/>
        </w:rPr>
      </w:pPr>
      <w:r>
        <w:rPr>
          <w:sz w:val="22"/>
          <w:szCs w:val="22"/>
        </w:rPr>
        <w:t xml:space="preserve">The </w:t>
      </w:r>
      <w:r w:rsidR="00242557" w:rsidRPr="00242557">
        <w:rPr>
          <w:rFonts w:ascii="Courier New" w:hAnsi="Courier New" w:cs="Courier New"/>
          <w:b/>
          <w:bCs/>
          <w:sz w:val="22"/>
          <w:szCs w:val="22"/>
        </w:rPr>
        <w:t>sentence_transformers</w:t>
      </w:r>
      <w:r w:rsidR="00242557" w:rsidRPr="00242557">
        <w:rPr>
          <w:sz w:val="22"/>
          <w:szCs w:val="22"/>
        </w:rPr>
        <w:t xml:space="preserve"> </w:t>
      </w:r>
      <w:r>
        <w:rPr>
          <w:sz w:val="22"/>
          <w:szCs w:val="22"/>
        </w:rPr>
        <w:t xml:space="preserve">library is used to implement tokenization and embedding through the MiniLM model. </w:t>
      </w:r>
      <w:r w:rsidR="0099688C">
        <w:rPr>
          <w:sz w:val="22"/>
          <w:szCs w:val="22"/>
        </w:rPr>
        <w:t xml:space="preserve">This library is designed specifically for </w:t>
      </w:r>
      <w:r w:rsidR="008A7D6A">
        <w:rPr>
          <w:sz w:val="22"/>
          <w:szCs w:val="22"/>
        </w:rPr>
        <w:t xml:space="preserve">generating document embeddings. In this case, the RAG corpus has been split into </w:t>
      </w:r>
      <w:r w:rsidR="0095501E">
        <w:rPr>
          <w:sz w:val="22"/>
          <w:szCs w:val="22"/>
        </w:rPr>
        <w:t xml:space="preserve">sentences and each sentence embedded with dense vectors </w:t>
      </w:r>
      <w:r w:rsidR="001B30B5">
        <w:rPr>
          <w:sz w:val="22"/>
          <w:szCs w:val="22"/>
        </w:rPr>
        <w:t xml:space="preserve">via the MiniLM model. </w:t>
      </w:r>
    </w:p>
    <w:p w14:paraId="3D44155D" w14:textId="49151EDB" w:rsidR="00242557" w:rsidRDefault="00923BE4" w:rsidP="00923BE4">
      <w:pPr>
        <w:tabs>
          <w:tab w:val="num" w:pos="720"/>
        </w:tabs>
        <w:rPr>
          <w:sz w:val="22"/>
          <w:szCs w:val="22"/>
        </w:rPr>
      </w:pPr>
      <w:r w:rsidRPr="00771369">
        <w:rPr>
          <w:sz w:val="22"/>
          <w:szCs w:val="22"/>
        </w:rPr>
        <w:t>MiniLM (</w:t>
      </w:r>
      <w:r w:rsidR="00242557" w:rsidRPr="00242557">
        <w:rPr>
          <w:rFonts w:ascii="Courier New" w:hAnsi="Courier New" w:cs="Courier New"/>
          <w:b/>
          <w:bCs/>
          <w:sz w:val="22"/>
          <w:szCs w:val="22"/>
        </w:rPr>
        <w:t>sentence-transformers/all-MiniLM-L6-v2</w:t>
      </w:r>
      <w:r w:rsidR="00253863" w:rsidRPr="00771369">
        <w:rPr>
          <w:sz w:val="22"/>
          <w:szCs w:val="22"/>
        </w:rPr>
        <w:t xml:space="preserve"> provides </w:t>
      </w:r>
      <w:r w:rsidR="00242557" w:rsidRPr="00242557">
        <w:rPr>
          <w:sz w:val="22"/>
          <w:szCs w:val="22"/>
        </w:rPr>
        <w:t xml:space="preserve">tokenization and embeddings for </w:t>
      </w:r>
      <w:r w:rsidR="00253863" w:rsidRPr="00771369">
        <w:rPr>
          <w:sz w:val="22"/>
          <w:szCs w:val="22"/>
        </w:rPr>
        <w:t xml:space="preserve">the </w:t>
      </w:r>
      <w:r w:rsidR="00242557" w:rsidRPr="00242557">
        <w:rPr>
          <w:sz w:val="22"/>
          <w:szCs w:val="22"/>
        </w:rPr>
        <w:t xml:space="preserve">RAG corpus and </w:t>
      </w:r>
      <w:r w:rsidR="00253863" w:rsidRPr="00771369">
        <w:rPr>
          <w:sz w:val="22"/>
          <w:szCs w:val="22"/>
        </w:rPr>
        <w:t xml:space="preserve">the user </w:t>
      </w:r>
      <w:r w:rsidR="00242557" w:rsidRPr="00242557">
        <w:rPr>
          <w:sz w:val="22"/>
          <w:szCs w:val="22"/>
        </w:rPr>
        <w:t xml:space="preserve">query. </w:t>
      </w:r>
      <w:r w:rsidR="00955933">
        <w:rPr>
          <w:sz w:val="22"/>
          <w:szCs w:val="22"/>
        </w:rPr>
        <w:t xml:space="preserve">This allows fast </w:t>
      </w:r>
      <w:r w:rsidR="00242557" w:rsidRPr="00242557">
        <w:rPr>
          <w:sz w:val="22"/>
          <w:szCs w:val="22"/>
        </w:rPr>
        <w:t>comparison</w:t>
      </w:r>
      <w:r w:rsidR="00955933">
        <w:rPr>
          <w:sz w:val="22"/>
          <w:szCs w:val="22"/>
        </w:rPr>
        <w:t xml:space="preserve">s between a </w:t>
      </w:r>
      <w:r w:rsidR="00242557" w:rsidRPr="00242557">
        <w:rPr>
          <w:sz w:val="22"/>
          <w:szCs w:val="22"/>
        </w:rPr>
        <w:t xml:space="preserve">user query </w:t>
      </w:r>
      <w:r w:rsidR="00955933">
        <w:rPr>
          <w:sz w:val="22"/>
          <w:szCs w:val="22"/>
        </w:rPr>
        <w:t xml:space="preserve">and elements of the </w:t>
      </w:r>
      <w:r w:rsidR="00242557" w:rsidRPr="00242557">
        <w:rPr>
          <w:sz w:val="22"/>
          <w:szCs w:val="22"/>
        </w:rPr>
        <w:t>RAG corpus based on cosine-similarity.</w:t>
      </w:r>
    </w:p>
    <w:p w14:paraId="08E26AE0" w14:textId="7A4446F4" w:rsidR="00DA36D2" w:rsidRPr="00242557" w:rsidRDefault="0035194E" w:rsidP="00923BE4">
      <w:pPr>
        <w:tabs>
          <w:tab w:val="num" w:pos="720"/>
        </w:tabs>
        <w:rPr>
          <w:sz w:val="22"/>
          <w:szCs w:val="22"/>
        </w:rPr>
      </w:pPr>
      <w:r>
        <w:rPr>
          <w:sz w:val="22"/>
          <w:szCs w:val="22"/>
        </w:rPr>
        <w:t xml:space="preserve">The </w:t>
      </w:r>
      <w:r w:rsidRPr="00E6658B">
        <w:rPr>
          <w:rFonts w:ascii="Courier New" w:hAnsi="Courier New" w:cs="Courier New"/>
          <w:b/>
          <w:bCs/>
          <w:sz w:val="22"/>
          <w:szCs w:val="22"/>
        </w:rPr>
        <w:t>transformers</w:t>
      </w:r>
      <w:r>
        <w:rPr>
          <w:sz w:val="22"/>
          <w:szCs w:val="22"/>
        </w:rPr>
        <w:t xml:space="preserve"> library, on the other hand, provides access to LLMs</w:t>
      </w:r>
      <w:r w:rsidR="00E6658B">
        <w:rPr>
          <w:sz w:val="22"/>
          <w:szCs w:val="22"/>
        </w:rPr>
        <w:t xml:space="preserve"> that handle larger documents, including summarization of those documents. </w:t>
      </w:r>
      <w:r w:rsidR="003E6706">
        <w:rPr>
          <w:sz w:val="22"/>
          <w:szCs w:val="22"/>
        </w:rPr>
        <w:t xml:space="preserve">An advantage of </w:t>
      </w:r>
      <w:r w:rsidR="003E6706" w:rsidRPr="00CF0137">
        <w:rPr>
          <w:rFonts w:ascii="Courier New" w:hAnsi="Courier New" w:cs="Courier New"/>
          <w:sz w:val="22"/>
          <w:szCs w:val="22"/>
        </w:rPr>
        <w:t>transformers</w:t>
      </w:r>
      <w:r w:rsidR="003E6706">
        <w:rPr>
          <w:sz w:val="22"/>
          <w:szCs w:val="22"/>
        </w:rPr>
        <w:t xml:space="preserve"> is the ability to </w:t>
      </w:r>
      <w:r w:rsidR="00834515">
        <w:rPr>
          <w:sz w:val="22"/>
          <w:szCs w:val="22"/>
        </w:rPr>
        <w:t xml:space="preserve">leverage GPU acceleration for faster processing of text, though this application does not use a GPU. </w:t>
      </w:r>
    </w:p>
    <w:p w14:paraId="77F45FD5" w14:textId="4173CF66" w:rsidR="00242557" w:rsidRDefault="00CF0137" w:rsidP="00242557">
      <w:pPr>
        <w:rPr>
          <w:sz w:val="22"/>
          <w:szCs w:val="22"/>
        </w:rPr>
      </w:pPr>
      <w:r>
        <w:rPr>
          <w:sz w:val="22"/>
          <w:szCs w:val="22"/>
        </w:rPr>
        <w:t xml:space="preserve">Through </w:t>
      </w:r>
      <w:r w:rsidRPr="00C414EB">
        <w:rPr>
          <w:rFonts w:ascii="Courier New" w:hAnsi="Courier New" w:cs="Courier New"/>
          <w:sz w:val="22"/>
          <w:szCs w:val="22"/>
        </w:rPr>
        <w:t>transfor</w:t>
      </w:r>
      <w:r w:rsidR="00C414EB" w:rsidRPr="00C414EB">
        <w:rPr>
          <w:rFonts w:ascii="Courier New" w:hAnsi="Courier New" w:cs="Courier New"/>
          <w:sz w:val="22"/>
          <w:szCs w:val="22"/>
        </w:rPr>
        <w:t>m</w:t>
      </w:r>
      <w:r w:rsidRPr="00C414EB">
        <w:rPr>
          <w:rFonts w:ascii="Courier New" w:hAnsi="Courier New" w:cs="Courier New"/>
          <w:sz w:val="22"/>
          <w:szCs w:val="22"/>
        </w:rPr>
        <w:t>ers</w:t>
      </w:r>
      <w:r>
        <w:rPr>
          <w:sz w:val="22"/>
          <w:szCs w:val="22"/>
        </w:rPr>
        <w:t xml:space="preserve">, I am implementing the Mistral 7B LLM </w:t>
      </w:r>
      <w:r w:rsidR="00C414EB">
        <w:rPr>
          <w:sz w:val="22"/>
          <w:szCs w:val="22"/>
        </w:rPr>
        <w:t>(</w:t>
      </w:r>
      <w:r w:rsidR="00242557" w:rsidRPr="00242557">
        <w:rPr>
          <w:rFonts w:ascii="Courier New" w:hAnsi="Courier New" w:cs="Courier New"/>
          <w:b/>
          <w:bCs/>
          <w:sz w:val="22"/>
          <w:szCs w:val="22"/>
        </w:rPr>
        <w:t>mistralai/Mistral-7B-Instruct-v0.1</w:t>
      </w:r>
      <w:r w:rsidR="00C414EB">
        <w:rPr>
          <w:sz w:val="22"/>
          <w:szCs w:val="22"/>
        </w:rPr>
        <w:t xml:space="preserve">). </w:t>
      </w:r>
      <w:r w:rsidR="00242557" w:rsidRPr="00242557">
        <w:rPr>
          <w:sz w:val="22"/>
          <w:szCs w:val="22"/>
        </w:rPr>
        <w:t xml:space="preserve"> </w:t>
      </w:r>
      <w:r w:rsidR="00526501">
        <w:rPr>
          <w:sz w:val="22"/>
          <w:szCs w:val="22"/>
        </w:rPr>
        <w:t xml:space="preserve">Mistral 7B provides a free, lightweight LLM </w:t>
      </w:r>
      <w:r w:rsidR="00BF3EF6">
        <w:rPr>
          <w:sz w:val="22"/>
          <w:szCs w:val="22"/>
        </w:rPr>
        <w:t xml:space="preserve">that is fast to implement, which supported the prototyping of this application. </w:t>
      </w:r>
    </w:p>
    <w:p w14:paraId="6EEC5A73" w14:textId="24CA05CD" w:rsidR="001956BF" w:rsidRDefault="007B6A3F" w:rsidP="007B6A3F">
      <w:pPr>
        <w:pStyle w:val="Heading4"/>
      </w:pPr>
      <w:r>
        <w:t>GPT-4o and Microsoft Azure</w:t>
      </w:r>
    </w:p>
    <w:p w14:paraId="335783A9" w14:textId="6CE5271D" w:rsidR="007B6A3F" w:rsidRDefault="007B6A3F" w:rsidP="00242557">
      <w:pPr>
        <w:rPr>
          <w:sz w:val="22"/>
          <w:szCs w:val="22"/>
        </w:rPr>
      </w:pPr>
      <w:r>
        <w:rPr>
          <w:sz w:val="22"/>
          <w:szCs w:val="22"/>
        </w:rPr>
        <w:t>In a second ve</w:t>
      </w:r>
      <w:r w:rsidR="00172CB7">
        <w:rPr>
          <w:sz w:val="22"/>
          <w:szCs w:val="22"/>
        </w:rPr>
        <w:t>r</w:t>
      </w:r>
      <w:r>
        <w:rPr>
          <w:sz w:val="22"/>
          <w:szCs w:val="22"/>
        </w:rPr>
        <w:t xml:space="preserve">sion of the application provided, GPT-4o </w:t>
      </w:r>
      <w:r w:rsidR="00B70C4E">
        <w:rPr>
          <w:sz w:val="22"/>
          <w:szCs w:val="22"/>
        </w:rPr>
        <w:t>(</w:t>
      </w:r>
      <w:r w:rsidR="00B70C4E" w:rsidRPr="00B70C4E">
        <w:rPr>
          <w:rFonts w:ascii="Courier New" w:hAnsi="Courier New" w:cs="Courier New"/>
          <w:b/>
          <w:bCs/>
          <w:sz w:val="22"/>
          <w:szCs w:val="22"/>
        </w:rPr>
        <w:t>gpt-4o-mini</w:t>
      </w:r>
      <w:r w:rsidR="00B70C4E">
        <w:rPr>
          <w:sz w:val="22"/>
          <w:szCs w:val="22"/>
        </w:rPr>
        <w:t xml:space="preserve">) </w:t>
      </w:r>
      <w:r w:rsidR="003E0CC5">
        <w:rPr>
          <w:sz w:val="22"/>
          <w:szCs w:val="22"/>
        </w:rPr>
        <w:t>replaces the Mistral 7B LLM.</w:t>
      </w:r>
      <w:r w:rsidR="00753E80">
        <w:rPr>
          <w:sz w:val="22"/>
          <w:szCs w:val="22"/>
        </w:rPr>
        <w:t xml:space="preserve"> As the summarization of text required significant processing time (</w:t>
      </w:r>
      <w:r w:rsidR="00A35DE6">
        <w:rPr>
          <w:sz w:val="22"/>
          <w:szCs w:val="22"/>
        </w:rPr>
        <w:t xml:space="preserve">1 hour or more), I chose to investigate a method to reduce that time through a Cloud-based solution. </w:t>
      </w:r>
      <w:r w:rsidR="0009722C">
        <w:rPr>
          <w:sz w:val="22"/>
          <w:szCs w:val="22"/>
        </w:rPr>
        <w:t>Using GPT</w:t>
      </w:r>
      <w:r w:rsidR="009F3D0E">
        <w:rPr>
          <w:sz w:val="22"/>
          <w:szCs w:val="22"/>
        </w:rPr>
        <w:t xml:space="preserve">-4o through </w:t>
      </w:r>
      <w:r w:rsidR="00586F2C">
        <w:rPr>
          <w:sz w:val="22"/>
          <w:szCs w:val="22"/>
        </w:rPr>
        <w:t xml:space="preserve">Microsoft </w:t>
      </w:r>
      <w:r w:rsidR="009F3D0E">
        <w:rPr>
          <w:sz w:val="22"/>
          <w:szCs w:val="22"/>
        </w:rPr>
        <w:t>Azure</w:t>
      </w:r>
      <w:r w:rsidR="00586F2C">
        <w:rPr>
          <w:sz w:val="22"/>
          <w:szCs w:val="22"/>
        </w:rPr>
        <w:t xml:space="preserve"> OpenAI</w:t>
      </w:r>
      <w:r w:rsidR="009F3D0E">
        <w:rPr>
          <w:sz w:val="22"/>
          <w:szCs w:val="22"/>
        </w:rPr>
        <w:t>, reduced this processing time to less than 10 seconds, a significant improvement</w:t>
      </w:r>
      <w:r w:rsidR="00B72BB5">
        <w:rPr>
          <w:sz w:val="22"/>
          <w:szCs w:val="22"/>
        </w:rPr>
        <w:t xml:space="preserve">. </w:t>
      </w:r>
    </w:p>
    <w:p w14:paraId="05DC100C" w14:textId="524423E1" w:rsidR="00B72BB5" w:rsidRDefault="00EF3F8F" w:rsidP="00242557">
      <w:pPr>
        <w:rPr>
          <w:sz w:val="22"/>
          <w:szCs w:val="22"/>
        </w:rPr>
      </w:pPr>
      <w:r>
        <w:rPr>
          <w:sz w:val="22"/>
          <w:szCs w:val="22"/>
        </w:rPr>
        <w:t>GPT-4o is access</w:t>
      </w:r>
      <w:r w:rsidR="00BF61D6">
        <w:rPr>
          <w:sz w:val="22"/>
          <w:szCs w:val="22"/>
        </w:rPr>
        <w:t>ed</w:t>
      </w:r>
      <w:r>
        <w:rPr>
          <w:sz w:val="22"/>
          <w:szCs w:val="22"/>
        </w:rPr>
        <w:t xml:space="preserve"> through a function that </w:t>
      </w:r>
      <w:r w:rsidR="002E1505">
        <w:rPr>
          <w:sz w:val="22"/>
          <w:szCs w:val="22"/>
        </w:rPr>
        <w:t xml:space="preserve">uses the REST API to </w:t>
      </w:r>
      <w:r w:rsidR="00722DFC">
        <w:rPr>
          <w:sz w:val="22"/>
          <w:szCs w:val="22"/>
        </w:rPr>
        <w:t xml:space="preserve">POST </w:t>
      </w:r>
      <w:r w:rsidR="00FC23DE">
        <w:rPr>
          <w:sz w:val="22"/>
          <w:szCs w:val="22"/>
        </w:rPr>
        <w:t xml:space="preserve">a prompt to Azure OpenAI </w:t>
      </w:r>
      <w:r w:rsidR="00D94BC1">
        <w:rPr>
          <w:sz w:val="22"/>
          <w:szCs w:val="22"/>
        </w:rPr>
        <w:t>(</w:t>
      </w:r>
      <w:hyperlink r:id="rId13" w:history="1">
        <w:r w:rsidR="003D056D" w:rsidRPr="00385846">
          <w:rPr>
            <w:rStyle w:val="Hyperlink"/>
            <w:sz w:val="22"/>
            <w:szCs w:val="22"/>
          </w:rPr>
          <w:t>https://azure.microsoft.com/en-us</w:t>
        </w:r>
        <w:r w:rsidR="003D056D" w:rsidRPr="00385846">
          <w:rPr>
            <w:rStyle w:val="Hyperlink"/>
            <w:sz w:val="22"/>
            <w:szCs w:val="22"/>
          </w:rPr>
          <w:t>/</w:t>
        </w:r>
        <w:r w:rsidR="003D056D" w:rsidRPr="00385846">
          <w:rPr>
            <w:rStyle w:val="Hyperlink"/>
            <w:sz w:val="22"/>
            <w:szCs w:val="22"/>
          </w:rPr>
          <w:t>products/ai-foundry/models/openai</w:t>
        </w:r>
      </w:hyperlink>
      <w:r w:rsidR="003D056D">
        <w:rPr>
          <w:sz w:val="22"/>
          <w:szCs w:val="22"/>
        </w:rPr>
        <w:t xml:space="preserve">) </w:t>
      </w:r>
      <w:r w:rsidR="00AE18D6">
        <w:rPr>
          <w:sz w:val="22"/>
          <w:szCs w:val="22"/>
        </w:rPr>
        <w:t xml:space="preserve">and </w:t>
      </w:r>
      <w:r w:rsidR="005F603C">
        <w:rPr>
          <w:sz w:val="22"/>
          <w:szCs w:val="22"/>
        </w:rPr>
        <w:t xml:space="preserve">return a message in the form of a string of text. Azure OpenAI is a Microsoft </w:t>
      </w:r>
      <w:r w:rsidR="00432E7C">
        <w:rPr>
          <w:sz w:val="22"/>
          <w:szCs w:val="22"/>
        </w:rPr>
        <w:t xml:space="preserve">implementation of the OpenAI project </w:t>
      </w:r>
      <w:r w:rsidR="00FC19CC">
        <w:rPr>
          <w:sz w:val="22"/>
          <w:szCs w:val="22"/>
        </w:rPr>
        <w:t>(</w:t>
      </w:r>
      <w:hyperlink r:id="rId14" w:history="1">
        <w:r w:rsidR="00FC19CC" w:rsidRPr="00385846">
          <w:rPr>
            <w:rStyle w:val="Hyperlink"/>
            <w:sz w:val="22"/>
            <w:szCs w:val="22"/>
          </w:rPr>
          <w:t>https://openai.com</w:t>
        </w:r>
      </w:hyperlink>
      <w:r w:rsidR="00FC19CC">
        <w:rPr>
          <w:sz w:val="22"/>
          <w:szCs w:val="22"/>
        </w:rPr>
        <w:t>) and allows deployment of a range of LLM models through Microsoft Foundry.</w:t>
      </w:r>
      <w:r w:rsidR="00160D7D">
        <w:rPr>
          <w:sz w:val="22"/>
          <w:szCs w:val="22"/>
        </w:rPr>
        <w:t xml:space="preserve"> </w:t>
      </w:r>
      <w:r w:rsidR="00160D7D">
        <w:rPr>
          <w:sz w:val="22"/>
          <w:szCs w:val="22"/>
        </w:rPr>
        <w:lastRenderedPageBreak/>
        <w:t xml:space="preserve">The primary advantages include wrapping the LLM calls in a standard REST API </w:t>
      </w:r>
      <w:r w:rsidR="0068651A">
        <w:rPr>
          <w:sz w:val="22"/>
          <w:szCs w:val="22"/>
        </w:rPr>
        <w:t>format and offloading the LLM processing to a cloud-based environment instead of the local machine</w:t>
      </w:r>
      <w:r w:rsidR="00B57254">
        <w:rPr>
          <w:sz w:val="22"/>
          <w:szCs w:val="22"/>
        </w:rPr>
        <w:t>, which is used in the Hugging Face method.</w:t>
      </w:r>
    </w:p>
    <w:p w14:paraId="2A903FCD" w14:textId="6BFB5D2B" w:rsidR="00764391" w:rsidRDefault="00764391" w:rsidP="00242557">
      <w:pPr>
        <w:rPr>
          <w:sz w:val="22"/>
          <w:szCs w:val="22"/>
        </w:rPr>
      </w:pPr>
      <w:r>
        <w:rPr>
          <w:sz w:val="22"/>
          <w:szCs w:val="22"/>
        </w:rPr>
        <w:t xml:space="preserve">Additional R libraries used to support this </w:t>
      </w:r>
      <w:r w:rsidR="004B3AD8">
        <w:rPr>
          <w:sz w:val="22"/>
          <w:szCs w:val="22"/>
        </w:rPr>
        <w:t>include:</w:t>
      </w:r>
      <w:r w:rsidR="00366A86">
        <w:rPr>
          <w:sz w:val="22"/>
          <w:szCs w:val="22"/>
        </w:rPr>
        <w:t xml:space="preserve"> 1)</w:t>
      </w:r>
      <w:r w:rsidR="004B3AD8">
        <w:rPr>
          <w:sz w:val="22"/>
          <w:szCs w:val="22"/>
        </w:rPr>
        <w:t xml:space="preserve"> </w:t>
      </w:r>
      <w:r w:rsidR="004B3AD8" w:rsidRPr="00366A86">
        <w:rPr>
          <w:rFonts w:ascii="Courier New" w:hAnsi="Courier New" w:cs="Courier New"/>
          <w:b/>
          <w:bCs/>
          <w:sz w:val="22"/>
          <w:szCs w:val="22"/>
        </w:rPr>
        <w:t>httr</w:t>
      </w:r>
      <w:r w:rsidR="004B3AD8">
        <w:rPr>
          <w:sz w:val="22"/>
          <w:szCs w:val="22"/>
        </w:rPr>
        <w:t xml:space="preserve"> </w:t>
      </w:r>
      <w:r w:rsidR="00C40ED7">
        <w:rPr>
          <w:sz w:val="22"/>
          <w:szCs w:val="22"/>
        </w:rPr>
        <w:t xml:space="preserve">to send HTTP requests to a REST API, </w:t>
      </w:r>
      <w:r w:rsidR="00366A86">
        <w:rPr>
          <w:sz w:val="22"/>
          <w:szCs w:val="22"/>
        </w:rPr>
        <w:t xml:space="preserve">2) </w:t>
      </w:r>
      <w:r w:rsidR="00C40ED7" w:rsidRPr="00372B73">
        <w:rPr>
          <w:rFonts w:ascii="Courier New" w:hAnsi="Courier New" w:cs="Courier New"/>
          <w:b/>
          <w:bCs/>
          <w:sz w:val="22"/>
          <w:szCs w:val="22"/>
        </w:rPr>
        <w:t>jsonlite</w:t>
      </w:r>
      <w:r w:rsidR="00454B52">
        <w:rPr>
          <w:sz w:val="22"/>
          <w:szCs w:val="22"/>
        </w:rPr>
        <w:t xml:space="preserve"> to convert </w:t>
      </w:r>
      <w:r w:rsidR="009E3BEE">
        <w:rPr>
          <w:sz w:val="22"/>
          <w:szCs w:val="22"/>
        </w:rPr>
        <w:t xml:space="preserve">the prompt to JSON and the returned </w:t>
      </w:r>
      <w:r w:rsidR="00094C6F">
        <w:rPr>
          <w:sz w:val="22"/>
          <w:szCs w:val="22"/>
        </w:rPr>
        <w:t xml:space="preserve">summaries from JSON, and </w:t>
      </w:r>
      <w:r w:rsidR="00372B73">
        <w:rPr>
          <w:sz w:val="22"/>
          <w:szCs w:val="22"/>
        </w:rPr>
        <w:t xml:space="preserve">3) </w:t>
      </w:r>
      <w:r w:rsidR="00094C6F" w:rsidRPr="00372B73">
        <w:rPr>
          <w:rFonts w:ascii="Courier New" w:hAnsi="Courier New" w:cs="Courier New"/>
          <w:b/>
          <w:bCs/>
          <w:sz w:val="22"/>
          <w:szCs w:val="22"/>
        </w:rPr>
        <w:t>keyring</w:t>
      </w:r>
      <w:r w:rsidR="00094C6F">
        <w:rPr>
          <w:sz w:val="22"/>
          <w:szCs w:val="22"/>
        </w:rPr>
        <w:t xml:space="preserve"> to retrieve and API key and endpoint for Microsoft Azure OpenAI</w:t>
      </w:r>
      <w:r w:rsidR="00366A86">
        <w:rPr>
          <w:sz w:val="22"/>
          <w:szCs w:val="22"/>
        </w:rPr>
        <w:t>.</w:t>
      </w:r>
    </w:p>
    <w:p w14:paraId="270C362F" w14:textId="448797D0" w:rsidR="00F2215C" w:rsidRPr="00242557" w:rsidRDefault="00F2215C" w:rsidP="00242557">
      <w:pPr>
        <w:rPr>
          <w:sz w:val="22"/>
          <w:szCs w:val="22"/>
        </w:rPr>
      </w:pPr>
      <w:r>
        <w:rPr>
          <w:sz w:val="22"/>
          <w:szCs w:val="22"/>
        </w:rPr>
        <w:t xml:space="preserve">NOTE: </w:t>
      </w:r>
      <w:r w:rsidR="007C7CBD">
        <w:rPr>
          <w:sz w:val="22"/>
          <w:szCs w:val="22"/>
        </w:rPr>
        <w:t>Most of</w:t>
      </w:r>
      <w:r>
        <w:rPr>
          <w:sz w:val="22"/>
          <w:szCs w:val="22"/>
        </w:rPr>
        <w:t xml:space="preserve"> this document refers to the application built on Mistral 7B</w:t>
      </w:r>
      <w:r w:rsidR="00156A54">
        <w:rPr>
          <w:sz w:val="22"/>
          <w:szCs w:val="22"/>
        </w:rPr>
        <w:t xml:space="preserve">. </w:t>
      </w:r>
      <w:r w:rsidR="00C62E77">
        <w:rPr>
          <w:sz w:val="22"/>
          <w:szCs w:val="22"/>
        </w:rPr>
        <w:t>The use of GPT-4o impacts steps 7 &amp; 8 in the workflow below, with the import of the Mistral 7B LLM via transformers replaced with a</w:t>
      </w:r>
      <w:r w:rsidR="001C1146">
        <w:rPr>
          <w:sz w:val="22"/>
          <w:szCs w:val="22"/>
        </w:rPr>
        <w:t xml:space="preserve"> function (</w:t>
      </w:r>
      <w:r w:rsidR="001C1146" w:rsidRPr="007C7CBD">
        <w:rPr>
          <w:rFonts w:ascii="Courier New" w:hAnsi="Courier New" w:cs="Courier New"/>
          <w:sz w:val="20"/>
          <w:szCs w:val="20"/>
        </w:rPr>
        <w:t>azure_chat</w:t>
      </w:r>
      <w:r w:rsidR="001C1146">
        <w:rPr>
          <w:sz w:val="22"/>
          <w:szCs w:val="22"/>
        </w:rPr>
        <w:t xml:space="preserve">) that </w:t>
      </w:r>
      <w:r w:rsidR="007C7CBD">
        <w:rPr>
          <w:sz w:val="22"/>
          <w:szCs w:val="22"/>
        </w:rPr>
        <w:t>processes a REST API call to Azure.</w:t>
      </w:r>
    </w:p>
    <w:p w14:paraId="750D606B" w14:textId="77777777" w:rsidR="00242557" w:rsidRPr="00242557" w:rsidRDefault="00242557" w:rsidP="00771369">
      <w:pPr>
        <w:pStyle w:val="Heading4"/>
      </w:pPr>
      <w:r w:rsidRPr="00242557">
        <w:t>Workflow</w:t>
      </w:r>
    </w:p>
    <w:p w14:paraId="1D38D465" w14:textId="04DD4C13" w:rsidR="00242557" w:rsidRDefault="00072B13" w:rsidP="00242557">
      <w:pPr>
        <w:rPr>
          <w:sz w:val="22"/>
          <w:szCs w:val="22"/>
        </w:rPr>
      </w:pPr>
      <w:r>
        <w:rPr>
          <w:sz w:val="22"/>
          <w:szCs w:val="22"/>
        </w:rPr>
        <w:t xml:space="preserve">This section outlines the individual steps through which the RAG corpus is </w:t>
      </w:r>
      <w:r w:rsidR="005B780D">
        <w:rPr>
          <w:sz w:val="22"/>
          <w:szCs w:val="22"/>
        </w:rPr>
        <w:t xml:space="preserve">embedded and </w:t>
      </w:r>
      <w:r w:rsidR="008419DA">
        <w:rPr>
          <w:sz w:val="22"/>
          <w:szCs w:val="22"/>
        </w:rPr>
        <w:t>a user query or question is evaluated.</w:t>
      </w:r>
    </w:p>
    <w:p w14:paraId="58D1A73E" w14:textId="43870336" w:rsidR="00CF666C" w:rsidRDefault="00CF666C" w:rsidP="00D83CD4">
      <w:pPr>
        <w:numPr>
          <w:ilvl w:val="0"/>
          <w:numId w:val="17"/>
        </w:numPr>
        <w:spacing w:after="120"/>
        <w:rPr>
          <w:sz w:val="22"/>
          <w:szCs w:val="22"/>
        </w:rPr>
      </w:pPr>
      <w:r w:rsidRPr="00CF666C">
        <w:rPr>
          <w:b/>
          <w:bCs/>
          <w:sz w:val="22"/>
          <w:szCs w:val="22"/>
        </w:rPr>
        <w:t>Load Libraries</w:t>
      </w:r>
      <w:r w:rsidR="00372B73">
        <w:rPr>
          <w:sz w:val="22"/>
          <w:szCs w:val="22"/>
        </w:rPr>
        <w:t xml:space="preserve"> – load the required R libraries as discussed in the previous section.</w:t>
      </w:r>
    </w:p>
    <w:p w14:paraId="06B32E2C" w14:textId="34706C62" w:rsidR="00031908" w:rsidRPr="00CF666C" w:rsidRDefault="00031908" w:rsidP="00D83CD4">
      <w:pPr>
        <w:numPr>
          <w:ilvl w:val="0"/>
          <w:numId w:val="17"/>
        </w:numPr>
        <w:spacing w:after="120"/>
        <w:rPr>
          <w:sz w:val="22"/>
          <w:szCs w:val="22"/>
        </w:rPr>
      </w:pPr>
      <w:r w:rsidRPr="00951171">
        <w:rPr>
          <w:b/>
          <w:bCs/>
          <w:sz w:val="22"/>
          <w:szCs w:val="22"/>
        </w:rPr>
        <w:t>FLAGs</w:t>
      </w:r>
      <w:r>
        <w:rPr>
          <w:sz w:val="22"/>
          <w:szCs w:val="22"/>
        </w:rPr>
        <w:t xml:space="preserve"> – set values for </w:t>
      </w:r>
      <w:r w:rsidR="00951171">
        <w:rPr>
          <w:sz w:val="22"/>
          <w:szCs w:val="22"/>
        </w:rPr>
        <w:t>initializing</w:t>
      </w:r>
      <w:r>
        <w:rPr>
          <w:sz w:val="22"/>
          <w:szCs w:val="22"/>
        </w:rPr>
        <w:t xml:space="preserve"> and embedding flags. These control whether </w:t>
      </w:r>
      <w:r w:rsidR="007874A1">
        <w:rPr>
          <w:sz w:val="22"/>
          <w:szCs w:val="22"/>
        </w:rPr>
        <w:t xml:space="preserve">the initialization and embedding sections are processed. After processing the first time, there is no value in repeating </w:t>
      </w:r>
      <w:r w:rsidR="00951171">
        <w:rPr>
          <w:sz w:val="22"/>
          <w:szCs w:val="22"/>
        </w:rPr>
        <w:t>the processing, and these flags can be set to FALSE.</w:t>
      </w:r>
    </w:p>
    <w:p w14:paraId="7D4FF1D1" w14:textId="19B6C862" w:rsidR="00CF666C" w:rsidRPr="00A43269" w:rsidRDefault="00CF666C" w:rsidP="00D83CD4">
      <w:pPr>
        <w:pStyle w:val="ListParagraph"/>
        <w:numPr>
          <w:ilvl w:val="0"/>
          <w:numId w:val="17"/>
        </w:numPr>
        <w:spacing w:after="120"/>
        <w:rPr>
          <w:sz w:val="22"/>
          <w:szCs w:val="22"/>
        </w:rPr>
      </w:pPr>
      <w:r w:rsidRPr="00A43269">
        <w:rPr>
          <w:b/>
          <w:bCs/>
          <w:sz w:val="22"/>
          <w:szCs w:val="22"/>
        </w:rPr>
        <w:t>Initialization</w:t>
      </w:r>
      <w:r w:rsidRPr="00A43269">
        <w:rPr>
          <w:sz w:val="22"/>
          <w:szCs w:val="22"/>
        </w:rPr>
        <w:t xml:space="preserve"> - build a reference library of the </w:t>
      </w:r>
      <w:r w:rsidR="00951171" w:rsidRPr="00A43269">
        <w:rPr>
          <w:sz w:val="22"/>
          <w:szCs w:val="22"/>
        </w:rPr>
        <w:t>executive orders provided.</w:t>
      </w:r>
      <w:r w:rsidR="005F65AC" w:rsidRPr="00A43269">
        <w:rPr>
          <w:sz w:val="22"/>
          <w:szCs w:val="22"/>
        </w:rPr>
        <w:t xml:space="preserve"> This section is controlled by </w:t>
      </w:r>
      <w:r w:rsidR="00F74E42" w:rsidRPr="00346864">
        <w:rPr>
          <w:rFonts w:ascii="Courier New" w:hAnsi="Courier New" w:cs="Courier New"/>
          <w:sz w:val="20"/>
          <w:szCs w:val="20"/>
        </w:rPr>
        <w:t>init_flag</w:t>
      </w:r>
      <w:r w:rsidR="00F74E42" w:rsidRPr="00A43269">
        <w:rPr>
          <w:sz w:val="22"/>
          <w:szCs w:val="22"/>
        </w:rPr>
        <w:t xml:space="preserve">. </w:t>
      </w:r>
      <w:r w:rsidR="002810E4" w:rsidRPr="00A43269">
        <w:rPr>
          <w:sz w:val="22"/>
          <w:szCs w:val="22"/>
        </w:rPr>
        <w:t xml:space="preserve">If </w:t>
      </w:r>
      <w:r w:rsidR="002810E4" w:rsidRPr="00A43269">
        <w:rPr>
          <w:rFonts w:ascii="Courier New" w:hAnsi="Courier New" w:cs="Courier New"/>
          <w:sz w:val="20"/>
          <w:szCs w:val="20"/>
        </w:rPr>
        <w:t>init_flag = FALSE</w:t>
      </w:r>
      <w:r w:rsidR="002810E4" w:rsidRPr="00A43269">
        <w:rPr>
          <w:sz w:val="20"/>
          <w:szCs w:val="20"/>
        </w:rPr>
        <w:t xml:space="preserve"> </w:t>
      </w:r>
      <w:r w:rsidR="002810E4" w:rsidRPr="00A43269">
        <w:rPr>
          <w:sz w:val="22"/>
          <w:szCs w:val="22"/>
        </w:rPr>
        <w:t>then the reference library is loaded form a CSV file</w:t>
      </w:r>
      <w:r w:rsidR="000D5DFB" w:rsidRPr="00A43269">
        <w:rPr>
          <w:sz w:val="22"/>
          <w:szCs w:val="22"/>
        </w:rPr>
        <w:t>.</w:t>
      </w:r>
      <w:r w:rsidR="009C6325" w:rsidRPr="00A43269">
        <w:rPr>
          <w:sz w:val="22"/>
          <w:szCs w:val="22"/>
        </w:rPr>
        <w:t xml:space="preserve"> Otherwise</w:t>
      </w:r>
      <w:r w:rsidR="00F74E42" w:rsidRPr="00A43269">
        <w:rPr>
          <w:sz w:val="22"/>
          <w:szCs w:val="22"/>
        </w:rPr>
        <w:t xml:space="preserve">, we load the original </w:t>
      </w:r>
      <w:r w:rsidR="00105B74" w:rsidRPr="00A43269">
        <w:rPr>
          <w:sz w:val="22"/>
          <w:szCs w:val="22"/>
        </w:rPr>
        <w:t xml:space="preserve">reference file provided with links to </w:t>
      </w:r>
      <w:r w:rsidRPr="00A43269">
        <w:rPr>
          <w:sz w:val="22"/>
          <w:szCs w:val="22"/>
        </w:rPr>
        <w:t>Executive Orders (EO) online</w:t>
      </w:r>
      <w:r w:rsidR="009C6325" w:rsidRPr="00A43269">
        <w:rPr>
          <w:sz w:val="22"/>
          <w:szCs w:val="22"/>
        </w:rPr>
        <w:t>.</w:t>
      </w:r>
      <w:r w:rsidR="00105B74" w:rsidRPr="00A43269">
        <w:rPr>
          <w:sz w:val="22"/>
          <w:szCs w:val="22"/>
        </w:rPr>
        <w:t xml:space="preserve"> The data frame is stripped to just </w:t>
      </w:r>
      <w:r w:rsidRPr="00A43269">
        <w:rPr>
          <w:b/>
          <w:bCs/>
          <w:sz w:val="22"/>
          <w:szCs w:val="22"/>
        </w:rPr>
        <w:t>eo_id</w:t>
      </w:r>
      <w:r w:rsidRPr="00A43269">
        <w:rPr>
          <w:sz w:val="22"/>
          <w:szCs w:val="22"/>
        </w:rPr>
        <w:t xml:space="preserve">, </w:t>
      </w:r>
      <w:r w:rsidRPr="00A43269">
        <w:rPr>
          <w:b/>
          <w:bCs/>
          <w:sz w:val="22"/>
          <w:szCs w:val="22"/>
        </w:rPr>
        <w:t>publication_date</w:t>
      </w:r>
      <w:r w:rsidRPr="00A43269">
        <w:rPr>
          <w:sz w:val="22"/>
          <w:szCs w:val="22"/>
        </w:rPr>
        <w:t xml:space="preserve">, and </w:t>
      </w:r>
      <w:r w:rsidRPr="00A43269">
        <w:rPr>
          <w:b/>
          <w:bCs/>
          <w:sz w:val="22"/>
          <w:szCs w:val="22"/>
        </w:rPr>
        <w:t>title</w:t>
      </w:r>
      <w:r w:rsidR="00105B74" w:rsidRPr="00A43269">
        <w:rPr>
          <w:b/>
          <w:bCs/>
          <w:sz w:val="22"/>
          <w:szCs w:val="22"/>
        </w:rPr>
        <w:t xml:space="preserve">, </w:t>
      </w:r>
      <w:r w:rsidR="00105B74" w:rsidRPr="00A43269">
        <w:rPr>
          <w:sz w:val="22"/>
          <w:szCs w:val="22"/>
        </w:rPr>
        <w:t xml:space="preserve">then the cleaned text </w:t>
      </w:r>
      <w:r w:rsidR="00D02334" w:rsidRPr="00A43269">
        <w:rPr>
          <w:sz w:val="22"/>
          <w:szCs w:val="22"/>
        </w:rPr>
        <w:t>provided in</w:t>
      </w:r>
      <w:r w:rsidR="00D02334" w:rsidRPr="00A43269">
        <w:rPr>
          <w:b/>
          <w:bCs/>
          <w:sz w:val="22"/>
          <w:szCs w:val="22"/>
        </w:rPr>
        <w:t xml:space="preserve"> </w:t>
      </w:r>
      <w:r w:rsidR="00D02334" w:rsidRPr="00A43269">
        <w:rPr>
          <w:rFonts w:ascii="Courier New" w:hAnsi="Courier New" w:cs="Courier New"/>
          <w:b/>
          <w:bCs/>
          <w:sz w:val="20"/>
          <w:szCs w:val="20"/>
        </w:rPr>
        <w:t>executive_orders_cleaned.zip</w:t>
      </w:r>
      <w:r w:rsidR="00D02334" w:rsidRPr="00A43269">
        <w:rPr>
          <w:rFonts w:ascii="Courier New" w:hAnsi="Courier New" w:cs="Courier New"/>
          <w:sz w:val="20"/>
          <w:szCs w:val="20"/>
        </w:rPr>
        <w:t xml:space="preserve"> </w:t>
      </w:r>
      <w:r w:rsidR="00D02334" w:rsidRPr="00A43269">
        <w:rPr>
          <w:rFonts w:cs="Courier New"/>
          <w:sz w:val="22"/>
          <w:szCs w:val="22"/>
        </w:rPr>
        <w:t xml:space="preserve">is </w:t>
      </w:r>
      <w:r w:rsidR="005C27E5" w:rsidRPr="00A43269">
        <w:rPr>
          <w:rFonts w:cs="Courier New"/>
          <w:sz w:val="22"/>
          <w:szCs w:val="22"/>
        </w:rPr>
        <w:t xml:space="preserve">loaded as a new column. The output is </w:t>
      </w:r>
      <w:r w:rsidR="00EC0C72" w:rsidRPr="00A43269">
        <w:rPr>
          <w:rFonts w:cs="Courier New"/>
          <w:sz w:val="22"/>
          <w:szCs w:val="22"/>
        </w:rPr>
        <w:t xml:space="preserve">the </w:t>
      </w:r>
      <w:r w:rsidR="00EC0C72" w:rsidRPr="00A43269">
        <w:rPr>
          <w:rFonts w:ascii="Courier New" w:hAnsi="Courier New" w:cs="Courier New"/>
          <w:b/>
          <w:bCs/>
          <w:sz w:val="22"/>
          <w:szCs w:val="22"/>
        </w:rPr>
        <w:t>eo_corpus</w:t>
      </w:r>
      <w:r w:rsidR="00EC0C72" w:rsidRPr="00A43269">
        <w:rPr>
          <w:sz w:val="22"/>
          <w:szCs w:val="22"/>
        </w:rPr>
        <w:t xml:space="preserve"> data frame</w:t>
      </w:r>
      <w:r w:rsidR="00EC0C72" w:rsidRPr="00A43269">
        <w:rPr>
          <w:sz w:val="22"/>
          <w:szCs w:val="22"/>
        </w:rPr>
        <w:t xml:space="preserve">, which is also saved to </w:t>
      </w:r>
      <w:r w:rsidR="00A43269" w:rsidRPr="00A43269">
        <w:rPr>
          <w:sz w:val="22"/>
          <w:szCs w:val="22"/>
        </w:rPr>
        <w:t>a C</w:t>
      </w:r>
      <w:r w:rsidRPr="00A43269">
        <w:rPr>
          <w:sz w:val="22"/>
          <w:szCs w:val="22"/>
        </w:rPr>
        <w:t xml:space="preserve">SV for easier reference in </w:t>
      </w:r>
      <w:r w:rsidR="00A43269" w:rsidRPr="00A43269">
        <w:rPr>
          <w:sz w:val="22"/>
          <w:szCs w:val="22"/>
        </w:rPr>
        <w:t xml:space="preserve">the </w:t>
      </w:r>
      <w:r w:rsidRPr="00A43269">
        <w:rPr>
          <w:sz w:val="22"/>
          <w:szCs w:val="22"/>
        </w:rPr>
        <w:t>future - load text one, use repeatedly</w:t>
      </w:r>
      <w:r w:rsidR="00B91129" w:rsidRPr="00A43269">
        <w:rPr>
          <w:sz w:val="22"/>
          <w:szCs w:val="22"/>
        </w:rPr>
        <w:t>.</w:t>
      </w:r>
    </w:p>
    <w:p w14:paraId="496DA926" w14:textId="77777777" w:rsidR="00346864" w:rsidRDefault="00CF666C" w:rsidP="00D83CD4">
      <w:pPr>
        <w:numPr>
          <w:ilvl w:val="0"/>
          <w:numId w:val="19"/>
        </w:numPr>
        <w:spacing w:after="120"/>
        <w:rPr>
          <w:sz w:val="22"/>
          <w:szCs w:val="22"/>
        </w:rPr>
      </w:pPr>
      <w:r w:rsidRPr="00CF666C">
        <w:rPr>
          <w:b/>
          <w:bCs/>
          <w:sz w:val="22"/>
          <w:szCs w:val="22"/>
        </w:rPr>
        <w:t>Chunk RAG Corpus</w:t>
      </w:r>
      <w:r w:rsidR="00B91129" w:rsidRPr="00650649">
        <w:rPr>
          <w:sz w:val="22"/>
          <w:szCs w:val="22"/>
        </w:rPr>
        <w:t xml:space="preserve"> – break the text from the executive orders into sentence length chunks.</w:t>
      </w:r>
      <w:r w:rsidR="004728BC" w:rsidRPr="00650649">
        <w:rPr>
          <w:sz w:val="22"/>
          <w:szCs w:val="22"/>
        </w:rPr>
        <w:t xml:space="preserve"> This section starts by defining the </w:t>
      </w:r>
      <w:r w:rsidRPr="00CF666C">
        <w:rPr>
          <w:rFonts w:ascii="Courier New" w:hAnsi="Courier New" w:cs="Courier New"/>
          <w:b/>
          <w:bCs/>
          <w:sz w:val="20"/>
          <w:szCs w:val="20"/>
        </w:rPr>
        <w:t>chunk_text_by_sentence</w:t>
      </w:r>
      <w:r w:rsidR="004A2FA7" w:rsidRPr="00650649">
        <w:rPr>
          <w:sz w:val="22"/>
          <w:szCs w:val="22"/>
        </w:rPr>
        <w:t xml:space="preserve"> </w:t>
      </w:r>
      <w:r w:rsidR="009174A8" w:rsidRPr="00650649">
        <w:rPr>
          <w:sz w:val="22"/>
          <w:szCs w:val="22"/>
        </w:rPr>
        <w:t xml:space="preserve"> function, which </w:t>
      </w:r>
      <w:r w:rsidR="004A2FA7" w:rsidRPr="00650649">
        <w:rPr>
          <w:sz w:val="22"/>
          <w:szCs w:val="22"/>
        </w:rPr>
        <w:t xml:space="preserve">accepts a </w:t>
      </w:r>
      <w:r w:rsidR="00FA3D81" w:rsidRPr="00650649">
        <w:rPr>
          <w:sz w:val="22"/>
          <w:szCs w:val="22"/>
        </w:rPr>
        <w:t>single text document and breaks it into multiple sentence-length chunks.</w:t>
      </w:r>
      <w:r w:rsidR="009174A8" w:rsidRPr="00650649">
        <w:rPr>
          <w:sz w:val="22"/>
          <w:szCs w:val="22"/>
        </w:rPr>
        <w:t xml:space="preserve"> The rest of this section is controlled by </w:t>
      </w:r>
      <w:r w:rsidR="00650649" w:rsidRPr="00346864">
        <w:rPr>
          <w:rFonts w:ascii="Courier New" w:hAnsi="Courier New" w:cs="Courier New"/>
          <w:sz w:val="20"/>
          <w:szCs w:val="20"/>
        </w:rPr>
        <w:t>embed_flag</w:t>
      </w:r>
      <w:r w:rsidR="00650649" w:rsidRPr="00650649">
        <w:rPr>
          <w:sz w:val="22"/>
          <w:szCs w:val="22"/>
        </w:rPr>
        <w:t xml:space="preserve">. </w:t>
      </w:r>
      <w:r w:rsidR="0091009D" w:rsidRPr="00650649">
        <w:rPr>
          <w:sz w:val="22"/>
          <w:szCs w:val="22"/>
        </w:rPr>
        <w:t xml:space="preserve">If </w:t>
      </w:r>
      <w:r w:rsidR="0091009D" w:rsidRPr="00650649">
        <w:rPr>
          <w:rFonts w:ascii="Courier New" w:hAnsi="Courier New" w:cs="Courier New"/>
          <w:sz w:val="20"/>
          <w:szCs w:val="20"/>
        </w:rPr>
        <w:t>embed_flag = FALSE</w:t>
      </w:r>
      <w:r w:rsidR="0091009D" w:rsidRPr="00650649">
        <w:rPr>
          <w:sz w:val="20"/>
          <w:szCs w:val="20"/>
        </w:rPr>
        <w:t xml:space="preserve"> </w:t>
      </w:r>
      <w:r w:rsidR="0091009D" w:rsidRPr="00650649">
        <w:rPr>
          <w:sz w:val="22"/>
          <w:szCs w:val="22"/>
        </w:rPr>
        <w:t>then the chunked text is loaded form a CSV file</w:t>
      </w:r>
      <w:r w:rsidR="00311A4D" w:rsidRPr="00650649">
        <w:rPr>
          <w:sz w:val="22"/>
          <w:szCs w:val="22"/>
        </w:rPr>
        <w:t xml:space="preserve">. </w:t>
      </w:r>
    </w:p>
    <w:p w14:paraId="514A8E16" w14:textId="2BAB9694" w:rsidR="005B5A1F" w:rsidRDefault="006D0621" w:rsidP="00D83CD4">
      <w:pPr>
        <w:spacing w:after="120"/>
        <w:ind w:left="720"/>
        <w:rPr>
          <w:sz w:val="22"/>
          <w:szCs w:val="22"/>
        </w:rPr>
      </w:pPr>
      <w:r>
        <w:rPr>
          <w:sz w:val="22"/>
          <w:szCs w:val="22"/>
        </w:rPr>
        <w:t>T</w:t>
      </w:r>
      <w:r w:rsidR="007B3FA3">
        <w:rPr>
          <w:sz w:val="22"/>
          <w:szCs w:val="22"/>
        </w:rPr>
        <w:t xml:space="preserve">he </w:t>
      </w:r>
      <w:r w:rsidR="00337E21">
        <w:rPr>
          <w:sz w:val="22"/>
          <w:szCs w:val="22"/>
        </w:rPr>
        <w:t>tidyverse</w:t>
      </w:r>
      <w:r w:rsidR="007B3FA3">
        <w:rPr>
          <w:sz w:val="22"/>
          <w:szCs w:val="22"/>
        </w:rPr>
        <w:t xml:space="preserve"> </w:t>
      </w:r>
      <w:r w:rsidR="007B3FA3" w:rsidRPr="00550EDE">
        <w:rPr>
          <w:rFonts w:ascii="Courier New" w:hAnsi="Courier New" w:cs="Courier New"/>
          <w:sz w:val="20"/>
          <w:szCs w:val="20"/>
        </w:rPr>
        <w:t>map()</w:t>
      </w:r>
      <w:r w:rsidR="007B3FA3" w:rsidRPr="00550EDE">
        <w:rPr>
          <w:sz w:val="20"/>
          <w:szCs w:val="20"/>
        </w:rPr>
        <w:t xml:space="preserve"> </w:t>
      </w:r>
      <w:r w:rsidR="007B3FA3">
        <w:rPr>
          <w:sz w:val="22"/>
          <w:szCs w:val="22"/>
        </w:rPr>
        <w:t>function</w:t>
      </w:r>
      <w:r w:rsidR="00337E21">
        <w:rPr>
          <w:sz w:val="22"/>
          <w:szCs w:val="22"/>
        </w:rPr>
        <w:t xml:space="preserve"> </w:t>
      </w:r>
      <w:r>
        <w:rPr>
          <w:sz w:val="22"/>
          <w:szCs w:val="22"/>
        </w:rPr>
        <w:t xml:space="preserve">is used </w:t>
      </w:r>
      <w:r w:rsidR="00337E21">
        <w:rPr>
          <w:sz w:val="22"/>
          <w:szCs w:val="22"/>
        </w:rPr>
        <w:t xml:space="preserve">to apply the </w:t>
      </w:r>
      <w:r w:rsidR="00337E21" w:rsidRPr="00550EDE">
        <w:rPr>
          <w:rFonts w:ascii="Courier New" w:hAnsi="Courier New" w:cs="Courier New"/>
          <w:sz w:val="20"/>
          <w:szCs w:val="20"/>
        </w:rPr>
        <w:t>chunk_text_by_sentence</w:t>
      </w:r>
      <w:r w:rsidR="00337E21" w:rsidRPr="00550EDE">
        <w:rPr>
          <w:sz w:val="20"/>
          <w:szCs w:val="20"/>
        </w:rPr>
        <w:t xml:space="preserve"> </w:t>
      </w:r>
      <w:r w:rsidR="00337E21">
        <w:rPr>
          <w:sz w:val="22"/>
          <w:szCs w:val="22"/>
        </w:rPr>
        <w:t xml:space="preserve">function to each </w:t>
      </w:r>
      <w:r w:rsidR="006D15DA">
        <w:rPr>
          <w:sz w:val="22"/>
          <w:szCs w:val="22"/>
        </w:rPr>
        <w:t xml:space="preserve">executive order in the main reference </w:t>
      </w:r>
      <w:r w:rsidR="00D14CB0" w:rsidRPr="00D14CB0">
        <w:rPr>
          <w:rFonts w:ascii="Courier New" w:hAnsi="Courier New" w:cs="Courier New"/>
          <w:sz w:val="20"/>
          <w:szCs w:val="20"/>
        </w:rPr>
        <w:t>eo_corpus</w:t>
      </w:r>
      <w:r w:rsidR="008338F5">
        <w:rPr>
          <w:sz w:val="22"/>
          <w:szCs w:val="22"/>
        </w:rPr>
        <w:t xml:space="preserve"> generated in the prior section. The resulting data frame has </w:t>
      </w:r>
      <w:r w:rsidR="00CF666C" w:rsidRPr="00CF666C">
        <w:rPr>
          <w:sz w:val="22"/>
          <w:szCs w:val="22"/>
        </w:rPr>
        <w:t>one row per chunk</w:t>
      </w:r>
      <w:r w:rsidR="001856DB">
        <w:rPr>
          <w:sz w:val="22"/>
          <w:szCs w:val="22"/>
        </w:rPr>
        <w:t>.</w:t>
      </w:r>
      <w:r w:rsidR="001B2714">
        <w:rPr>
          <w:sz w:val="22"/>
          <w:szCs w:val="22"/>
        </w:rPr>
        <w:t xml:space="preserve"> We also add </w:t>
      </w:r>
      <w:r w:rsidR="00CF666C" w:rsidRPr="00CF666C">
        <w:rPr>
          <w:sz w:val="22"/>
          <w:szCs w:val="22"/>
        </w:rPr>
        <w:t>the number of characters per chunk</w:t>
      </w:r>
      <w:r w:rsidR="00D030EC" w:rsidRPr="00D030EC">
        <w:rPr>
          <w:sz w:val="22"/>
          <w:szCs w:val="22"/>
        </w:rPr>
        <w:t xml:space="preserve"> and </w:t>
      </w:r>
      <w:r w:rsidR="00D030EC">
        <w:rPr>
          <w:sz w:val="22"/>
          <w:szCs w:val="22"/>
        </w:rPr>
        <w:t>c</w:t>
      </w:r>
      <w:r w:rsidR="00CF666C" w:rsidRPr="00CF666C">
        <w:rPr>
          <w:sz w:val="22"/>
          <w:szCs w:val="22"/>
        </w:rPr>
        <w:t>reate a chunk ID for each row</w:t>
      </w:r>
      <w:r w:rsidR="001856DB" w:rsidRPr="00D030EC">
        <w:rPr>
          <w:sz w:val="22"/>
          <w:szCs w:val="22"/>
        </w:rPr>
        <w:t>.</w:t>
      </w:r>
      <w:r w:rsidR="001B2714">
        <w:rPr>
          <w:sz w:val="22"/>
          <w:szCs w:val="22"/>
        </w:rPr>
        <w:t xml:space="preserve"> The output is the </w:t>
      </w:r>
      <w:r w:rsidR="00D83CD4" w:rsidRPr="00B27AC7">
        <w:rPr>
          <w:rFonts w:ascii="Courier New" w:hAnsi="Courier New" w:cs="Courier New"/>
          <w:b/>
          <w:bCs/>
          <w:sz w:val="20"/>
          <w:szCs w:val="20"/>
        </w:rPr>
        <w:t>chunked_corpus</w:t>
      </w:r>
      <w:r w:rsidR="00D83CD4" w:rsidRPr="00B27AC7">
        <w:rPr>
          <w:sz w:val="20"/>
          <w:szCs w:val="20"/>
        </w:rPr>
        <w:t xml:space="preserve"> </w:t>
      </w:r>
      <w:r w:rsidR="00D83CD4">
        <w:rPr>
          <w:sz w:val="22"/>
          <w:szCs w:val="22"/>
        </w:rPr>
        <w:t>data frame</w:t>
      </w:r>
      <w:r w:rsidR="00D83CD4">
        <w:rPr>
          <w:sz w:val="22"/>
          <w:szCs w:val="22"/>
        </w:rPr>
        <w:t xml:space="preserve"> which is saved </w:t>
      </w:r>
      <w:r w:rsidR="005B5A1F">
        <w:rPr>
          <w:sz w:val="22"/>
          <w:szCs w:val="22"/>
        </w:rPr>
        <w:t>to a CSV file for later reference</w:t>
      </w:r>
      <w:r w:rsidR="00682E49">
        <w:rPr>
          <w:sz w:val="22"/>
          <w:szCs w:val="22"/>
        </w:rPr>
        <w:t>.</w:t>
      </w:r>
    </w:p>
    <w:p w14:paraId="1E16F77B" w14:textId="74C0774B" w:rsidR="00CF666C" w:rsidRDefault="00CF666C" w:rsidP="006E2DEC">
      <w:pPr>
        <w:numPr>
          <w:ilvl w:val="0"/>
          <w:numId w:val="17"/>
        </w:numPr>
        <w:spacing w:after="120"/>
        <w:rPr>
          <w:sz w:val="22"/>
          <w:szCs w:val="22"/>
        </w:rPr>
      </w:pPr>
      <w:r w:rsidRPr="00CF666C">
        <w:rPr>
          <w:b/>
          <w:bCs/>
          <w:sz w:val="22"/>
          <w:szCs w:val="22"/>
        </w:rPr>
        <w:t>Embed the RAG Corpus</w:t>
      </w:r>
      <w:r w:rsidRPr="00CF666C">
        <w:rPr>
          <w:sz w:val="22"/>
          <w:szCs w:val="22"/>
        </w:rPr>
        <w:t xml:space="preserve"> </w:t>
      </w:r>
      <w:r w:rsidR="00B27AC7">
        <w:rPr>
          <w:sz w:val="22"/>
          <w:szCs w:val="22"/>
        </w:rPr>
        <w:t>–</w:t>
      </w:r>
      <w:r w:rsidRPr="00CF666C">
        <w:rPr>
          <w:sz w:val="22"/>
          <w:szCs w:val="22"/>
        </w:rPr>
        <w:t xml:space="preserve"> convert</w:t>
      </w:r>
      <w:r w:rsidR="00B27AC7">
        <w:rPr>
          <w:sz w:val="22"/>
          <w:szCs w:val="22"/>
        </w:rPr>
        <w:t xml:space="preserve">s the </w:t>
      </w:r>
      <w:r w:rsidRPr="00CF666C">
        <w:rPr>
          <w:sz w:val="22"/>
          <w:szCs w:val="22"/>
        </w:rPr>
        <w:t>text chunks to vectors</w:t>
      </w:r>
      <w:r w:rsidR="00D83CD4">
        <w:rPr>
          <w:sz w:val="22"/>
          <w:szCs w:val="22"/>
        </w:rPr>
        <w:t xml:space="preserve"> using the MiniLM model. </w:t>
      </w:r>
      <w:r w:rsidR="00A238C2">
        <w:rPr>
          <w:sz w:val="22"/>
          <w:szCs w:val="22"/>
        </w:rPr>
        <w:t xml:space="preserve">This section starts by loading the MiniLM model using the </w:t>
      </w:r>
      <w:r w:rsidRPr="00CF666C">
        <w:rPr>
          <w:sz w:val="22"/>
          <w:szCs w:val="22"/>
        </w:rPr>
        <w:t xml:space="preserve">Python </w:t>
      </w:r>
      <w:r w:rsidRPr="00CF666C">
        <w:rPr>
          <w:rFonts w:ascii="Courier New" w:hAnsi="Courier New" w:cs="Courier New"/>
          <w:b/>
          <w:bCs/>
          <w:sz w:val="20"/>
          <w:szCs w:val="20"/>
        </w:rPr>
        <w:t>sentence-transformers</w:t>
      </w:r>
      <w:r w:rsidRPr="00CF666C">
        <w:rPr>
          <w:sz w:val="20"/>
          <w:szCs w:val="20"/>
        </w:rPr>
        <w:t xml:space="preserve"> </w:t>
      </w:r>
      <w:r w:rsidR="00A238C2">
        <w:rPr>
          <w:sz w:val="22"/>
          <w:szCs w:val="22"/>
        </w:rPr>
        <w:t>library</w:t>
      </w:r>
      <w:r w:rsidR="00DA5F56">
        <w:rPr>
          <w:sz w:val="22"/>
          <w:szCs w:val="22"/>
        </w:rPr>
        <w:t xml:space="preserve">. </w:t>
      </w:r>
      <w:r w:rsidR="00D557CA">
        <w:rPr>
          <w:sz w:val="22"/>
          <w:szCs w:val="22"/>
        </w:rPr>
        <w:t xml:space="preserve">This </w:t>
      </w:r>
      <w:r w:rsidR="00B06E5A">
        <w:rPr>
          <w:sz w:val="22"/>
          <w:szCs w:val="22"/>
        </w:rPr>
        <w:t xml:space="preserve">library </w:t>
      </w:r>
      <w:r w:rsidR="00D557CA">
        <w:rPr>
          <w:sz w:val="22"/>
          <w:szCs w:val="22"/>
        </w:rPr>
        <w:t>will be used both for embedding the RAG corpus and the user query.</w:t>
      </w:r>
    </w:p>
    <w:p w14:paraId="29F40E42" w14:textId="79D4D167" w:rsidR="00405E6C" w:rsidRDefault="00B06E5A" w:rsidP="006E2DEC">
      <w:pPr>
        <w:tabs>
          <w:tab w:val="num" w:pos="1440"/>
        </w:tabs>
        <w:spacing w:after="120"/>
        <w:ind w:left="720"/>
        <w:rPr>
          <w:sz w:val="22"/>
          <w:szCs w:val="22"/>
        </w:rPr>
      </w:pPr>
      <w:r>
        <w:rPr>
          <w:sz w:val="22"/>
          <w:szCs w:val="22"/>
        </w:rPr>
        <w:lastRenderedPageBreak/>
        <w:t xml:space="preserve">The rest of the section is controlled again by </w:t>
      </w:r>
      <w:r w:rsidR="00382854" w:rsidRPr="00382854">
        <w:rPr>
          <w:rFonts w:ascii="Courier New" w:hAnsi="Courier New" w:cs="Courier New"/>
          <w:sz w:val="20"/>
          <w:szCs w:val="20"/>
        </w:rPr>
        <w:t>embed_flag</w:t>
      </w:r>
      <w:r w:rsidR="00382854">
        <w:rPr>
          <w:sz w:val="22"/>
          <w:szCs w:val="22"/>
        </w:rPr>
        <w:t xml:space="preserve">. </w:t>
      </w:r>
      <w:r w:rsidR="00D557CA">
        <w:rPr>
          <w:sz w:val="22"/>
          <w:szCs w:val="22"/>
        </w:rPr>
        <w:t xml:space="preserve">If </w:t>
      </w:r>
      <w:r w:rsidR="005B5A1F" w:rsidRPr="00311A4D">
        <w:rPr>
          <w:rFonts w:ascii="Courier New" w:hAnsi="Courier New" w:cs="Courier New"/>
          <w:sz w:val="20"/>
          <w:szCs w:val="20"/>
        </w:rPr>
        <w:t>embed_flag = FALSE</w:t>
      </w:r>
      <w:r w:rsidR="005B5A1F" w:rsidRPr="00311A4D">
        <w:rPr>
          <w:sz w:val="20"/>
          <w:szCs w:val="20"/>
        </w:rPr>
        <w:t xml:space="preserve"> </w:t>
      </w:r>
      <w:r w:rsidR="005B5A1F">
        <w:rPr>
          <w:sz w:val="22"/>
          <w:szCs w:val="22"/>
        </w:rPr>
        <w:t xml:space="preserve">then the </w:t>
      </w:r>
      <w:r w:rsidR="005B5A1F">
        <w:rPr>
          <w:sz w:val="22"/>
          <w:szCs w:val="22"/>
        </w:rPr>
        <w:t>embedded</w:t>
      </w:r>
      <w:r w:rsidR="005B5A1F">
        <w:rPr>
          <w:sz w:val="22"/>
          <w:szCs w:val="22"/>
        </w:rPr>
        <w:t xml:space="preserve"> text</w:t>
      </w:r>
      <w:r w:rsidR="00682E49">
        <w:rPr>
          <w:sz w:val="22"/>
          <w:szCs w:val="22"/>
        </w:rPr>
        <w:t xml:space="preserve"> is loaded from an RDS file. Note that CSV will not support the vectors in the data frame, so RDS is used instead.</w:t>
      </w:r>
      <w:r w:rsidR="00BB2D4E">
        <w:rPr>
          <w:sz w:val="22"/>
          <w:szCs w:val="22"/>
        </w:rPr>
        <w:t xml:space="preserve"> </w:t>
      </w:r>
      <w:r w:rsidR="00E93766">
        <w:rPr>
          <w:sz w:val="22"/>
          <w:szCs w:val="22"/>
        </w:rPr>
        <w:t xml:space="preserve">Using the </w:t>
      </w:r>
      <w:r w:rsidR="00E93766" w:rsidRPr="00BB2D4E">
        <w:rPr>
          <w:rFonts w:ascii="Courier New" w:hAnsi="Courier New" w:cs="Courier New"/>
          <w:sz w:val="20"/>
          <w:szCs w:val="20"/>
        </w:rPr>
        <w:t>map()</w:t>
      </w:r>
      <w:r w:rsidR="00E93766" w:rsidRPr="00BB2D4E">
        <w:rPr>
          <w:sz w:val="20"/>
          <w:szCs w:val="20"/>
        </w:rPr>
        <w:t xml:space="preserve"> </w:t>
      </w:r>
      <w:r w:rsidR="00E93766">
        <w:rPr>
          <w:sz w:val="22"/>
          <w:szCs w:val="22"/>
        </w:rPr>
        <w:t xml:space="preserve">function again, </w:t>
      </w:r>
      <w:r w:rsidR="00AC63A6">
        <w:rPr>
          <w:sz w:val="22"/>
          <w:szCs w:val="22"/>
        </w:rPr>
        <w:t xml:space="preserve">the MiniLM model is used to embed each chunk of text in </w:t>
      </w:r>
      <w:r w:rsidR="00AC63A6" w:rsidRPr="00E1464B">
        <w:rPr>
          <w:rFonts w:ascii="Courier New" w:hAnsi="Courier New" w:cs="Courier New"/>
          <w:sz w:val="20"/>
          <w:szCs w:val="20"/>
        </w:rPr>
        <w:t>chunked_corpus</w:t>
      </w:r>
      <w:r w:rsidR="00AC63A6">
        <w:rPr>
          <w:sz w:val="22"/>
          <w:szCs w:val="22"/>
        </w:rPr>
        <w:t xml:space="preserve">. </w:t>
      </w:r>
      <w:r w:rsidR="00405E6C">
        <w:rPr>
          <w:sz w:val="22"/>
          <w:szCs w:val="22"/>
        </w:rPr>
        <w:t>The vector embeddings are stored in new column of the data frame</w:t>
      </w:r>
      <w:r w:rsidR="00BB2D4E">
        <w:rPr>
          <w:sz w:val="22"/>
          <w:szCs w:val="22"/>
        </w:rPr>
        <w:t>, and the resulting</w:t>
      </w:r>
      <w:r w:rsidR="00575A5F">
        <w:rPr>
          <w:sz w:val="22"/>
          <w:szCs w:val="22"/>
        </w:rPr>
        <w:t xml:space="preserve"> data frame, </w:t>
      </w:r>
      <w:r w:rsidR="00575A5F" w:rsidRPr="00575A5F">
        <w:rPr>
          <w:rFonts w:ascii="Courier New" w:hAnsi="Courier New" w:cs="Courier New"/>
          <w:sz w:val="20"/>
          <w:szCs w:val="20"/>
        </w:rPr>
        <w:t>embed_corpus</w:t>
      </w:r>
      <w:r w:rsidR="00575A5F">
        <w:rPr>
          <w:sz w:val="22"/>
          <w:szCs w:val="22"/>
        </w:rPr>
        <w:t xml:space="preserve">, is </w:t>
      </w:r>
      <w:r w:rsidR="00405E6C">
        <w:rPr>
          <w:sz w:val="22"/>
          <w:szCs w:val="22"/>
        </w:rPr>
        <w:t>stored to an RDS file for later use.</w:t>
      </w:r>
    </w:p>
    <w:p w14:paraId="7DFEF524" w14:textId="6EE5F6ED" w:rsidR="00CF666C" w:rsidRDefault="00CF666C" w:rsidP="0088706A">
      <w:pPr>
        <w:numPr>
          <w:ilvl w:val="0"/>
          <w:numId w:val="17"/>
        </w:numPr>
        <w:spacing w:after="120"/>
        <w:rPr>
          <w:sz w:val="22"/>
          <w:szCs w:val="22"/>
        </w:rPr>
      </w:pPr>
      <w:r w:rsidRPr="00CF666C">
        <w:rPr>
          <w:b/>
          <w:bCs/>
          <w:sz w:val="22"/>
          <w:szCs w:val="22"/>
        </w:rPr>
        <w:t xml:space="preserve">Fetch Top K </w:t>
      </w:r>
      <w:r w:rsidR="00BB6250" w:rsidRPr="005D3EBF">
        <w:rPr>
          <w:b/>
          <w:bCs/>
          <w:sz w:val="22"/>
          <w:szCs w:val="22"/>
        </w:rPr>
        <w:t>Chunks</w:t>
      </w:r>
      <w:r w:rsidR="00BB6250" w:rsidRPr="005D3EBF">
        <w:rPr>
          <w:sz w:val="22"/>
          <w:szCs w:val="22"/>
        </w:rPr>
        <w:t xml:space="preserve"> – Uses a user query to identify the Top K chunks </w:t>
      </w:r>
      <w:r w:rsidR="00E46D89" w:rsidRPr="005D3EBF">
        <w:rPr>
          <w:sz w:val="22"/>
          <w:szCs w:val="22"/>
        </w:rPr>
        <w:t xml:space="preserve">in the </w:t>
      </w:r>
      <w:r w:rsidR="00E46D89" w:rsidRPr="005D3EBF">
        <w:rPr>
          <w:rFonts w:ascii="Courier New" w:hAnsi="Courier New" w:cs="Courier New"/>
          <w:sz w:val="20"/>
          <w:szCs w:val="20"/>
        </w:rPr>
        <w:t>embed_corpus</w:t>
      </w:r>
      <w:r w:rsidR="00E46D89" w:rsidRPr="005D3EBF">
        <w:rPr>
          <w:sz w:val="20"/>
          <w:szCs w:val="20"/>
        </w:rPr>
        <w:t xml:space="preserve"> </w:t>
      </w:r>
      <w:r w:rsidR="00E46D89" w:rsidRPr="005D3EBF">
        <w:rPr>
          <w:sz w:val="22"/>
          <w:szCs w:val="22"/>
        </w:rPr>
        <w:t>data frame. K is set to 3 by default.</w:t>
      </w:r>
      <w:r w:rsidR="00235402" w:rsidRPr="005D3EBF">
        <w:rPr>
          <w:sz w:val="22"/>
          <w:szCs w:val="22"/>
        </w:rPr>
        <w:t xml:space="preserve"> Note that this section also defines the first of several functions used to respond to a </w:t>
      </w:r>
      <w:r w:rsidR="00916031" w:rsidRPr="005D3EBF">
        <w:rPr>
          <w:sz w:val="22"/>
          <w:szCs w:val="22"/>
        </w:rPr>
        <w:t xml:space="preserve">user query. There are two functions defined here: </w:t>
      </w:r>
      <w:r w:rsidRPr="00CF666C">
        <w:rPr>
          <w:rFonts w:ascii="Courier New" w:hAnsi="Courier New" w:cs="Courier New"/>
          <w:sz w:val="20"/>
          <w:szCs w:val="20"/>
        </w:rPr>
        <w:t>cosine_sim</w:t>
      </w:r>
      <w:r w:rsidR="00235AF3" w:rsidRPr="005D3EBF">
        <w:rPr>
          <w:sz w:val="22"/>
          <w:szCs w:val="22"/>
        </w:rPr>
        <w:t xml:space="preserve"> performs a cosine similarity </w:t>
      </w:r>
      <w:r w:rsidR="00BC445B" w:rsidRPr="005D3EBF">
        <w:rPr>
          <w:sz w:val="22"/>
          <w:szCs w:val="22"/>
        </w:rPr>
        <w:t>match of two vectors</w:t>
      </w:r>
      <w:r w:rsidR="005D3EBF" w:rsidRPr="005D3EBF">
        <w:rPr>
          <w:sz w:val="22"/>
          <w:szCs w:val="22"/>
        </w:rPr>
        <w:t xml:space="preserve">, and </w:t>
      </w:r>
      <w:r w:rsidRPr="00CF666C">
        <w:rPr>
          <w:rFonts w:ascii="Courier New" w:hAnsi="Courier New" w:cs="Courier New"/>
          <w:sz w:val="20"/>
          <w:szCs w:val="20"/>
        </w:rPr>
        <w:t>fetch_top_k</w:t>
      </w:r>
      <w:r w:rsidR="00BC445B" w:rsidRPr="005D3EBF">
        <w:rPr>
          <w:sz w:val="22"/>
          <w:szCs w:val="22"/>
        </w:rPr>
        <w:t xml:space="preserve"> accepts two vectors and </w:t>
      </w:r>
      <w:r w:rsidR="006E3BFE" w:rsidRPr="005D3EBF">
        <w:rPr>
          <w:sz w:val="22"/>
          <w:szCs w:val="22"/>
        </w:rPr>
        <w:t>an embedding model to compare</w:t>
      </w:r>
      <w:r w:rsidR="005D3EBF">
        <w:rPr>
          <w:sz w:val="22"/>
          <w:szCs w:val="22"/>
        </w:rPr>
        <w:t xml:space="preserve"> using </w:t>
      </w:r>
      <w:r w:rsidR="00443EBF" w:rsidRPr="005D3EBF">
        <w:rPr>
          <w:rFonts w:ascii="Courier New" w:hAnsi="Courier New" w:cs="Courier New"/>
          <w:sz w:val="20"/>
          <w:szCs w:val="20"/>
        </w:rPr>
        <w:t>cosine_sim</w:t>
      </w:r>
      <w:r w:rsidR="00443EBF" w:rsidRPr="005D3EBF">
        <w:rPr>
          <w:sz w:val="22"/>
          <w:szCs w:val="22"/>
        </w:rPr>
        <w:t>.</w:t>
      </w:r>
    </w:p>
    <w:p w14:paraId="10B03C92" w14:textId="0BBE294A" w:rsidR="0020259A" w:rsidRPr="00CF666C" w:rsidRDefault="001D3FEE" w:rsidP="0088706A">
      <w:pPr>
        <w:tabs>
          <w:tab w:val="num" w:pos="1440"/>
        </w:tabs>
        <w:spacing w:after="120"/>
        <w:ind w:left="720"/>
        <w:rPr>
          <w:sz w:val="22"/>
          <w:szCs w:val="22"/>
        </w:rPr>
      </w:pPr>
      <w:r w:rsidRPr="001D3FEE">
        <w:rPr>
          <w:sz w:val="22"/>
          <w:szCs w:val="22"/>
        </w:rPr>
        <w:t xml:space="preserve">Within </w:t>
      </w:r>
      <w:r w:rsidRPr="001D3FEE">
        <w:rPr>
          <w:rFonts w:ascii="Courier New" w:hAnsi="Courier New" w:cs="Courier New"/>
          <w:sz w:val="20"/>
          <w:szCs w:val="20"/>
        </w:rPr>
        <w:t>fetch_top_k</w:t>
      </w:r>
      <w:r w:rsidRPr="001D3FEE">
        <w:rPr>
          <w:sz w:val="22"/>
          <w:szCs w:val="22"/>
        </w:rPr>
        <w:t>, we</w:t>
      </w:r>
      <w:r w:rsidRPr="001D3FEE">
        <w:rPr>
          <w:b/>
          <w:bCs/>
          <w:sz w:val="22"/>
          <w:szCs w:val="22"/>
        </w:rPr>
        <w:t xml:space="preserve"> </w:t>
      </w:r>
      <w:r>
        <w:rPr>
          <w:sz w:val="22"/>
          <w:szCs w:val="22"/>
        </w:rPr>
        <w:t>e</w:t>
      </w:r>
      <w:r w:rsidR="00CF666C" w:rsidRPr="00CF666C">
        <w:rPr>
          <w:sz w:val="22"/>
          <w:szCs w:val="22"/>
        </w:rPr>
        <w:t>mbed the query</w:t>
      </w:r>
      <w:r w:rsidR="00D438E6" w:rsidRPr="001D3FEE">
        <w:rPr>
          <w:sz w:val="22"/>
          <w:szCs w:val="22"/>
        </w:rPr>
        <w:t xml:space="preserve"> provided by the user using the MiniLM model loaded previously.</w:t>
      </w:r>
      <w:r w:rsidR="00A9140E">
        <w:rPr>
          <w:sz w:val="22"/>
          <w:szCs w:val="22"/>
        </w:rPr>
        <w:t xml:space="preserve"> C</w:t>
      </w:r>
      <w:r w:rsidR="00CF666C" w:rsidRPr="00CF666C">
        <w:rPr>
          <w:sz w:val="22"/>
          <w:szCs w:val="22"/>
        </w:rPr>
        <w:t xml:space="preserve">osine similarity </w:t>
      </w:r>
      <w:r w:rsidR="00A9140E">
        <w:rPr>
          <w:sz w:val="22"/>
          <w:szCs w:val="22"/>
        </w:rPr>
        <w:t xml:space="preserve">is used </w:t>
      </w:r>
      <w:r w:rsidR="00CF666C" w:rsidRPr="00CF666C">
        <w:rPr>
          <w:sz w:val="22"/>
          <w:szCs w:val="22"/>
        </w:rPr>
        <w:t>to compare</w:t>
      </w:r>
      <w:r w:rsidR="00D438E6">
        <w:rPr>
          <w:sz w:val="22"/>
          <w:szCs w:val="22"/>
        </w:rPr>
        <w:t xml:space="preserve"> the user</w:t>
      </w:r>
      <w:r w:rsidR="00CF666C" w:rsidRPr="00CF666C">
        <w:rPr>
          <w:sz w:val="22"/>
          <w:szCs w:val="22"/>
        </w:rPr>
        <w:t xml:space="preserve"> query to each </w:t>
      </w:r>
      <w:r w:rsidR="00527409">
        <w:rPr>
          <w:sz w:val="22"/>
          <w:szCs w:val="22"/>
        </w:rPr>
        <w:t xml:space="preserve">embedded </w:t>
      </w:r>
      <w:r w:rsidR="00CF666C" w:rsidRPr="00CF666C">
        <w:rPr>
          <w:sz w:val="22"/>
          <w:szCs w:val="22"/>
        </w:rPr>
        <w:t>chunk</w:t>
      </w:r>
      <w:r w:rsidR="00527409">
        <w:rPr>
          <w:sz w:val="22"/>
          <w:szCs w:val="22"/>
        </w:rPr>
        <w:t xml:space="preserve"> in </w:t>
      </w:r>
      <w:r w:rsidR="00527409" w:rsidRPr="00117E1E">
        <w:rPr>
          <w:rFonts w:ascii="Courier New" w:hAnsi="Courier New" w:cs="Courier New"/>
          <w:sz w:val="20"/>
          <w:szCs w:val="20"/>
        </w:rPr>
        <w:t>embed_corpus</w:t>
      </w:r>
      <w:r w:rsidR="00527409" w:rsidRPr="00117E1E">
        <w:rPr>
          <w:sz w:val="20"/>
          <w:szCs w:val="20"/>
        </w:rPr>
        <w:t xml:space="preserve"> </w:t>
      </w:r>
      <w:r w:rsidR="00527409">
        <w:rPr>
          <w:sz w:val="22"/>
          <w:szCs w:val="22"/>
        </w:rPr>
        <w:t>and return a similarity score.</w:t>
      </w:r>
      <w:r w:rsidR="00A9140E">
        <w:rPr>
          <w:sz w:val="22"/>
          <w:szCs w:val="22"/>
        </w:rPr>
        <w:t xml:space="preserve"> Finally, </w:t>
      </w:r>
      <w:r w:rsidR="00AF183B">
        <w:rPr>
          <w:sz w:val="22"/>
          <w:szCs w:val="22"/>
        </w:rPr>
        <w:t>we i</w:t>
      </w:r>
      <w:r w:rsidR="00527409">
        <w:rPr>
          <w:sz w:val="22"/>
          <w:szCs w:val="22"/>
        </w:rPr>
        <w:t xml:space="preserve">dentify the Top K </w:t>
      </w:r>
      <w:r w:rsidR="00CF666C" w:rsidRPr="00CF666C">
        <w:rPr>
          <w:sz w:val="22"/>
          <w:szCs w:val="22"/>
        </w:rPr>
        <w:t>chunks only</w:t>
      </w:r>
      <w:r w:rsidR="00527409">
        <w:rPr>
          <w:sz w:val="22"/>
          <w:szCs w:val="22"/>
        </w:rPr>
        <w:t xml:space="preserve"> and return those in a data frame</w:t>
      </w:r>
      <w:r w:rsidR="00AF183B">
        <w:rPr>
          <w:sz w:val="22"/>
          <w:szCs w:val="22"/>
        </w:rPr>
        <w:t xml:space="preserve"> based on</w:t>
      </w:r>
      <w:r w:rsidR="0020259A">
        <w:rPr>
          <w:sz w:val="22"/>
          <w:szCs w:val="22"/>
        </w:rPr>
        <w:t xml:space="preserve"> </w:t>
      </w:r>
      <w:r w:rsidR="0020259A" w:rsidRPr="0020259A">
        <w:rPr>
          <w:rFonts w:ascii="Courier New" w:hAnsi="Courier New" w:cs="Courier New"/>
          <w:sz w:val="20"/>
          <w:szCs w:val="20"/>
        </w:rPr>
        <w:t>embed_corpus</w:t>
      </w:r>
      <w:r w:rsidR="0020259A">
        <w:rPr>
          <w:sz w:val="22"/>
          <w:szCs w:val="22"/>
        </w:rPr>
        <w:t xml:space="preserve"> with </w:t>
      </w:r>
      <w:r w:rsidR="002B5E7A">
        <w:rPr>
          <w:sz w:val="22"/>
          <w:szCs w:val="22"/>
        </w:rPr>
        <w:t xml:space="preserve">only </w:t>
      </w:r>
      <w:r w:rsidR="0020259A">
        <w:rPr>
          <w:sz w:val="22"/>
          <w:szCs w:val="22"/>
        </w:rPr>
        <w:t>the Top K chunks related to the user query.</w:t>
      </w:r>
    </w:p>
    <w:p w14:paraId="265DD7E5" w14:textId="26B49AA5" w:rsidR="00381156" w:rsidRDefault="00CF666C" w:rsidP="0088706A">
      <w:pPr>
        <w:numPr>
          <w:ilvl w:val="0"/>
          <w:numId w:val="17"/>
        </w:numPr>
        <w:spacing w:after="120"/>
        <w:rPr>
          <w:sz w:val="22"/>
          <w:szCs w:val="22"/>
        </w:rPr>
      </w:pPr>
      <w:r w:rsidRPr="00CF666C">
        <w:rPr>
          <w:b/>
          <w:bCs/>
          <w:sz w:val="22"/>
          <w:szCs w:val="22"/>
        </w:rPr>
        <w:t>Get Overview</w:t>
      </w:r>
      <w:r w:rsidRPr="00CF666C">
        <w:rPr>
          <w:sz w:val="22"/>
          <w:szCs w:val="22"/>
        </w:rPr>
        <w:t xml:space="preserve"> </w:t>
      </w:r>
      <w:r w:rsidR="00FE1CC0">
        <w:rPr>
          <w:sz w:val="22"/>
          <w:szCs w:val="22"/>
        </w:rPr>
        <w:t xml:space="preserve">– a function to return an overview of policy based on the </w:t>
      </w:r>
      <w:r w:rsidR="008A5A5A">
        <w:rPr>
          <w:sz w:val="22"/>
          <w:szCs w:val="22"/>
        </w:rPr>
        <w:t>Top K chunks.</w:t>
      </w:r>
      <w:r w:rsidR="002B5E7A">
        <w:rPr>
          <w:sz w:val="22"/>
          <w:szCs w:val="22"/>
        </w:rPr>
        <w:t xml:space="preserve"> </w:t>
      </w:r>
      <w:r w:rsidR="00137AC2">
        <w:rPr>
          <w:sz w:val="22"/>
          <w:szCs w:val="22"/>
        </w:rPr>
        <w:t xml:space="preserve">This section starts by loading the </w:t>
      </w:r>
      <w:r w:rsidR="00381156" w:rsidRPr="00CF666C">
        <w:rPr>
          <w:sz w:val="22"/>
          <w:szCs w:val="22"/>
        </w:rPr>
        <w:t xml:space="preserve">Python </w:t>
      </w:r>
      <w:r w:rsidR="00381156" w:rsidRPr="00CF666C">
        <w:rPr>
          <w:rFonts w:ascii="Courier New" w:hAnsi="Courier New" w:cs="Courier New"/>
          <w:b/>
          <w:bCs/>
          <w:sz w:val="20"/>
          <w:szCs w:val="20"/>
        </w:rPr>
        <w:t>transformers</w:t>
      </w:r>
      <w:r w:rsidR="00381156" w:rsidRPr="00CF666C">
        <w:rPr>
          <w:sz w:val="22"/>
          <w:szCs w:val="22"/>
        </w:rPr>
        <w:t xml:space="preserve"> </w:t>
      </w:r>
      <w:r w:rsidR="00381156">
        <w:rPr>
          <w:sz w:val="22"/>
          <w:szCs w:val="22"/>
        </w:rPr>
        <w:t xml:space="preserve">library </w:t>
      </w:r>
      <w:r w:rsidR="00381156" w:rsidRPr="00CF666C">
        <w:rPr>
          <w:sz w:val="22"/>
          <w:szCs w:val="22"/>
        </w:rPr>
        <w:t xml:space="preserve">to load </w:t>
      </w:r>
      <w:r w:rsidR="00381156" w:rsidRPr="00CF666C">
        <w:rPr>
          <w:b/>
          <w:bCs/>
          <w:sz w:val="22"/>
          <w:szCs w:val="22"/>
        </w:rPr>
        <w:t>Mistral 7B</w:t>
      </w:r>
      <w:r w:rsidR="004F5CBD">
        <w:rPr>
          <w:sz w:val="22"/>
          <w:szCs w:val="22"/>
        </w:rPr>
        <w:t xml:space="preserve">. Mistral 7B is used to </w:t>
      </w:r>
      <w:r w:rsidR="00107C0E">
        <w:rPr>
          <w:sz w:val="22"/>
          <w:szCs w:val="22"/>
        </w:rPr>
        <w:t xml:space="preserve">generate an overview of policy based on the Top K chunks, and </w:t>
      </w:r>
      <w:r w:rsidR="00381156">
        <w:rPr>
          <w:sz w:val="22"/>
          <w:szCs w:val="22"/>
        </w:rPr>
        <w:t xml:space="preserve">will also be used by the </w:t>
      </w:r>
      <w:r w:rsidR="00381156" w:rsidRPr="003A7F20">
        <w:rPr>
          <w:rFonts w:ascii="Courier New" w:hAnsi="Courier New" w:cs="Courier New"/>
          <w:sz w:val="20"/>
          <w:szCs w:val="20"/>
        </w:rPr>
        <w:t>get_doc_summaries</w:t>
      </w:r>
      <w:r w:rsidR="00381156" w:rsidRPr="003A7F20">
        <w:rPr>
          <w:sz w:val="20"/>
          <w:szCs w:val="20"/>
        </w:rPr>
        <w:t xml:space="preserve"> </w:t>
      </w:r>
      <w:r w:rsidR="00381156">
        <w:rPr>
          <w:sz w:val="22"/>
          <w:szCs w:val="22"/>
        </w:rPr>
        <w:t>function.</w:t>
      </w:r>
    </w:p>
    <w:p w14:paraId="04707765" w14:textId="07441B31" w:rsidR="003B09BC" w:rsidRPr="00CF666C" w:rsidRDefault="00342C82" w:rsidP="0088706A">
      <w:pPr>
        <w:spacing w:after="120"/>
        <w:ind w:left="720"/>
        <w:rPr>
          <w:sz w:val="22"/>
          <w:szCs w:val="22"/>
        </w:rPr>
      </w:pPr>
      <w:r>
        <w:rPr>
          <w:sz w:val="22"/>
          <w:szCs w:val="22"/>
        </w:rPr>
        <w:t xml:space="preserve">The input  for the </w:t>
      </w:r>
      <w:r w:rsidRPr="00FD7B64">
        <w:rPr>
          <w:rFonts w:ascii="Courier New" w:hAnsi="Courier New" w:cs="Courier New"/>
          <w:sz w:val="20"/>
          <w:szCs w:val="20"/>
        </w:rPr>
        <w:t>get_overview</w:t>
      </w:r>
      <w:r w:rsidRPr="00FD7B64">
        <w:rPr>
          <w:sz w:val="20"/>
          <w:szCs w:val="20"/>
        </w:rPr>
        <w:t xml:space="preserve"> </w:t>
      </w:r>
      <w:r>
        <w:rPr>
          <w:sz w:val="22"/>
          <w:szCs w:val="22"/>
        </w:rPr>
        <w:t xml:space="preserve">function includes the user’s query (or prompt), </w:t>
      </w:r>
      <w:r w:rsidR="006D6338">
        <w:rPr>
          <w:sz w:val="22"/>
          <w:szCs w:val="22"/>
        </w:rPr>
        <w:t xml:space="preserve">the embedded RAG corpus in </w:t>
      </w:r>
      <w:r w:rsidR="006D6338" w:rsidRPr="00FD7B64">
        <w:rPr>
          <w:rFonts w:ascii="Courier New" w:hAnsi="Courier New" w:cs="Courier New"/>
          <w:sz w:val="20"/>
          <w:szCs w:val="20"/>
        </w:rPr>
        <w:t>embed_corpus</w:t>
      </w:r>
      <w:r w:rsidR="006D6338">
        <w:rPr>
          <w:sz w:val="22"/>
          <w:szCs w:val="22"/>
        </w:rPr>
        <w:t xml:space="preserve">, </w:t>
      </w:r>
      <w:r w:rsidR="00111C07">
        <w:rPr>
          <w:sz w:val="22"/>
          <w:szCs w:val="22"/>
        </w:rPr>
        <w:t xml:space="preserve">the embedding model (MiniLM), and the LLM model (Mistral 7B). </w:t>
      </w:r>
      <w:r w:rsidR="00F107AF">
        <w:rPr>
          <w:sz w:val="22"/>
          <w:szCs w:val="22"/>
        </w:rPr>
        <w:t xml:space="preserve">The prompt, embedded corpus, and embedding model are used to call </w:t>
      </w:r>
      <w:r w:rsidR="00F107AF" w:rsidRPr="0088706A">
        <w:rPr>
          <w:rFonts w:ascii="Courier New" w:hAnsi="Courier New" w:cs="Courier New"/>
          <w:sz w:val="20"/>
          <w:szCs w:val="20"/>
        </w:rPr>
        <w:t>fetch_top_k</w:t>
      </w:r>
      <w:r w:rsidR="00F107AF">
        <w:rPr>
          <w:sz w:val="22"/>
          <w:szCs w:val="22"/>
        </w:rPr>
        <w:t xml:space="preserve"> and identify the Top K chunks. Those chunks are then used to </w:t>
      </w:r>
      <w:r w:rsidR="006A7931">
        <w:rPr>
          <w:sz w:val="22"/>
          <w:szCs w:val="22"/>
        </w:rPr>
        <w:t xml:space="preserve">form the context of a prompt that, along with the user query, is sent to the LLM model. </w:t>
      </w:r>
      <w:r w:rsidR="00AE2B57">
        <w:rPr>
          <w:sz w:val="22"/>
          <w:szCs w:val="22"/>
        </w:rPr>
        <w:t xml:space="preserve">The response form the LLM model is parsed and returned a string of text that is an overview of </w:t>
      </w:r>
      <w:r w:rsidR="0088706A">
        <w:rPr>
          <w:sz w:val="22"/>
          <w:szCs w:val="22"/>
        </w:rPr>
        <w:t>policy on the topic submitted.</w:t>
      </w:r>
    </w:p>
    <w:p w14:paraId="79A4238C" w14:textId="077658BC" w:rsidR="00CF666C" w:rsidRDefault="00CF666C" w:rsidP="002D1BC9">
      <w:pPr>
        <w:numPr>
          <w:ilvl w:val="0"/>
          <w:numId w:val="17"/>
        </w:numPr>
        <w:spacing w:after="120"/>
        <w:rPr>
          <w:sz w:val="22"/>
          <w:szCs w:val="22"/>
        </w:rPr>
      </w:pPr>
      <w:r w:rsidRPr="00CF666C">
        <w:rPr>
          <w:b/>
          <w:bCs/>
          <w:sz w:val="22"/>
          <w:szCs w:val="22"/>
        </w:rPr>
        <w:t xml:space="preserve">Get </w:t>
      </w:r>
      <w:r w:rsidR="0088706A" w:rsidRPr="007B5A39">
        <w:rPr>
          <w:b/>
          <w:bCs/>
          <w:sz w:val="22"/>
          <w:szCs w:val="22"/>
        </w:rPr>
        <w:t>Document Summaries</w:t>
      </w:r>
      <w:r w:rsidR="0088706A">
        <w:rPr>
          <w:sz w:val="22"/>
          <w:szCs w:val="22"/>
        </w:rPr>
        <w:t xml:space="preserve"> </w:t>
      </w:r>
      <w:r w:rsidR="007B5A39">
        <w:rPr>
          <w:sz w:val="22"/>
          <w:szCs w:val="22"/>
        </w:rPr>
        <w:t>–</w:t>
      </w:r>
      <w:r w:rsidR="0088706A">
        <w:rPr>
          <w:sz w:val="22"/>
          <w:szCs w:val="22"/>
        </w:rPr>
        <w:t xml:space="preserve"> </w:t>
      </w:r>
      <w:r w:rsidR="007B5A39">
        <w:rPr>
          <w:sz w:val="22"/>
          <w:szCs w:val="22"/>
        </w:rPr>
        <w:t xml:space="preserve">provides summaries of individual executive orders based on the Top K chunks. </w:t>
      </w:r>
      <w:r w:rsidR="002D1BC9">
        <w:rPr>
          <w:sz w:val="22"/>
          <w:szCs w:val="22"/>
        </w:rPr>
        <w:t xml:space="preserve">This is bundled into the </w:t>
      </w:r>
      <w:r w:rsidRPr="00CF666C">
        <w:rPr>
          <w:rFonts w:ascii="Courier New" w:hAnsi="Courier New" w:cs="Courier New"/>
          <w:sz w:val="20"/>
          <w:szCs w:val="20"/>
        </w:rPr>
        <w:t>get_doc_summaries</w:t>
      </w:r>
      <w:r w:rsidR="002D1BC9">
        <w:rPr>
          <w:sz w:val="22"/>
          <w:szCs w:val="22"/>
        </w:rPr>
        <w:t xml:space="preserve"> function which starts by repeating the request to </w:t>
      </w:r>
      <w:r w:rsidR="001A2351" w:rsidRPr="001A2351">
        <w:rPr>
          <w:rFonts w:ascii="Courier New" w:hAnsi="Courier New" w:cs="Courier New"/>
          <w:sz w:val="20"/>
          <w:szCs w:val="20"/>
        </w:rPr>
        <w:t>fetch_top_k</w:t>
      </w:r>
      <w:r w:rsidR="001A2351">
        <w:rPr>
          <w:sz w:val="22"/>
          <w:szCs w:val="22"/>
        </w:rPr>
        <w:t xml:space="preserve"> to identify the top K chunks based on the user query. </w:t>
      </w:r>
      <w:r w:rsidR="005D4842">
        <w:rPr>
          <w:sz w:val="22"/>
          <w:szCs w:val="22"/>
        </w:rPr>
        <w:t xml:space="preserve">The executive order document IDs are then pulled </w:t>
      </w:r>
      <w:r w:rsidR="00CF4328">
        <w:rPr>
          <w:sz w:val="22"/>
          <w:szCs w:val="22"/>
        </w:rPr>
        <w:t>from</w:t>
      </w:r>
      <w:r w:rsidR="005D4842">
        <w:rPr>
          <w:sz w:val="22"/>
          <w:szCs w:val="22"/>
        </w:rPr>
        <w:t xml:space="preserve"> those top chunks and used to identify the actual documents in </w:t>
      </w:r>
      <w:r w:rsidR="008F6926">
        <w:rPr>
          <w:sz w:val="22"/>
          <w:szCs w:val="22"/>
        </w:rPr>
        <w:t xml:space="preserve">the original reference library in </w:t>
      </w:r>
      <w:r w:rsidR="008F6926" w:rsidRPr="00205B98">
        <w:rPr>
          <w:rFonts w:ascii="Courier New" w:hAnsi="Courier New" w:cs="Courier New"/>
          <w:sz w:val="20"/>
          <w:szCs w:val="20"/>
        </w:rPr>
        <w:t>eo_corpus</w:t>
      </w:r>
      <w:r w:rsidR="008F6926">
        <w:rPr>
          <w:sz w:val="22"/>
          <w:szCs w:val="22"/>
        </w:rPr>
        <w:t>.</w:t>
      </w:r>
    </w:p>
    <w:p w14:paraId="4C516E73" w14:textId="6D7966A0" w:rsidR="008F6926" w:rsidRPr="00CF666C" w:rsidRDefault="00CF4328" w:rsidP="00205B98">
      <w:pPr>
        <w:spacing w:after="120"/>
        <w:ind w:left="720"/>
        <w:rPr>
          <w:sz w:val="22"/>
          <w:szCs w:val="22"/>
        </w:rPr>
      </w:pPr>
      <w:r>
        <w:rPr>
          <w:sz w:val="22"/>
          <w:szCs w:val="22"/>
        </w:rPr>
        <w:t xml:space="preserve">With the top three document Ids, the function iterates through each of those documents, forming a new prompt based on the user query and the </w:t>
      </w:r>
      <w:r w:rsidR="00886305">
        <w:rPr>
          <w:sz w:val="22"/>
          <w:szCs w:val="22"/>
        </w:rPr>
        <w:t xml:space="preserve">text in the document. The prompt instructs the LLM to create a 3-point summary of the content of the text. Each document summary is then </w:t>
      </w:r>
      <w:r w:rsidR="00CF21D1">
        <w:rPr>
          <w:sz w:val="22"/>
          <w:szCs w:val="22"/>
        </w:rPr>
        <w:t>combined into a single list object and returned form the function.</w:t>
      </w:r>
    </w:p>
    <w:p w14:paraId="6B77391F" w14:textId="6BF25CC6" w:rsidR="00CF666C" w:rsidRPr="00CF666C" w:rsidRDefault="00CF666C" w:rsidP="004422A2">
      <w:pPr>
        <w:numPr>
          <w:ilvl w:val="0"/>
          <w:numId w:val="17"/>
        </w:numPr>
        <w:spacing w:after="120"/>
        <w:rPr>
          <w:sz w:val="22"/>
          <w:szCs w:val="22"/>
        </w:rPr>
      </w:pPr>
      <w:r w:rsidRPr="00CF666C">
        <w:rPr>
          <w:b/>
          <w:bCs/>
          <w:sz w:val="22"/>
          <w:szCs w:val="22"/>
        </w:rPr>
        <w:t>Generate Response from Query</w:t>
      </w:r>
      <w:r w:rsidR="00FF1B20">
        <w:rPr>
          <w:sz w:val="22"/>
          <w:szCs w:val="22"/>
        </w:rPr>
        <w:t xml:space="preserve"> </w:t>
      </w:r>
      <w:r w:rsidR="00721380">
        <w:rPr>
          <w:sz w:val="22"/>
          <w:szCs w:val="22"/>
        </w:rPr>
        <w:t>–</w:t>
      </w:r>
      <w:r w:rsidR="00FF1B20">
        <w:rPr>
          <w:sz w:val="22"/>
          <w:szCs w:val="22"/>
        </w:rPr>
        <w:t xml:space="preserve"> </w:t>
      </w:r>
      <w:r w:rsidR="00721380">
        <w:rPr>
          <w:sz w:val="22"/>
          <w:szCs w:val="22"/>
        </w:rPr>
        <w:t xml:space="preserve">this is a simple </w:t>
      </w:r>
      <w:r w:rsidR="00721380" w:rsidRPr="004C5838">
        <w:rPr>
          <w:rFonts w:ascii="Courier New" w:hAnsi="Courier New" w:cs="Courier New"/>
          <w:sz w:val="20"/>
          <w:szCs w:val="20"/>
        </w:rPr>
        <w:t>generate_response</w:t>
      </w:r>
      <w:r w:rsidR="00721380" w:rsidRPr="004C5838">
        <w:rPr>
          <w:sz w:val="20"/>
          <w:szCs w:val="20"/>
        </w:rPr>
        <w:t xml:space="preserve"> </w:t>
      </w:r>
      <w:r w:rsidR="00721380">
        <w:rPr>
          <w:sz w:val="22"/>
          <w:szCs w:val="22"/>
        </w:rPr>
        <w:t>function that accepts a user query and uses the previous functions to generate a final response.</w:t>
      </w:r>
      <w:r w:rsidR="000E1AFC">
        <w:rPr>
          <w:sz w:val="22"/>
          <w:szCs w:val="22"/>
        </w:rPr>
        <w:t xml:space="preserve"> The function: 1) calls </w:t>
      </w:r>
      <w:r w:rsidR="000E1AFC" w:rsidRPr="004C5838">
        <w:rPr>
          <w:rFonts w:ascii="Courier New" w:hAnsi="Courier New" w:cs="Courier New"/>
          <w:sz w:val="20"/>
          <w:szCs w:val="20"/>
        </w:rPr>
        <w:t>get_overview</w:t>
      </w:r>
      <w:r w:rsidR="000E1AFC">
        <w:rPr>
          <w:sz w:val="22"/>
          <w:szCs w:val="22"/>
        </w:rPr>
        <w:t xml:space="preserve"> to get an overview of </w:t>
      </w:r>
      <w:r w:rsidR="003227C5">
        <w:rPr>
          <w:sz w:val="22"/>
          <w:szCs w:val="22"/>
        </w:rPr>
        <w:t xml:space="preserve">administration policy on the topic, 2) </w:t>
      </w:r>
      <w:r w:rsidR="003227C5">
        <w:rPr>
          <w:sz w:val="22"/>
          <w:szCs w:val="22"/>
        </w:rPr>
        <w:lastRenderedPageBreak/>
        <w:t xml:space="preserve">calls </w:t>
      </w:r>
      <w:r w:rsidR="003227C5" w:rsidRPr="004C5838">
        <w:rPr>
          <w:rFonts w:ascii="Courier New" w:hAnsi="Courier New" w:cs="Courier New"/>
          <w:sz w:val="20"/>
          <w:szCs w:val="20"/>
        </w:rPr>
        <w:t>get_doc_summaries</w:t>
      </w:r>
      <w:r w:rsidR="003227C5">
        <w:rPr>
          <w:sz w:val="22"/>
          <w:szCs w:val="22"/>
        </w:rPr>
        <w:t xml:space="preserve"> to get the </w:t>
      </w:r>
      <w:r w:rsidR="00D60E37">
        <w:rPr>
          <w:sz w:val="22"/>
          <w:szCs w:val="22"/>
        </w:rPr>
        <w:t xml:space="preserve">three summarieis of the most relevant executive orders, and 3) forms a </w:t>
      </w:r>
      <w:r w:rsidR="004C5838">
        <w:rPr>
          <w:sz w:val="22"/>
          <w:szCs w:val="22"/>
        </w:rPr>
        <w:t xml:space="preserve">single string of text with the user query, the overview, and the </w:t>
      </w:r>
      <w:r w:rsidR="006238A6">
        <w:rPr>
          <w:sz w:val="22"/>
          <w:szCs w:val="22"/>
        </w:rPr>
        <w:t>document</w:t>
      </w:r>
      <w:r w:rsidR="004C5838">
        <w:rPr>
          <w:sz w:val="22"/>
          <w:szCs w:val="22"/>
        </w:rPr>
        <w:t xml:space="preserve"> summaries.</w:t>
      </w:r>
    </w:p>
    <w:p w14:paraId="3A0D36D7" w14:textId="21E3A963" w:rsidR="00CF666C" w:rsidRPr="00CF666C" w:rsidRDefault="005B6BB7" w:rsidP="004422A2">
      <w:pPr>
        <w:numPr>
          <w:ilvl w:val="0"/>
          <w:numId w:val="17"/>
        </w:numPr>
        <w:spacing w:after="120"/>
        <w:rPr>
          <w:sz w:val="22"/>
          <w:szCs w:val="22"/>
        </w:rPr>
      </w:pPr>
      <w:r w:rsidRPr="004422A2">
        <w:rPr>
          <w:b/>
          <w:bCs/>
          <w:sz w:val="22"/>
          <w:szCs w:val="22"/>
        </w:rPr>
        <w:t>Test the Application</w:t>
      </w:r>
      <w:r>
        <w:rPr>
          <w:sz w:val="22"/>
          <w:szCs w:val="22"/>
        </w:rPr>
        <w:t xml:space="preserve"> – a final section that defines a </w:t>
      </w:r>
      <w:r w:rsidR="00B31A09">
        <w:rPr>
          <w:sz w:val="22"/>
          <w:szCs w:val="22"/>
        </w:rPr>
        <w:t xml:space="preserve">user query and calls </w:t>
      </w:r>
      <w:r w:rsidR="00B31A09" w:rsidRPr="004422A2">
        <w:rPr>
          <w:rFonts w:ascii="Courier New" w:hAnsi="Courier New" w:cs="Courier New"/>
          <w:sz w:val="20"/>
          <w:szCs w:val="20"/>
        </w:rPr>
        <w:t>generate_response</w:t>
      </w:r>
      <w:r w:rsidR="00B31A09" w:rsidRPr="004422A2">
        <w:rPr>
          <w:sz w:val="20"/>
          <w:szCs w:val="20"/>
        </w:rPr>
        <w:t xml:space="preserve"> </w:t>
      </w:r>
      <w:r w:rsidR="00B31A09">
        <w:rPr>
          <w:sz w:val="22"/>
          <w:szCs w:val="22"/>
        </w:rPr>
        <w:t>to get the full response based on the executive orders. The response is displayed in minimally formatted text.</w:t>
      </w:r>
    </w:p>
    <w:p w14:paraId="2838F358" w14:textId="77777777" w:rsidR="00242557" w:rsidRPr="00242557" w:rsidRDefault="00242557" w:rsidP="00BA5E02">
      <w:pPr>
        <w:pStyle w:val="Heading2"/>
      </w:pPr>
      <w:r w:rsidRPr="00242557">
        <w:t>Governance and Risk</w:t>
      </w:r>
    </w:p>
    <w:p w14:paraId="7A73F503" w14:textId="1F523DBC" w:rsidR="00C52992" w:rsidRPr="00242557" w:rsidRDefault="00C52992" w:rsidP="00C52992">
      <w:pPr>
        <w:rPr>
          <w:sz w:val="22"/>
          <w:szCs w:val="22"/>
        </w:rPr>
      </w:pPr>
      <w:r>
        <w:rPr>
          <w:sz w:val="22"/>
          <w:szCs w:val="22"/>
        </w:rPr>
        <w:t>The application itself is designed to improve explainability</w:t>
      </w:r>
      <w:r w:rsidR="00AD44BF">
        <w:rPr>
          <w:sz w:val="22"/>
          <w:szCs w:val="22"/>
        </w:rPr>
        <w:t xml:space="preserve"> and access to presidential executive orders</w:t>
      </w:r>
      <w:r>
        <w:rPr>
          <w:sz w:val="22"/>
          <w:szCs w:val="22"/>
        </w:rPr>
        <w:t>. While pointing directly to the relevant executive orders for a topic, the application summarizes and simplifies the topic, removing legal or policy-based phrasing within the orders themselves and highlighting the important points or arguments within the documents. This allows more general access to the decisions and orders signed and allows press, media, or the general public to understand and question those decisions.</w:t>
      </w:r>
    </w:p>
    <w:p w14:paraId="2BDC49D7" w14:textId="6B0FF1CA" w:rsidR="00242557" w:rsidRDefault="00AD44BF" w:rsidP="00242557">
      <w:pPr>
        <w:rPr>
          <w:sz w:val="22"/>
          <w:szCs w:val="22"/>
        </w:rPr>
      </w:pPr>
      <w:r>
        <w:rPr>
          <w:sz w:val="22"/>
          <w:szCs w:val="22"/>
        </w:rPr>
        <w:t>In the current state of this application, h</w:t>
      </w:r>
      <w:r w:rsidR="00242557" w:rsidRPr="00242557">
        <w:rPr>
          <w:sz w:val="22"/>
          <w:szCs w:val="22"/>
        </w:rPr>
        <w:t>allucination is a consideration with</w:t>
      </w:r>
      <w:r>
        <w:rPr>
          <w:sz w:val="22"/>
          <w:szCs w:val="22"/>
        </w:rPr>
        <w:t>in</w:t>
      </w:r>
      <w:r w:rsidR="00242557" w:rsidRPr="00242557">
        <w:rPr>
          <w:sz w:val="22"/>
          <w:szCs w:val="22"/>
        </w:rPr>
        <w:t xml:space="preserve"> the LLM used. As an example, in </w:t>
      </w:r>
      <w:r w:rsidR="00397BB9">
        <w:rPr>
          <w:sz w:val="22"/>
          <w:szCs w:val="22"/>
        </w:rPr>
        <w:t>testing</w:t>
      </w:r>
      <w:r w:rsidR="00242557" w:rsidRPr="00242557">
        <w:rPr>
          <w:sz w:val="22"/>
          <w:szCs w:val="22"/>
        </w:rPr>
        <w:t xml:space="preserve">, the model referred to an executive order within the </w:t>
      </w:r>
      <w:r w:rsidR="009C5060">
        <w:rPr>
          <w:sz w:val="22"/>
          <w:szCs w:val="22"/>
        </w:rPr>
        <w:t xml:space="preserve">RAG </w:t>
      </w:r>
      <w:r w:rsidR="00242557" w:rsidRPr="00242557">
        <w:rPr>
          <w:sz w:val="22"/>
          <w:szCs w:val="22"/>
        </w:rPr>
        <w:t>corpus provided but wrongfully attributed it to former President Biden. This is likely due to a confusion with the pre-trained corpus</w:t>
      </w:r>
      <w:r w:rsidR="00877677">
        <w:rPr>
          <w:sz w:val="22"/>
          <w:szCs w:val="22"/>
        </w:rPr>
        <w:t>, originally trained and published in September of 2023,</w:t>
      </w:r>
      <w:r w:rsidR="00242557" w:rsidRPr="00242557">
        <w:rPr>
          <w:sz w:val="22"/>
          <w:szCs w:val="22"/>
        </w:rPr>
        <w:t xml:space="preserve"> identifying executive orders previously signed by Biden.</w:t>
      </w:r>
      <w:r w:rsidR="00E600D8">
        <w:rPr>
          <w:sz w:val="22"/>
          <w:szCs w:val="22"/>
        </w:rPr>
        <w:t xml:space="preserve"> Careful construction of the prompt (i.e. the query submitted) </w:t>
      </w:r>
      <w:r w:rsidR="00497FB3">
        <w:rPr>
          <w:sz w:val="22"/>
          <w:szCs w:val="22"/>
        </w:rPr>
        <w:t xml:space="preserve">as well as the internal application guidance </w:t>
      </w:r>
      <w:r w:rsidR="00E46F5E">
        <w:rPr>
          <w:sz w:val="22"/>
          <w:szCs w:val="22"/>
        </w:rPr>
        <w:t xml:space="preserve">submitted to the model, </w:t>
      </w:r>
      <w:r w:rsidR="00E600D8">
        <w:rPr>
          <w:sz w:val="22"/>
          <w:szCs w:val="22"/>
        </w:rPr>
        <w:t>help</w:t>
      </w:r>
      <w:r w:rsidR="0020176F">
        <w:rPr>
          <w:sz w:val="22"/>
          <w:szCs w:val="22"/>
        </w:rPr>
        <w:t>s</w:t>
      </w:r>
      <w:r w:rsidR="00E600D8">
        <w:rPr>
          <w:sz w:val="22"/>
          <w:szCs w:val="22"/>
        </w:rPr>
        <w:t xml:space="preserve"> </w:t>
      </w:r>
      <w:r w:rsidR="0020176F">
        <w:rPr>
          <w:sz w:val="22"/>
          <w:szCs w:val="22"/>
        </w:rPr>
        <w:t>mitigate</w:t>
      </w:r>
      <w:r w:rsidR="00E600D8">
        <w:rPr>
          <w:sz w:val="22"/>
          <w:szCs w:val="22"/>
        </w:rPr>
        <w:t xml:space="preserve"> th</w:t>
      </w:r>
      <w:r w:rsidR="00E46F5E">
        <w:rPr>
          <w:sz w:val="22"/>
          <w:szCs w:val="22"/>
        </w:rPr>
        <w:t>ese issues</w:t>
      </w:r>
      <w:r w:rsidR="00E600D8">
        <w:rPr>
          <w:sz w:val="22"/>
          <w:szCs w:val="22"/>
        </w:rPr>
        <w:t>.</w:t>
      </w:r>
      <w:r w:rsidR="007B3C42">
        <w:rPr>
          <w:sz w:val="22"/>
          <w:szCs w:val="22"/>
        </w:rPr>
        <w:t xml:space="preserve"> However, for the solution to be ready for public use, alternative models may be necessary</w:t>
      </w:r>
      <w:r w:rsidR="00E46F5E">
        <w:rPr>
          <w:sz w:val="22"/>
          <w:szCs w:val="22"/>
        </w:rPr>
        <w:t xml:space="preserve"> to avoid stale </w:t>
      </w:r>
      <w:r w:rsidR="00EF5D4B">
        <w:rPr>
          <w:sz w:val="22"/>
          <w:szCs w:val="22"/>
        </w:rPr>
        <w:t>content</w:t>
      </w:r>
      <w:r w:rsidR="007B3C42">
        <w:rPr>
          <w:sz w:val="22"/>
          <w:szCs w:val="22"/>
        </w:rPr>
        <w:t>.</w:t>
      </w:r>
    </w:p>
    <w:p w14:paraId="5672134F" w14:textId="236615DE" w:rsidR="00626E19" w:rsidRDefault="00626E19" w:rsidP="00242557">
      <w:pPr>
        <w:rPr>
          <w:sz w:val="22"/>
          <w:szCs w:val="22"/>
        </w:rPr>
      </w:pPr>
      <w:r>
        <w:rPr>
          <w:sz w:val="22"/>
          <w:szCs w:val="22"/>
        </w:rPr>
        <w:t xml:space="preserve">Closely related to the hallucination issue, research needs to be done on the </w:t>
      </w:r>
      <w:r w:rsidR="000E4E68">
        <w:rPr>
          <w:sz w:val="22"/>
          <w:szCs w:val="22"/>
        </w:rPr>
        <w:t xml:space="preserve">corpus that the LLM model has been pre-trained on. </w:t>
      </w:r>
      <w:r w:rsidR="00AB7D4D">
        <w:rPr>
          <w:sz w:val="22"/>
          <w:szCs w:val="22"/>
        </w:rPr>
        <w:t xml:space="preserve">If the model is wrongly attributing more recent executive orders to President Biden, then </w:t>
      </w:r>
      <w:r w:rsidR="00640168">
        <w:rPr>
          <w:sz w:val="22"/>
          <w:szCs w:val="22"/>
        </w:rPr>
        <w:t xml:space="preserve">we need to clearly understand and document the source of the model </w:t>
      </w:r>
      <w:r w:rsidR="000B7842">
        <w:rPr>
          <w:sz w:val="22"/>
          <w:szCs w:val="22"/>
        </w:rPr>
        <w:t xml:space="preserve">and what content it has access to. </w:t>
      </w:r>
      <w:r w:rsidR="00A84291">
        <w:rPr>
          <w:sz w:val="22"/>
          <w:szCs w:val="22"/>
        </w:rPr>
        <w:t xml:space="preserve">This is </w:t>
      </w:r>
      <w:r w:rsidR="00FE5795">
        <w:rPr>
          <w:sz w:val="22"/>
          <w:szCs w:val="22"/>
        </w:rPr>
        <w:t xml:space="preserve">important for transparency and explainability. </w:t>
      </w:r>
      <w:r w:rsidR="00497532">
        <w:rPr>
          <w:sz w:val="22"/>
          <w:szCs w:val="22"/>
        </w:rPr>
        <w:t xml:space="preserve">While </w:t>
      </w:r>
      <w:r w:rsidR="001439FF">
        <w:rPr>
          <w:sz w:val="22"/>
          <w:szCs w:val="22"/>
        </w:rPr>
        <w:t xml:space="preserve">these functional risks can be mitigated through design updates to the application, </w:t>
      </w:r>
      <w:r w:rsidR="0062100C">
        <w:rPr>
          <w:sz w:val="22"/>
          <w:szCs w:val="22"/>
        </w:rPr>
        <w:t xml:space="preserve">ethical or political bias </w:t>
      </w:r>
      <w:r w:rsidR="00BB28F0">
        <w:rPr>
          <w:sz w:val="22"/>
          <w:szCs w:val="22"/>
        </w:rPr>
        <w:t>may also impact results.</w:t>
      </w:r>
    </w:p>
    <w:p w14:paraId="22A38222" w14:textId="7BBD56B5" w:rsidR="00BB28F0" w:rsidRDefault="00BB28F0" w:rsidP="00242557">
      <w:pPr>
        <w:rPr>
          <w:sz w:val="22"/>
          <w:szCs w:val="22"/>
        </w:rPr>
      </w:pPr>
      <w:r>
        <w:rPr>
          <w:sz w:val="22"/>
          <w:szCs w:val="22"/>
        </w:rPr>
        <w:t xml:space="preserve">Mistral 7B, the LLM used to summarize the executive orders, </w:t>
      </w:r>
      <w:r w:rsidR="001339D5">
        <w:rPr>
          <w:sz w:val="22"/>
          <w:szCs w:val="22"/>
        </w:rPr>
        <w:t>is owned by a European AI company</w:t>
      </w:r>
      <w:r w:rsidR="005E4BC3">
        <w:rPr>
          <w:sz w:val="22"/>
          <w:szCs w:val="22"/>
        </w:rPr>
        <w:t xml:space="preserve"> (</w:t>
      </w:r>
      <w:hyperlink r:id="rId15" w:history="1">
        <w:r w:rsidR="00017B1A">
          <w:rPr>
            <w:rStyle w:val="Hyperlink"/>
            <w:sz w:val="22"/>
            <w:szCs w:val="22"/>
          </w:rPr>
          <w:t>https://mistral.ai/news/announcing-mistral-7b</w:t>
        </w:r>
      </w:hyperlink>
      <w:r w:rsidR="00017B1A">
        <w:rPr>
          <w:sz w:val="22"/>
          <w:szCs w:val="22"/>
        </w:rPr>
        <w:t>)</w:t>
      </w:r>
      <w:r w:rsidR="001339D5">
        <w:rPr>
          <w:sz w:val="22"/>
          <w:szCs w:val="22"/>
        </w:rPr>
        <w:t xml:space="preserve">. </w:t>
      </w:r>
      <w:r w:rsidR="00017B1A">
        <w:rPr>
          <w:sz w:val="22"/>
          <w:szCs w:val="22"/>
        </w:rPr>
        <w:t xml:space="preserve">The company has not </w:t>
      </w:r>
      <w:r w:rsidR="002A4776">
        <w:rPr>
          <w:sz w:val="22"/>
          <w:szCs w:val="22"/>
        </w:rPr>
        <w:t>published a complete disclosure of its training corpus</w:t>
      </w:r>
      <w:r w:rsidR="008F3A5B">
        <w:rPr>
          <w:sz w:val="22"/>
          <w:szCs w:val="22"/>
        </w:rPr>
        <w:t xml:space="preserve"> and is static as of being published in </w:t>
      </w:r>
      <w:r w:rsidR="005609B7">
        <w:rPr>
          <w:sz w:val="22"/>
          <w:szCs w:val="22"/>
        </w:rPr>
        <w:t>September</w:t>
      </w:r>
      <w:r w:rsidR="008F3A5B">
        <w:rPr>
          <w:sz w:val="22"/>
          <w:szCs w:val="22"/>
        </w:rPr>
        <w:t xml:space="preserve"> 2023. </w:t>
      </w:r>
      <w:r w:rsidR="00B1550B">
        <w:rPr>
          <w:sz w:val="22"/>
          <w:szCs w:val="22"/>
        </w:rPr>
        <w:t xml:space="preserve">Any ethical or </w:t>
      </w:r>
      <w:r w:rsidR="005F1C39">
        <w:rPr>
          <w:sz w:val="22"/>
          <w:szCs w:val="22"/>
        </w:rPr>
        <w:t xml:space="preserve">political biases are unknown. Further, there is some legal or security risk with U.S. documents being </w:t>
      </w:r>
      <w:r w:rsidR="005609B7">
        <w:rPr>
          <w:sz w:val="22"/>
          <w:szCs w:val="22"/>
        </w:rPr>
        <w:t>summarized</w:t>
      </w:r>
      <w:r w:rsidR="000445BD">
        <w:rPr>
          <w:sz w:val="22"/>
          <w:szCs w:val="22"/>
        </w:rPr>
        <w:t xml:space="preserve"> by a European LLM. However, that risk is limited due to the public nature of the documents used for the RAG corpus.</w:t>
      </w:r>
    </w:p>
    <w:p w14:paraId="3D0992E6" w14:textId="77777777" w:rsidR="00242557" w:rsidRPr="00242557" w:rsidRDefault="00242557" w:rsidP="00BA5E02">
      <w:pPr>
        <w:pStyle w:val="Heading2"/>
      </w:pPr>
      <w:r w:rsidRPr="00242557">
        <w:t>User Considerations</w:t>
      </w:r>
    </w:p>
    <w:p w14:paraId="01A87B81" w14:textId="4B042409" w:rsidR="00E65A1E" w:rsidRDefault="00E65A1E" w:rsidP="00E65A1E">
      <w:pPr>
        <w:rPr>
          <w:sz w:val="22"/>
          <w:szCs w:val="22"/>
        </w:rPr>
      </w:pPr>
      <w:r>
        <w:rPr>
          <w:sz w:val="22"/>
          <w:szCs w:val="22"/>
        </w:rPr>
        <w:t xml:space="preserve">As the application exists, queries are assigned to a variable in </w:t>
      </w:r>
      <w:r w:rsidR="00D562D5">
        <w:rPr>
          <w:sz w:val="22"/>
          <w:szCs w:val="22"/>
        </w:rPr>
        <w:t>R and</w:t>
      </w:r>
      <w:r>
        <w:rPr>
          <w:sz w:val="22"/>
          <w:szCs w:val="22"/>
        </w:rPr>
        <w:t xml:space="preserve"> submitted to the LLM process through a function call. Although I have simplified the process as much as possible, it still requires executing code inside RStudio or another R IDE. </w:t>
      </w:r>
      <w:r w:rsidRPr="00771369">
        <w:rPr>
          <w:sz w:val="22"/>
          <w:szCs w:val="22"/>
        </w:rPr>
        <w:t xml:space="preserve">To move this application into a production state, I would need to start with developing a web-based user interface. </w:t>
      </w:r>
    </w:p>
    <w:p w14:paraId="125FD62F" w14:textId="74040E7F" w:rsidR="00E65A1E" w:rsidRDefault="00EC1DD5" w:rsidP="00242557">
      <w:pPr>
        <w:rPr>
          <w:sz w:val="22"/>
          <w:szCs w:val="22"/>
        </w:rPr>
      </w:pPr>
      <w:r>
        <w:rPr>
          <w:sz w:val="22"/>
          <w:szCs w:val="22"/>
        </w:rPr>
        <w:lastRenderedPageBreak/>
        <w:t xml:space="preserve">Additionally, </w:t>
      </w:r>
      <w:r w:rsidR="00CD5590">
        <w:rPr>
          <w:sz w:val="22"/>
          <w:szCs w:val="22"/>
        </w:rPr>
        <w:t>the response time of the LLM is considerably slow, with responses to requests taking as much as an hour to complete.</w:t>
      </w:r>
      <w:r w:rsidR="00181375">
        <w:rPr>
          <w:sz w:val="22"/>
          <w:szCs w:val="22"/>
        </w:rPr>
        <w:t xml:space="preserve"> A production-ready solution </w:t>
      </w:r>
      <w:r w:rsidR="0057627D">
        <w:rPr>
          <w:sz w:val="22"/>
          <w:szCs w:val="22"/>
        </w:rPr>
        <w:t xml:space="preserve">should produce results quickly with the ability to copy those results into another format, either through copy/paste or by exporting to an external document. </w:t>
      </w:r>
    </w:p>
    <w:p w14:paraId="56629A7D" w14:textId="2D91DBD0" w:rsidR="00CD5D4C" w:rsidRPr="00242557" w:rsidRDefault="00CD5D4C" w:rsidP="00242557">
      <w:pPr>
        <w:rPr>
          <w:sz w:val="22"/>
          <w:szCs w:val="22"/>
        </w:rPr>
      </w:pPr>
      <w:r>
        <w:rPr>
          <w:sz w:val="22"/>
          <w:szCs w:val="22"/>
        </w:rPr>
        <w:t>A successful solution would provide a simp</w:t>
      </w:r>
      <w:r w:rsidR="00BB1F2C">
        <w:rPr>
          <w:sz w:val="22"/>
          <w:szCs w:val="22"/>
        </w:rPr>
        <w:t>le web-based UI with a text box to ask a question about the executive orders</w:t>
      </w:r>
      <w:r w:rsidR="00C05D8E">
        <w:rPr>
          <w:sz w:val="22"/>
          <w:szCs w:val="22"/>
        </w:rPr>
        <w:t xml:space="preserve">. The application would then return results within less than 1 minute that </w:t>
      </w:r>
      <w:r w:rsidR="001912C9">
        <w:rPr>
          <w:sz w:val="22"/>
          <w:szCs w:val="22"/>
        </w:rPr>
        <w:t xml:space="preserve">clearly summarize the relevant executive orders in a format for extracting by the user. </w:t>
      </w:r>
      <w:r w:rsidR="00C0628D">
        <w:rPr>
          <w:sz w:val="22"/>
          <w:szCs w:val="22"/>
        </w:rPr>
        <w:t xml:space="preserve">The following section outlines next steps proposed to deliver on these </w:t>
      </w:r>
      <w:r w:rsidR="001F755E">
        <w:rPr>
          <w:sz w:val="22"/>
          <w:szCs w:val="22"/>
        </w:rPr>
        <w:t>requirements.</w:t>
      </w:r>
    </w:p>
    <w:p w14:paraId="6C8064C9" w14:textId="77777777" w:rsidR="00242557" w:rsidRPr="00242557" w:rsidRDefault="00242557" w:rsidP="00BA5E02">
      <w:pPr>
        <w:pStyle w:val="Heading2"/>
      </w:pPr>
      <w:r w:rsidRPr="00242557">
        <w:t>Next Steps</w:t>
      </w:r>
    </w:p>
    <w:p w14:paraId="48DF4491" w14:textId="08D75C20" w:rsidR="00EC2052" w:rsidRDefault="00EC2052" w:rsidP="00242557">
      <w:pPr>
        <w:rPr>
          <w:sz w:val="22"/>
          <w:szCs w:val="22"/>
        </w:rPr>
      </w:pPr>
      <w:r>
        <w:rPr>
          <w:sz w:val="22"/>
          <w:szCs w:val="22"/>
        </w:rPr>
        <w:t xml:space="preserve">There are three significant updates needed to this application to </w:t>
      </w:r>
      <w:r w:rsidR="005033EB">
        <w:rPr>
          <w:sz w:val="22"/>
          <w:szCs w:val="22"/>
        </w:rPr>
        <w:t xml:space="preserve">further improve its </w:t>
      </w:r>
      <w:r w:rsidR="009A38D4">
        <w:rPr>
          <w:sz w:val="22"/>
          <w:szCs w:val="22"/>
        </w:rPr>
        <w:t>capabilities</w:t>
      </w:r>
      <w:r w:rsidR="005033EB">
        <w:rPr>
          <w:sz w:val="22"/>
          <w:szCs w:val="22"/>
        </w:rPr>
        <w:t xml:space="preserve"> before publishing: 1) Provide a user interface for submitting queries and receiving results. 2) </w:t>
      </w:r>
      <w:r w:rsidR="00430D66">
        <w:rPr>
          <w:sz w:val="22"/>
          <w:szCs w:val="22"/>
        </w:rPr>
        <w:t>Use a</w:t>
      </w:r>
      <w:r w:rsidR="00B52DB4">
        <w:rPr>
          <w:sz w:val="22"/>
          <w:szCs w:val="22"/>
        </w:rPr>
        <w:t>n LLM model that is configured for faster processing</w:t>
      </w:r>
      <w:r w:rsidR="00A66604">
        <w:rPr>
          <w:sz w:val="22"/>
          <w:szCs w:val="22"/>
        </w:rPr>
        <w:t xml:space="preserve"> and more recent </w:t>
      </w:r>
      <w:r w:rsidR="00D83616">
        <w:rPr>
          <w:sz w:val="22"/>
          <w:szCs w:val="22"/>
        </w:rPr>
        <w:t xml:space="preserve">pre-training. 3) Provide tools to update the RAG corpus regularly based on </w:t>
      </w:r>
      <w:r w:rsidR="00377BE3">
        <w:rPr>
          <w:sz w:val="22"/>
          <w:szCs w:val="22"/>
        </w:rPr>
        <w:t>newly published executive orders.</w:t>
      </w:r>
    </w:p>
    <w:p w14:paraId="4209467F" w14:textId="40DC8209" w:rsidR="00BF0A4C" w:rsidRDefault="00BF0A4C" w:rsidP="00242557">
      <w:pPr>
        <w:rPr>
          <w:sz w:val="22"/>
          <w:szCs w:val="22"/>
        </w:rPr>
      </w:pPr>
      <w:r>
        <w:rPr>
          <w:sz w:val="22"/>
          <w:szCs w:val="22"/>
        </w:rPr>
        <w:t xml:space="preserve">An improved User Interface, as described in the previous section, requires moving the application into a solution based on </w:t>
      </w:r>
      <w:r w:rsidR="00BE4CA1">
        <w:rPr>
          <w:sz w:val="22"/>
          <w:szCs w:val="22"/>
        </w:rPr>
        <w:t>Shiny Apps</w:t>
      </w:r>
      <w:r w:rsidR="00226EC3">
        <w:rPr>
          <w:sz w:val="22"/>
          <w:szCs w:val="22"/>
        </w:rPr>
        <w:t xml:space="preserve"> </w:t>
      </w:r>
      <w:r w:rsidR="00BE4CA1">
        <w:rPr>
          <w:sz w:val="22"/>
          <w:szCs w:val="22"/>
        </w:rPr>
        <w:t>or a similar option.</w:t>
      </w:r>
      <w:r w:rsidR="00C13933">
        <w:rPr>
          <w:sz w:val="22"/>
          <w:szCs w:val="22"/>
        </w:rPr>
        <w:t xml:space="preserve"> </w:t>
      </w:r>
      <w:r w:rsidR="00116874">
        <w:rPr>
          <w:sz w:val="22"/>
          <w:szCs w:val="22"/>
        </w:rPr>
        <w:t xml:space="preserve">I have experimented with a basic “boilerplate” Shiny app and found this easy to implement as a starting place. </w:t>
      </w:r>
      <w:r w:rsidR="00E00896">
        <w:rPr>
          <w:sz w:val="22"/>
          <w:szCs w:val="22"/>
        </w:rPr>
        <w:t>More exploration would be needed to fully build into a public facing web site.</w:t>
      </w:r>
    </w:p>
    <w:p w14:paraId="4D45B0DC" w14:textId="2D1DF6F9" w:rsidR="00BB05A2" w:rsidRDefault="00A300B6" w:rsidP="00BB05A2">
      <w:pPr>
        <w:rPr>
          <w:sz w:val="22"/>
          <w:szCs w:val="22"/>
        </w:rPr>
      </w:pPr>
      <w:r>
        <w:rPr>
          <w:sz w:val="22"/>
          <w:szCs w:val="22"/>
        </w:rPr>
        <w:t>By updating the application to use a larger</w:t>
      </w:r>
      <w:r w:rsidR="009C58FD">
        <w:rPr>
          <w:sz w:val="22"/>
          <w:szCs w:val="22"/>
        </w:rPr>
        <w:t xml:space="preserve"> cloud-based and, perhaps, commercially available LLM, we can improve content results and response time. </w:t>
      </w:r>
      <w:r w:rsidR="00CE382A">
        <w:rPr>
          <w:sz w:val="22"/>
          <w:szCs w:val="22"/>
        </w:rPr>
        <w:t>GPT</w:t>
      </w:r>
      <w:r w:rsidR="005E5AE5">
        <w:rPr>
          <w:sz w:val="22"/>
          <w:szCs w:val="22"/>
        </w:rPr>
        <w:t xml:space="preserve"> </w:t>
      </w:r>
      <w:r w:rsidR="00F202B9">
        <w:rPr>
          <w:sz w:val="22"/>
          <w:szCs w:val="22"/>
        </w:rPr>
        <w:t xml:space="preserve">4 or 5 </w:t>
      </w:r>
      <w:r w:rsidR="00247B34">
        <w:rPr>
          <w:sz w:val="22"/>
          <w:szCs w:val="22"/>
        </w:rPr>
        <w:t xml:space="preserve">may be a good </w:t>
      </w:r>
      <w:r w:rsidR="00D1213D">
        <w:rPr>
          <w:sz w:val="22"/>
          <w:szCs w:val="22"/>
        </w:rPr>
        <w:t>candidate</w:t>
      </w:r>
      <w:r w:rsidR="00247B34">
        <w:rPr>
          <w:sz w:val="22"/>
          <w:szCs w:val="22"/>
        </w:rPr>
        <w:t xml:space="preserve"> and can be accessed either directly from OpenAI or through Microsoft Azure. </w:t>
      </w:r>
      <w:r w:rsidR="00D1213D">
        <w:rPr>
          <w:sz w:val="22"/>
          <w:szCs w:val="22"/>
        </w:rPr>
        <w:t xml:space="preserve">If the LLM is to remain local, </w:t>
      </w:r>
      <w:r w:rsidR="00A5747A">
        <w:rPr>
          <w:sz w:val="22"/>
          <w:szCs w:val="22"/>
        </w:rPr>
        <w:t>configuring</w:t>
      </w:r>
      <w:r w:rsidR="00D1213D">
        <w:rPr>
          <w:sz w:val="22"/>
          <w:szCs w:val="22"/>
        </w:rPr>
        <w:t xml:space="preserve"> the local machine to support LLM processing on a GPU would be necessary. </w:t>
      </w:r>
      <w:r w:rsidR="00BB05A2">
        <w:rPr>
          <w:sz w:val="22"/>
          <w:szCs w:val="22"/>
        </w:rPr>
        <w:t>Note that I have experimented with this by building a second version of the application that accesses GPT-4o through Microsoft Azure OpenAI.</w:t>
      </w:r>
      <w:r w:rsidR="00BB05A2">
        <w:rPr>
          <w:sz w:val="22"/>
          <w:szCs w:val="22"/>
        </w:rPr>
        <w:t xml:space="preserve"> This reduced LLM processing time in the application from over an hour to less than 10 seconds</w:t>
      </w:r>
      <w:r w:rsidR="00F942AD">
        <w:rPr>
          <w:sz w:val="22"/>
          <w:szCs w:val="22"/>
        </w:rPr>
        <w:t xml:space="preserve">. Though, this comes at the cost of purchasing an API key or Azure license, and </w:t>
      </w:r>
      <w:r w:rsidR="00CE1E61">
        <w:rPr>
          <w:sz w:val="22"/>
          <w:szCs w:val="22"/>
        </w:rPr>
        <w:t>moves the LLM to a closed, commercial model.</w:t>
      </w:r>
    </w:p>
    <w:p w14:paraId="53A444F3" w14:textId="756D835C" w:rsidR="00FE5795" w:rsidRDefault="00A5747A" w:rsidP="00242557">
      <w:pPr>
        <w:rPr>
          <w:sz w:val="22"/>
          <w:szCs w:val="22"/>
        </w:rPr>
      </w:pPr>
      <w:r>
        <w:rPr>
          <w:sz w:val="22"/>
          <w:szCs w:val="22"/>
        </w:rPr>
        <w:t xml:space="preserve">Finally, the RAG </w:t>
      </w:r>
      <w:r w:rsidR="000223F3">
        <w:rPr>
          <w:sz w:val="22"/>
          <w:szCs w:val="22"/>
        </w:rPr>
        <w:t>corpus</w:t>
      </w:r>
      <w:r>
        <w:rPr>
          <w:sz w:val="22"/>
          <w:szCs w:val="22"/>
        </w:rPr>
        <w:t xml:space="preserve"> provided </w:t>
      </w:r>
      <w:r w:rsidR="00402C18">
        <w:rPr>
          <w:sz w:val="22"/>
          <w:szCs w:val="22"/>
        </w:rPr>
        <w:t xml:space="preserve">is static based on the original set of executive orders between January and July of 2025. As this application was written in </w:t>
      </w:r>
      <w:r w:rsidR="009C6BDB">
        <w:rPr>
          <w:sz w:val="22"/>
          <w:szCs w:val="22"/>
        </w:rPr>
        <w:t>early December</w:t>
      </w:r>
      <w:r w:rsidR="00402C18">
        <w:rPr>
          <w:sz w:val="22"/>
          <w:szCs w:val="22"/>
        </w:rPr>
        <w:t xml:space="preserve">, there are </w:t>
      </w:r>
      <w:r w:rsidR="00E932D6">
        <w:rPr>
          <w:sz w:val="22"/>
          <w:szCs w:val="22"/>
        </w:rPr>
        <w:t>at least 4 months of additional executive orders not available to the application</w:t>
      </w:r>
      <w:r w:rsidR="000223F3">
        <w:rPr>
          <w:sz w:val="22"/>
          <w:szCs w:val="22"/>
        </w:rPr>
        <w:t>.</w:t>
      </w:r>
      <w:r w:rsidR="00FA6BA1">
        <w:rPr>
          <w:sz w:val="22"/>
          <w:szCs w:val="22"/>
        </w:rPr>
        <w:t xml:space="preserve"> A production-ready solution would need to have</w:t>
      </w:r>
      <w:r w:rsidR="006878C9">
        <w:rPr>
          <w:sz w:val="22"/>
          <w:szCs w:val="22"/>
        </w:rPr>
        <w:t xml:space="preserve"> a monthly or more frequent means to scrape executive orders from the </w:t>
      </w:r>
      <w:r w:rsidR="00031F09">
        <w:rPr>
          <w:sz w:val="22"/>
          <w:szCs w:val="22"/>
        </w:rPr>
        <w:t>Federal Register (</w:t>
      </w:r>
      <w:hyperlink r:id="rId16" w:history="1">
        <w:r w:rsidR="00F375E5" w:rsidRPr="00BF1036">
          <w:rPr>
            <w:rStyle w:val="Hyperlink"/>
            <w:sz w:val="22"/>
            <w:szCs w:val="22"/>
          </w:rPr>
          <w:t>https://www.federalregister.gov</w:t>
        </w:r>
      </w:hyperlink>
      <w:r w:rsidR="00F375E5">
        <w:rPr>
          <w:sz w:val="22"/>
          <w:szCs w:val="22"/>
        </w:rPr>
        <w:t>) and include them in the RAG corpus.</w:t>
      </w:r>
    </w:p>
    <w:p w14:paraId="1F261874" w14:textId="13974AF1" w:rsidR="00394356" w:rsidRDefault="00394356" w:rsidP="00242557">
      <w:pPr>
        <w:rPr>
          <w:sz w:val="22"/>
          <w:szCs w:val="22"/>
        </w:rPr>
      </w:pPr>
      <w:r>
        <w:rPr>
          <w:sz w:val="22"/>
          <w:szCs w:val="22"/>
        </w:rPr>
        <w:t xml:space="preserve">With these </w:t>
      </w:r>
      <w:r w:rsidR="00626F54">
        <w:rPr>
          <w:sz w:val="22"/>
          <w:szCs w:val="22"/>
        </w:rPr>
        <w:t>improvements</w:t>
      </w:r>
      <w:r>
        <w:rPr>
          <w:sz w:val="22"/>
          <w:szCs w:val="22"/>
        </w:rPr>
        <w:t xml:space="preserve">, the application could be the basis of an improvement to the </w:t>
      </w:r>
      <w:r w:rsidR="00F7559C">
        <w:rPr>
          <w:sz w:val="22"/>
          <w:szCs w:val="22"/>
        </w:rPr>
        <w:t>GovInfo site, provided by the U.S. Government Publishing Office</w:t>
      </w:r>
      <w:r w:rsidR="00EC6D5A">
        <w:rPr>
          <w:sz w:val="22"/>
          <w:szCs w:val="22"/>
        </w:rPr>
        <w:t xml:space="preserve"> (</w:t>
      </w:r>
      <w:hyperlink r:id="rId17" w:history="1">
        <w:r w:rsidR="00EC6D5A" w:rsidRPr="00BF1036">
          <w:rPr>
            <w:rStyle w:val="Hyperlink"/>
            <w:sz w:val="22"/>
            <w:szCs w:val="22"/>
          </w:rPr>
          <w:t>https://www.govinfo.gov</w:t>
        </w:r>
      </w:hyperlink>
      <w:r w:rsidR="00EC6D5A">
        <w:rPr>
          <w:sz w:val="22"/>
          <w:szCs w:val="22"/>
        </w:rPr>
        <w:t xml:space="preserve">). This site is a basic search site for </w:t>
      </w:r>
      <w:r w:rsidR="00C63CAA">
        <w:rPr>
          <w:sz w:val="22"/>
          <w:szCs w:val="22"/>
        </w:rPr>
        <w:t xml:space="preserve">Congressional and Presidential documents. </w:t>
      </w:r>
      <w:r w:rsidR="007E7EC3">
        <w:rPr>
          <w:sz w:val="22"/>
          <w:szCs w:val="22"/>
        </w:rPr>
        <w:t>In its current design, it is based on keyword search and returns entire documents</w:t>
      </w:r>
      <w:r w:rsidR="00A22796">
        <w:rPr>
          <w:sz w:val="22"/>
          <w:szCs w:val="22"/>
        </w:rPr>
        <w:t xml:space="preserve">. If search queries are too complicated, then the search will return no documents. By considering an LLM based solution, more flexibility in the search could provide access to more relevant </w:t>
      </w:r>
      <w:r w:rsidR="00626F54">
        <w:rPr>
          <w:sz w:val="22"/>
          <w:szCs w:val="22"/>
        </w:rPr>
        <w:t>information.</w:t>
      </w:r>
    </w:p>
    <w:p w14:paraId="3C7E0ADD" w14:textId="77777777" w:rsidR="00242557" w:rsidRDefault="00242557"/>
    <w:sectPr w:rsidR="002425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9FA62" w14:textId="77777777" w:rsidR="00965503" w:rsidRDefault="00965503" w:rsidP="00F8530F">
      <w:pPr>
        <w:spacing w:after="0" w:line="240" w:lineRule="auto"/>
      </w:pPr>
      <w:r>
        <w:separator/>
      </w:r>
    </w:p>
  </w:endnote>
  <w:endnote w:type="continuationSeparator" w:id="0">
    <w:p w14:paraId="428D23D4" w14:textId="77777777" w:rsidR="00965503" w:rsidRDefault="00965503" w:rsidP="00F85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F2240" w14:textId="77777777" w:rsidR="00965503" w:rsidRDefault="00965503" w:rsidP="00F8530F">
      <w:pPr>
        <w:spacing w:after="0" w:line="240" w:lineRule="auto"/>
      </w:pPr>
      <w:r>
        <w:separator/>
      </w:r>
    </w:p>
  </w:footnote>
  <w:footnote w:type="continuationSeparator" w:id="0">
    <w:p w14:paraId="5CC72210" w14:textId="77777777" w:rsidR="00965503" w:rsidRDefault="00965503" w:rsidP="00F8530F">
      <w:pPr>
        <w:spacing w:after="0" w:line="240" w:lineRule="auto"/>
      </w:pPr>
      <w:r>
        <w:continuationSeparator/>
      </w:r>
    </w:p>
  </w:footnote>
  <w:footnote w:id="1">
    <w:p w14:paraId="6558E3C0" w14:textId="5C566CBC" w:rsidR="00F8530F" w:rsidRDefault="00F8530F">
      <w:pPr>
        <w:pStyle w:val="FootnoteText"/>
      </w:pPr>
      <w:r>
        <w:rPr>
          <w:rStyle w:val="FootnoteReference"/>
        </w:rPr>
        <w:footnoteRef/>
      </w:r>
      <w:r>
        <w:t xml:space="preserve"> </w:t>
      </w:r>
      <w:r w:rsidR="00217FFC">
        <w:rPr>
          <w:i/>
          <w:iCs/>
          <w:noProof/>
        </w:rPr>
        <w:t>Artificial Intelligence: Overview, Recent Advances, and Considerations for the 118th Congress</w:t>
      </w:r>
      <w:r w:rsidR="00217FFC">
        <w:rPr>
          <w:noProof/>
        </w:rPr>
        <w:t>. (2025, November 28). Retrieved from https://www.congress.gov/crs-product/R47644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F5A21"/>
    <w:multiLevelType w:val="hybridMultilevel"/>
    <w:tmpl w:val="C310B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0C21AF"/>
    <w:multiLevelType w:val="hybridMultilevel"/>
    <w:tmpl w:val="F8C65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691B6E"/>
    <w:multiLevelType w:val="hybridMultilevel"/>
    <w:tmpl w:val="13DAF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DC6A82"/>
    <w:multiLevelType w:val="hybridMultilevel"/>
    <w:tmpl w:val="730E4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606CAC"/>
    <w:multiLevelType w:val="hybridMultilevel"/>
    <w:tmpl w:val="8C9A6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9A5B22"/>
    <w:multiLevelType w:val="hybridMultilevel"/>
    <w:tmpl w:val="DADE2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DB1E44"/>
    <w:multiLevelType w:val="multilevel"/>
    <w:tmpl w:val="766C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C72A2"/>
    <w:multiLevelType w:val="hybridMultilevel"/>
    <w:tmpl w:val="2878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FD5C06"/>
    <w:multiLevelType w:val="hybridMultilevel"/>
    <w:tmpl w:val="2F46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725BD7"/>
    <w:multiLevelType w:val="hybridMultilevel"/>
    <w:tmpl w:val="48045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23445A"/>
    <w:multiLevelType w:val="multilevel"/>
    <w:tmpl w:val="4042B7B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496F5F0C"/>
    <w:multiLevelType w:val="hybridMultilevel"/>
    <w:tmpl w:val="2274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12C7C"/>
    <w:multiLevelType w:val="hybridMultilevel"/>
    <w:tmpl w:val="6BA29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115E52"/>
    <w:multiLevelType w:val="multilevel"/>
    <w:tmpl w:val="6736F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D24D3C"/>
    <w:multiLevelType w:val="hybridMultilevel"/>
    <w:tmpl w:val="9CB8D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FF0F8C"/>
    <w:multiLevelType w:val="hybridMultilevel"/>
    <w:tmpl w:val="60D2E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A51199"/>
    <w:multiLevelType w:val="multilevel"/>
    <w:tmpl w:val="01E610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D64939"/>
    <w:multiLevelType w:val="multilevel"/>
    <w:tmpl w:val="ACBC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997475">
    <w:abstractNumId w:val="13"/>
  </w:num>
  <w:num w:numId="2" w16cid:durableId="1167552338">
    <w:abstractNumId w:val="6"/>
  </w:num>
  <w:num w:numId="3" w16cid:durableId="147749251">
    <w:abstractNumId w:val="17"/>
  </w:num>
  <w:num w:numId="4" w16cid:durableId="631979431">
    <w:abstractNumId w:val="14"/>
  </w:num>
  <w:num w:numId="5" w16cid:durableId="803619421">
    <w:abstractNumId w:val="0"/>
  </w:num>
  <w:num w:numId="6" w16cid:durableId="1636984463">
    <w:abstractNumId w:val="9"/>
  </w:num>
  <w:num w:numId="7" w16cid:durableId="1734887997">
    <w:abstractNumId w:val="5"/>
  </w:num>
  <w:num w:numId="8" w16cid:durableId="841162882">
    <w:abstractNumId w:val="4"/>
  </w:num>
  <w:num w:numId="9" w16cid:durableId="1728720510">
    <w:abstractNumId w:val="11"/>
  </w:num>
  <w:num w:numId="10" w16cid:durableId="620842163">
    <w:abstractNumId w:val="7"/>
  </w:num>
  <w:num w:numId="11" w16cid:durableId="655233003">
    <w:abstractNumId w:val="15"/>
  </w:num>
  <w:num w:numId="12" w16cid:durableId="256250444">
    <w:abstractNumId w:val="1"/>
  </w:num>
  <w:num w:numId="13" w16cid:durableId="460420892">
    <w:abstractNumId w:val="12"/>
  </w:num>
  <w:num w:numId="14" w16cid:durableId="1922367912">
    <w:abstractNumId w:val="8"/>
  </w:num>
  <w:num w:numId="15" w16cid:durableId="1781993123">
    <w:abstractNumId w:val="3"/>
  </w:num>
  <w:num w:numId="16" w16cid:durableId="846290454">
    <w:abstractNumId w:val="2"/>
  </w:num>
  <w:num w:numId="17" w16cid:durableId="1639529382">
    <w:abstractNumId w:val="10"/>
  </w:num>
  <w:num w:numId="18" w16cid:durableId="757597860">
    <w:abstractNumId w:val="10"/>
    <w:lvlOverride w:ilvl="0"/>
    <w:lvlOverride w:ilvl="1">
      <w:startOverride w:val="1"/>
    </w:lvlOverride>
  </w:num>
  <w:num w:numId="19" w16cid:durableId="1255748746">
    <w:abstractNumId w:val="10"/>
    <w:lvlOverride w:ilvl="0"/>
    <w:lvlOverride w:ilvl="1">
      <w:startOverride w:val="1"/>
    </w:lvlOverride>
  </w:num>
  <w:num w:numId="20" w16cid:durableId="590821655">
    <w:abstractNumId w:val="10"/>
    <w:lvlOverride w:ilvl="0"/>
    <w:lvlOverride w:ilvl="1">
      <w:startOverride w:val="1"/>
    </w:lvlOverride>
  </w:num>
  <w:num w:numId="21" w16cid:durableId="504975359">
    <w:abstractNumId w:val="10"/>
    <w:lvlOverride w:ilvl="0"/>
    <w:lvlOverride w:ilvl="1">
      <w:startOverride w:val="1"/>
    </w:lvlOverride>
  </w:num>
  <w:num w:numId="22" w16cid:durableId="1540975876">
    <w:abstractNumId w:val="10"/>
    <w:lvlOverride w:ilvl="0"/>
    <w:lvlOverride w:ilvl="1">
      <w:startOverride w:val="1"/>
    </w:lvlOverride>
  </w:num>
  <w:num w:numId="23" w16cid:durableId="1330449902">
    <w:abstractNumId w:val="10"/>
    <w:lvlOverride w:ilvl="0"/>
    <w:lvlOverride w:ilvl="1">
      <w:startOverride w:val="1"/>
    </w:lvlOverride>
  </w:num>
  <w:num w:numId="24" w16cid:durableId="1013189226">
    <w:abstractNumId w:val="10"/>
    <w:lvlOverride w:ilvl="0"/>
    <w:lvlOverride w:ilvl="1">
      <w:startOverride w:val="1"/>
    </w:lvlOverride>
  </w:num>
  <w:num w:numId="25" w16cid:durableId="1059401247">
    <w:abstractNumId w:val="10"/>
    <w:lvlOverride w:ilvl="0"/>
    <w:lvlOverride w:ilvl="1">
      <w:startOverride w:val="1"/>
    </w:lvlOverride>
  </w:num>
  <w:num w:numId="26" w16cid:durableId="12965261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481"/>
    <w:rsid w:val="00012C73"/>
    <w:rsid w:val="00015639"/>
    <w:rsid w:val="0001702A"/>
    <w:rsid w:val="00017B1A"/>
    <w:rsid w:val="000223F3"/>
    <w:rsid w:val="00027F51"/>
    <w:rsid w:val="00031908"/>
    <w:rsid w:val="00031F09"/>
    <w:rsid w:val="000445BD"/>
    <w:rsid w:val="00057402"/>
    <w:rsid w:val="00072B13"/>
    <w:rsid w:val="0009485B"/>
    <w:rsid w:val="00094C6F"/>
    <w:rsid w:val="000965E6"/>
    <w:rsid w:val="0009722C"/>
    <w:rsid w:val="000A2DC0"/>
    <w:rsid w:val="000A6F81"/>
    <w:rsid w:val="000B7842"/>
    <w:rsid w:val="000C185F"/>
    <w:rsid w:val="000C24C7"/>
    <w:rsid w:val="000D4FEC"/>
    <w:rsid w:val="000D5DFB"/>
    <w:rsid w:val="000E1AFC"/>
    <w:rsid w:val="000E4E68"/>
    <w:rsid w:val="000F18D4"/>
    <w:rsid w:val="00105B74"/>
    <w:rsid w:val="00107C0E"/>
    <w:rsid w:val="00111C07"/>
    <w:rsid w:val="00116874"/>
    <w:rsid w:val="00117E1E"/>
    <w:rsid w:val="0013123D"/>
    <w:rsid w:val="001312E3"/>
    <w:rsid w:val="001339D5"/>
    <w:rsid w:val="001344AD"/>
    <w:rsid w:val="00137AC2"/>
    <w:rsid w:val="001439FF"/>
    <w:rsid w:val="00154F89"/>
    <w:rsid w:val="00156A54"/>
    <w:rsid w:val="00160D7D"/>
    <w:rsid w:val="00161047"/>
    <w:rsid w:val="00172CB7"/>
    <w:rsid w:val="001769DB"/>
    <w:rsid w:val="00181375"/>
    <w:rsid w:val="001856DB"/>
    <w:rsid w:val="001912C9"/>
    <w:rsid w:val="001956BF"/>
    <w:rsid w:val="001A14DF"/>
    <w:rsid w:val="001A2351"/>
    <w:rsid w:val="001A7E2F"/>
    <w:rsid w:val="001B2714"/>
    <w:rsid w:val="001B30B5"/>
    <w:rsid w:val="001C1146"/>
    <w:rsid w:val="001D3FEE"/>
    <w:rsid w:val="001E0A0D"/>
    <w:rsid w:val="001E3450"/>
    <w:rsid w:val="001F4F97"/>
    <w:rsid w:val="001F755E"/>
    <w:rsid w:val="0020176F"/>
    <w:rsid w:val="0020259A"/>
    <w:rsid w:val="00205B98"/>
    <w:rsid w:val="00217FFC"/>
    <w:rsid w:val="00226EC3"/>
    <w:rsid w:val="00235402"/>
    <w:rsid w:val="00235AF3"/>
    <w:rsid w:val="00242557"/>
    <w:rsid w:val="00247B34"/>
    <w:rsid w:val="00253863"/>
    <w:rsid w:val="0026348F"/>
    <w:rsid w:val="002810E4"/>
    <w:rsid w:val="002829A3"/>
    <w:rsid w:val="0028613E"/>
    <w:rsid w:val="002A4776"/>
    <w:rsid w:val="002B0F0E"/>
    <w:rsid w:val="002B5E7A"/>
    <w:rsid w:val="002D1BC9"/>
    <w:rsid w:val="002E1505"/>
    <w:rsid w:val="002F75F0"/>
    <w:rsid w:val="00300359"/>
    <w:rsid w:val="00304B57"/>
    <w:rsid w:val="00311A4D"/>
    <w:rsid w:val="0031487F"/>
    <w:rsid w:val="003227C5"/>
    <w:rsid w:val="0032648C"/>
    <w:rsid w:val="0033707B"/>
    <w:rsid w:val="00337E21"/>
    <w:rsid w:val="00340421"/>
    <w:rsid w:val="00342C82"/>
    <w:rsid w:val="00346864"/>
    <w:rsid w:val="0035194E"/>
    <w:rsid w:val="00366A86"/>
    <w:rsid w:val="00372B73"/>
    <w:rsid w:val="00375C7D"/>
    <w:rsid w:val="00377BD5"/>
    <w:rsid w:val="00377BE3"/>
    <w:rsid w:val="00381156"/>
    <w:rsid w:val="00382854"/>
    <w:rsid w:val="00385CFD"/>
    <w:rsid w:val="00394356"/>
    <w:rsid w:val="00397BB9"/>
    <w:rsid w:val="003A2DBB"/>
    <w:rsid w:val="003A7F20"/>
    <w:rsid w:val="003B09BC"/>
    <w:rsid w:val="003D056D"/>
    <w:rsid w:val="003D3CB8"/>
    <w:rsid w:val="003E0CC5"/>
    <w:rsid w:val="003E5147"/>
    <w:rsid w:val="003E6706"/>
    <w:rsid w:val="003F09D1"/>
    <w:rsid w:val="00401C0D"/>
    <w:rsid w:val="00402C18"/>
    <w:rsid w:val="00405E6C"/>
    <w:rsid w:val="00407918"/>
    <w:rsid w:val="004110F9"/>
    <w:rsid w:val="00425D69"/>
    <w:rsid w:val="00426D2C"/>
    <w:rsid w:val="00430814"/>
    <w:rsid w:val="00430D66"/>
    <w:rsid w:val="00432E7C"/>
    <w:rsid w:val="00434795"/>
    <w:rsid w:val="004422A2"/>
    <w:rsid w:val="00443EBF"/>
    <w:rsid w:val="00444563"/>
    <w:rsid w:val="00454B52"/>
    <w:rsid w:val="004608CA"/>
    <w:rsid w:val="004728BC"/>
    <w:rsid w:val="004807D1"/>
    <w:rsid w:val="0049114D"/>
    <w:rsid w:val="00496FEE"/>
    <w:rsid w:val="00497532"/>
    <w:rsid w:val="00497FB3"/>
    <w:rsid w:val="004A25F9"/>
    <w:rsid w:val="004A2FA7"/>
    <w:rsid w:val="004B3AD8"/>
    <w:rsid w:val="004C5838"/>
    <w:rsid w:val="004D6E57"/>
    <w:rsid w:val="004D7B11"/>
    <w:rsid w:val="004F5CBD"/>
    <w:rsid w:val="005033EB"/>
    <w:rsid w:val="00526501"/>
    <w:rsid w:val="00527409"/>
    <w:rsid w:val="005405C8"/>
    <w:rsid w:val="00550EDE"/>
    <w:rsid w:val="005609B7"/>
    <w:rsid w:val="005707C5"/>
    <w:rsid w:val="00575A5F"/>
    <w:rsid w:val="0057627D"/>
    <w:rsid w:val="00586F2C"/>
    <w:rsid w:val="00594BD6"/>
    <w:rsid w:val="005A3365"/>
    <w:rsid w:val="005A421E"/>
    <w:rsid w:val="005B4403"/>
    <w:rsid w:val="005B5A1F"/>
    <w:rsid w:val="005B6BB7"/>
    <w:rsid w:val="005B780D"/>
    <w:rsid w:val="005C27E5"/>
    <w:rsid w:val="005C42C2"/>
    <w:rsid w:val="005D0DC9"/>
    <w:rsid w:val="005D3EBF"/>
    <w:rsid w:val="005D4842"/>
    <w:rsid w:val="005E4BC3"/>
    <w:rsid w:val="005E5AE5"/>
    <w:rsid w:val="005F1C39"/>
    <w:rsid w:val="005F4727"/>
    <w:rsid w:val="005F5BD5"/>
    <w:rsid w:val="005F603C"/>
    <w:rsid w:val="005F65AC"/>
    <w:rsid w:val="00617D6D"/>
    <w:rsid w:val="0062100C"/>
    <w:rsid w:val="006238A6"/>
    <w:rsid w:val="00626E19"/>
    <w:rsid w:val="00626F54"/>
    <w:rsid w:val="00632C63"/>
    <w:rsid w:val="00640168"/>
    <w:rsid w:val="00650649"/>
    <w:rsid w:val="006536EB"/>
    <w:rsid w:val="00656570"/>
    <w:rsid w:val="00682E49"/>
    <w:rsid w:val="0068651A"/>
    <w:rsid w:val="006878C9"/>
    <w:rsid w:val="006A7931"/>
    <w:rsid w:val="006C717E"/>
    <w:rsid w:val="006D0621"/>
    <w:rsid w:val="006D15DA"/>
    <w:rsid w:val="006D6338"/>
    <w:rsid w:val="006E16EB"/>
    <w:rsid w:val="006E2DEC"/>
    <w:rsid w:val="006E3BFE"/>
    <w:rsid w:val="006F4FD5"/>
    <w:rsid w:val="00706BDC"/>
    <w:rsid w:val="00717F30"/>
    <w:rsid w:val="00721380"/>
    <w:rsid w:val="00722DFC"/>
    <w:rsid w:val="00736A1D"/>
    <w:rsid w:val="007516DF"/>
    <w:rsid w:val="00753E80"/>
    <w:rsid w:val="00764391"/>
    <w:rsid w:val="00771369"/>
    <w:rsid w:val="007874A1"/>
    <w:rsid w:val="00793009"/>
    <w:rsid w:val="007A7BAA"/>
    <w:rsid w:val="007B3C42"/>
    <w:rsid w:val="007B3FA3"/>
    <w:rsid w:val="007B5A39"/>
    <w:rsid w:val="007B6A3F"/>
    <w:rsid w:val="007C7CBD"/>
    <w:rsid w:val="007E7EC3"/>
    <w:rsid w:val="00824542"/>
    <w:rsid w:val="008338F5"/>
    <w:rsid w:val="00834515"/>
    <w:rsid w:val="00840810"/>
    <w:rsid w:val="008419DA"/>
    <w:rsid w:val="008669DB"/>
    <w:rsid w:val="00877677"/>
    <w:rsid w:val="00886305"/>
    <w:rsid w:val="0088706A"/>
    <w:rsid w:val="008A19FB"/>
    <w:rsid w:val="008A5A5A"/>
    <w:rsid w:val="008A7D6A"/>
    <w:rsid w:val="008C5A4E"/>
    <w:rsid w:val="008F3A5B"/>
    <w:rsid w:val="008F6926"/>
    <w:rsid w:val="0091009D"/>
    <w:rsid w:val="00910BFE"/>
    <w:rsid w:val="00916031"/>
    <w:rsid w:val="009174A8"/>
    <w:rsid w:val="009232C7"/>
    <w:rsid w:val="00923BE4"/>
    <w:rsid w:val="00924138"/>
    <w:rsid w:val="009255BB"/>
    <w:rsid w:val="00933463"/>
    <w:rsid w:val="00933977"/>
    <w:rsid w:val="00937ED6"/>
    <w:rsid w:val="00951171"/>
    <w:rsid w:val="00952BE5"/>
    <w:rsid w:val="0095501E"/>
    <w:rsid w:val="00955933"/>
    <w:rsid w:val="00965503"/>
    <w:rsid w:val="00973978"/>
    <w:rsid w:val="00987F88"/>
    <w:rsid w:val="0099178D"/>
    <w:rsid w:val="0099688C"/>
    <w:rsid w:val="0099714F"/>
    <w:rsid w:val="009A3219"/>
    <w:rsid w:val="009A38D4"/>
    <w:rsid w:val="009A53C4"/>
    <w:rsid w:val="009C5060"/>
    <w:rsid w:val="009C58FD"/>
    <w:rsid w:val="009C6325"/>
    <w:rsid w:val="009C6BDB"/>
    <w:rsid w:val="009D36FD"/>
    <w:rsid w:val="009E1387"/>
    <w:rsid w:val="009E3BEE"/>
    <w:rsid w:val="009F3D0E"/>
    <w:rsid w:val="00A11D78"/>
    <w:rsid w:val="00A20178"/>
    <w:rsid w:val="00A22796"/>
    <w:rsid w:val="00A238C2"/>
    <w:rsid w:val="00A300B6"/>
    <w:rsid w:val="00A35DE6"/>
    <w:rsid w:val="00A35F69"/>
    <w:rsid w:val="00A43269"/>
    <w:rsid w:val="00A5747A"/>
    <w:rsid w:val="00A66604"/>
    <w:rsid w:val="00A84291"/>
    <w:rsid w:val="00A9140E"/>
    <w:rsid w:val="00AA1C89"/>
    <w:rsid w:val="00AB318E"/>
    <w:rsid w:val="00AB6F3C"/>
    <w:rsid w:val="00AB7D4D"/>
    <w:rsid w:val="00AC5E82"/>
    <w:rsid w:val="00AC5FF0"/>
    <w:rsid w:val="00AC63A6"/>
    <w:rsid w:val="00AD44BF"/>
    <w:rsid w:val="00AD713B"/>
    <w:rsid w:val="00AE18D6"/>
    <w:rsid w:val="00AE2B57"/>
    <w:rsid w:val="00AE3481"/>
    <w:rsid w:val="00AE7D4F"/>
    <w:rsid w:val="00AF183B"/>
    <w:rsid w:val="00B06E5A"/>
    <w:rsid w:val="00B1114F"/>
    <w:rsid w:val="00B11721"/>
    <w:rsid w:val="00B13E9E"/>
    <w:rsid w:val="00B1550B"/>
    <w:rsid w:val="00B27AC7"/>
    <w:rsid w:val="00B27D4D"/>
    <w:rsid w:val="00B31A09"/>
    <w:rsid w:val="00B44420"/>
    <w:rsid w:val="00B445E1"/>
    <w:rsid w:val="00B52DB4"/>
    <w:rsid w:val="00B55623"/>
    <w:rsid w:val="00B57254"/>
    <w:rsid w:val="00B70C4E"/>
    <w:rsid w:val="00B72703"/>
    <w:rsid w:val="00B72BB5"/>
    <w:rsid w:val="00B91129"/>
    <w:rsid w:val="00BA363F"/>
    <w:rsid w:val="00BA5E02"/>
    <w:rsid w:val="00BB05A2"/>
    <w:rsid w:val="00BB1F2C"/>
    <w:rsid w:val="00BB28F0"/>
    <w:rsid w:val="00BB2D4E"/>
    <w:rsid w:val="00BB4C9B"/>
    <w:rsid w:val="00BB6250"/>
    <w:rsid w:val="00BC445B"/>
    <w:rsid w:val="00BC53EC"/>
    <w:rsid w:val="00BD5E7E"/>
    <w:rsid w:val="00BD7C49"/>
    <w:rsid w:val="00BE4CA1"/>
    <w:rsid w:val="00BF0A4C"/>
    <w:rsid w:val="00BF3EF6"/>
    <w:rsid w:val="00BF61D6"/>
    <w:rsid w:val="00C05D8E"/>
    <w:rsid w:val="00C0628D"/>
    <w:rsid w:val="00C10E60"/>
    <w:rsid w:val="00C13933"/>
    <w:rsid w:val="00C315ED"/>
    <w:rsid w:val="00C40ED7"/>
    <w:rsid w:val="00C414EB"/>
    <w:rsid w:val="00C52992"/>
    <w:rsid w:val="00C62E77"/>
    <w:rsid w:val="00C63CAA"/>
    <w:rsid w:val="00C92B18"/>
    <w:rsid w:val="00CB5834"/>
    <w:rsid w:val="00CB70EC"/>
    <w:rsid w:val="00CC2BE4"/>
    <w:rsid w:val="00CD3A30"/>
    <w:rsid w:val="00CD5590"/>
    <w:rsid w:val="00CD5D4C"/>
    <w:rsid w:val="00CE1E61"/>
    <w:rsid w:val="00CE382A"/>
    <w:rsid w:val="00CF0137"/>
    <w:rsid w:val="00CF21D1"/>
    <w:rsid w:val="00CF4328"/>
    <w:rsid w:val="00CF666C"/>
    <w:rsid w:val="00D02334"/>
    <w:rsid w:val="00D030EC"/>
    <w:rsid w:val="00D05945"/>
    <w:rsid w:val="00D1213D"/>
    <w:rsid w:val="00D14CB0"/>
    <w:rsid w:val="00D16D90"/>
    <w:rsid w:val="00D24E19"/>
    <w:rsid w:val="00D40995"/>
    <w:rsid w:val="00D40E5C"/>
    <w:rsid w:val="00D438E6"/>
    <w:rsid w:val="00D45C26"/>
    <w:rsid w:val="00D557CA"/>
    <w:rsid w:val="00D562D5"/>
    <w:rsid w:val="00D60E37"/>
    <w:rsid w:val="00D63583"/>
    <w:rsid w:val="00D73774"/>
    <w:rsid w:val="00D80717"/>
    <w:rsid w:val="00D83616"/>
    <w:rsid w:val="00D83CD4"/>
    <w:rsid w:val="00D8737D"/>
    <w:rsid w:val="00D87B69"/>
    <w:rsid w:val="00D94BC1"/>
    <w:rsid w:val="00D97989"/>
    <w:rsid w:val="00DA36D2"/>
    <w:rsid w:val="00DA5773"/>
    <w:rsid w:val="00DA5F56"/>
    <w:rsid w:val="00DB676A"/>
    <w:rsid w:val="00DC13E5"/>
    <w:rsid w:val="00DC48A9"/>
    <w:rsid w:val="00DD4D45"/>
    <w:rsid w:val="00E00896"/>
    <w:rsid w:val="00E138E9"/>
    <w:rsid w:val="00E1464B"/>
    <w:rsid w:val="00E22AD9"/>
    <w:rsid w:val="00E365E6"/>
    <w:rsid w:val="00E40340"/>
    <w:rsid w:val="00E46D89"/>
    <w:rsid w:val="00E46F5E"/>
    <w:rsid w:val="00E600D8"/>
    <w:rsid w:val="00E60930"/>
    <w:rsid w:val="00E65A1E"/>
    <w:rsid w:val="00E6658B"/>
    <w:rsid w:val="00E857C9"/>
    <w:rsid w:val="00E85BAD"/>
    <w:rsid w:val="00E932D6"/>
    <w:rsid w:val="00E93766"/>
    <w:rsid w:val="00EA03E9"/>
    <w:rsid w:val="00EA34AA"/>
    <w:rsid w:val="00EA4A4C"/>
    <w:rsid w:val="00EB1F59"/>
    <w:rsid w:val="00EB7A9A"/>
    <w:rsid w:val="00EC0C72"/>
    <w:rsid w:val="00EC1DD5"/>
    <w:rsid w:val="00EC2052"/>
    <w:rsid w:val="00EC6D5A"/>
    <w:rsid w:val="00ED098D"/>
    <w:rsid w:val="00EE5060"/>
    <w:rsid w:val="00EE50F3"/>
    <w:rsid w:val="00EF1888"/>
    <w:rsid w:val="00EF22A3"/>
    <w:rsid w:val="00EF3F8F"/>
    <w:rsid w:val="00EF5D4B"/>
    <w:rsid w:val="00EF6293"/>
    <w:rsid w:val="00F0095B"/>
    <w:rsid w:val="00F107AF"/>
    <w:rsid w:val="00F202B9"/>
    <w:rsid w:val="00F2215C"/>
    <w:rsid w:val="00F375E5"/>
    <w:rsid w:val="00F70DFF"/>
    <w:rsid w:val="00F74E42"/>
    <w:rsid w:val="00F7559C"/>
    <w:rsid w:val="00F82AB3"/>
    <w:rsid w:val="00F8530F"/>
    <w:rsid w:val="00F85A4E"/>
    <w:rsid w:val="00F921DE"/>
    <w:rsid w:val="00F9426E"/>
    <w:rsid w:val="00F942AD"/>
    <w:rsid w:val="00FA3D81"/>
    <w:rsid w:val="00FA6BA1"/>
    <w:rsid w:val="00FB153E"/>
    <w:rsid w:val="00FC19CC"/>
    <w:rsid w:val="00FC23DE"/>
    <w:rsid w:val="00FD1883"/>
    <w:rsid w:val="00FD7B64"/>
    <w:rsid w:val="00FE15BB"/>
    <w:rsid w:val="00FE1CC0"/>
    <w:rsid w:val="00FE5795"/>
    <w:rsid w:val="00FF1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E033F"/>
  <w15:chartTrackingRefBased/>
  <w15:docId w15:val="{9E116217-C448-486C-9AB7-43D3FC395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3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3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3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3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3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3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481"/>
    <w:rPr>
      <w:rFonts w:eastAsiaTheme="majorEastAsia" w:cstheme="majorBidi"/>
      <w:color w:val="272727" w:themeColor="text1" w:themeTint="D8"/>
    </w:rPr>
  </w:style>
  <w:style w:type="paragraph" w:styleId="Title">
    <w:name w:val="Title"/>
    <w:basedOn w:val="Normal"/>
    <w:next w:val="Normal"/>
    <w:link w:val="TitleChar"/>
    <w:uiPriority w:val="10"/>
    <w:qFormat/>
    <w:rsid w:val="00AE3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481"/>
    <w:pPr>
      <w:spacing w:before="160"/>
      <w:jc w:val="center"/>
    </w:pPr>
    <w:rPr>
      <w:i/>
      <w:iCs/>
      <w:color w:val="404040" w:themeColor="text1" w:themeTint="BF"/>
    </w:rPr>
  </w:style>
  <w:style w:type="character" w:customStyle="1" w:styleId="QuoteChar">
    <w:name w:val="Quote Char"/>
    <w:basedOn w:val="DefaultParagraphFont"/>
    <w:link w:val="Quote"/>
    <w:uiPriority w:val="29"/>
    <w:rsid w:val="00AE3481"/>
    <w:rPr>
      <w:i/>
      <w:iCs/>
      <w:color w:val="404040" w:themeColor="text1" w:themeTint="BF"/>
    </w:rPr>
  </w:style>
  <w:style w:type="paragraph" w:styleId="ListParagraph">
    <w:name w:val="List Paragraph"/>
    <w:basedOn w:val="Normal"/>
    <w:uiPriority w:val="34"/>
    <w:qFormat/>
    <w:rsid w:val="00AE3481"/>
    <w:pPr>
      <w:ind w:left="720"/>
      <w:contextualSpacing/>
    </w:pPr>
  </w:style>
  <w:style w:type="character" w:styleId="IntenseEmphasis">
    <w:name w:val="Intense Emphasis"/>
    <w:basedOn w:val="DefaultParagraphFont"/>
    <w:uiPriority w:val="21"/>
    <w:qFormat/>
    <w:rsid w:val="00AE3481"/>
    <w:rPr>
      <w:i/>
      <w:iCs/>
      <w:color w:val="0F4761" w:themeColor="accent1" w:themeShade="BF"/>
    </w:rPr>
  </w:style>
  <w:style w:type="paragraph" w:styleId="IntenseQuote">
    <w:name w:val="Intense Quote"/>
    <w:basedOn w:val="Normal"/>
    <w:next w:val="Normal"/>
    <w:link w:val="IntenseQuoteChar"/>
    <w:uiPriority w:val="30"/>
    <w:qFormat/>
    <w:rsid w:val="00AE3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481"/>
    <w:rPr>
      <w:i/>
      <w:iCs/>
      <w:color w:val="0F4761" w:themeColor="accent1" w:themeShade="BF"/>
    </w:rPr>
  </w:style>
  <w:style w:type="character" w:styleId="IntenseReference">
    <w:name w:val="Intense Reference"/>
    <w:basedOn w:val="DefaultParagraphFont"/>
    <w:uiPriority w:val="32"/>
    <w:qFormat/>
    <w:rsid w:val="00AE3481"/>
    <w:rPr>
      <w:b/>
      <w:bCs/>
      <w:smallCaps/>
      <w:color w:val="0F4761" w:themeColor="accent1" w:themeShade="BF"/>
      <w:spacing w:val="5"/>
    </w:rPr>
  </w:style>
  <w:style w:type="paragraph" w:styleId="NoSpacing">
    <w:name w:val="No Spacing"/>
    <w:uiPriority w:val="1"/>
    <w:qFormat/>
    <w:rsid w:val="000C24C7"/>
    <w:pPr>
      <w:spacing w:after="0" w:line="240" w:lineRule="auto"/>
    </w:pPr>
    <w:rPr>
      <w:rFonts w:eastAsiaTheme="minorEastAsia"/>
      <w:kern w:val="0"/>
      <w14:ligatures w14:val="none"/>
    </w:rPr>
  </w:style>
  <w:style w:type="character" w:styleId="BookTitle">
    <w:name w:val="Book Title"/>
    <w:basedOn w:val="DefaultParagraphFont"/>
    <w:uiPriority w:val="33"/>
    <w:qFormat/>
    <w:rsid w:val="000C24C7"/>
    <w:rPr>
      <w:b/>
      <w:bCs/>
      <w:i/>
      <w:iCs/>
      <w:spacing w:val="5"/>
    </w:rPr>
  </w:style>
  <w:style w:type="character" w:styleId="Hyperlink">
    <w:name w:val="Hyperlink"/>
    <w:basedOn w:val="DefaultParagraphFont"/>
    <w:uiPriority w:val="99"/>
    <w:unhideWhenUsed/>
    <w:rsid w:val="00242557"/>
    <w:rPr>
      <w:color w:val="467886" w:themeColor="hyperlink"/>
      <w:u w:val="single"/>
    </w:rPr>
  </w:style>
  <w:style w:type="character" w:styleId="UnresolvedMention">
    <w:name w:val="Unresolved Mention"/>
    <w:basedOn w:val="DefaultParagraphFont"/>
    <w:uiPriority w:val="99"/>
    <w:semiHidden/>
    <w:unhideWhenUsed/>
    <w:rsid w:val="00242557"/>
    <w:rPr>
      <w:color w:val="605E5C"/>
      <w:shd w:val="clear" w:color="auto" w:fill="E1DFDD"/>
    </w:rPr>
  </w:style>
  <w:style w:type="paragraph" w:styleId="Bibliography">
    <w:name w:val="Bibliography"/>
    <w:basedOn w:val="Normal"/>
    <w:next w:val="Normal"/>
    <w:uiPriority w:val="37"/>
    <w:unhideWhenUsed/>
    <w:rsid w:val="00377BD5"/>
  </w:style>
  <w:style w:type="paragraph" w:styleId="FootnoteText">
    <w:name w:val="footnote text"/>
    <w:basedOn w:val="Normal"/>
    <w:link w:val="FootnoteTextChar"/>
    <w:uiPriority w:val="99"/>
    <w:semiHidden/>
    <w:unhideWhenUsed/>
    <w:rsid w:val="00F853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8530F"/>
    <w:rPr>
      <w:sz w:val="20"/>
      <w:szCs w:val="20"/>
    </w:rPr>
  </w:style>
  <w:style w:type="character" w:styleId="FootnoteReference">
    <w:name w:val="footnote reference"/>
    <w:basedOn w:val="DefaultParagraphFont"/>
    <w:uiPriority w:val="99"/>
    <w:semiHidden/>
    <w:unhideWhenUsed/>
    <w:rsid w:val="00F8530F"/>
    <w:rPr>
      <w:vertAlign w:val="superscript"/>
    </w:rPr>
  </w:style>
  <w:style w:type="character" w:styleId="FollowedHyperlink">
    <w:name w:val="FollowedHyperlink"/>
    <w:basedOn w:val="DefaultParagraphFont"/>
    <w:uiPriority w:val="99"/>
    <w:semiHidden/>
    <w:unhideWhenUsed/>
    <w:rsid w:val="00BC53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5092">
      <w:bodyDiv w:val="1"/>
      <w:marLeft w:val="0"/>
      <w:marRight w:val="0"/>
      <w:marTop w:val="0"/>
      <w:marBottom w:val="0"/>
      <w:divBdr>
        <w:top w:val="none" w:sz="0" w:space="0" w:color="auto"/>
        <w:left w:val="none" w:sz="0" w:space="0" w:color="auto"/>
        <w:bottom w:val="none" w:sz="0" w:space="0" w:color="auto"/>
        <w:right w:val="none" w:sz="0" w:space="0" w:color="auto"/>
      </w:divBdr>
    </w:div>
    <w:div w:id="315962396">
      <w:bodyDiv w:val="1"/>
      <w:marLeft w:val="0"/>
      <w:marRight w:val="0"/>
      <w:marTop w:val="0"/>
      <w:marBottom w:val="0"/>
      <w:divBdr>
        <w:top w:val="none" w:sz="0" w:space="0" w:color="auto"/>
        <w:left w:val="none" w:sz="0" w:space="0" w:color="auto"/>
        <w:bottom w:val="none" w:sz="0" w:space="0" w:color="auto"/>
        <w:right w:val="none" w:sz="0" w:space="0" w:color="auto"/>
      </w:divBdr>
    </w:div>
    <w:div w:id="702052190">
      <w:bodyDiv w:val="1"/>
      <w:marLeft w:val="0"/>
      <w:marRight w:val="0"/>
      <w:marTop w:val="0"/>
      <w:marBottom w:val="0"/>
      <w:divBdr>
        <w:top w:val="none" w:sz="0" w:space="0" w:color="auto"/>
        <w:left w:val="none" w:sz="0" w:space="0" w:color="auto"/>
        <w:bottom w:val="none" w:sz="0" w:space="0" w:color="auto"/>
        <w:right w:val="none" w:sz="0" w:space="0" w:color="auto"/>
      </w:divBdr>
    </w:div>
    <w:div w:id="1095780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sit.co" TargetMode="External"/><Relationship Id="rId13" Type="http://schemas.openxmlformats.org/officeDocument/2006/relationships/hyperlink" Target="https://azure.microsoft.com/en-us/products/ai-foundry/models/openai"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zure.microsoft.com" TargetMode="External"/><Relationship Id="rId17" Type="http://schemas.openxmlformats.org/officeDocument/2006/relationships/hyperlink" Target="https://www.govinfo.gov" TargetMode="External"/><Relationship Id="rId2" Type="http://schemas.openxmlformats.org/officeDocument/2006/relationships/numbering" Target="numbering.xml"/><Relationship Id="rId16" Type="http://schemas.openxmlformats.org/officeDocument/2006/relationships/hyperlink" Target="https://www.federalregister.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ai.com/index/hello-gpt-4o/" TargetMode="External"/><Relationship Id="rId5" Type="http://schemas.openxmlformats.org/officeDocument/2006/relationships/webSettings" Target="webSettings.xml"/><Relationship Id="rId15" Type="http://schemas.openxmlformats.org/officeDocument/2006/relationships/hyperlink" Target="https://mistral.ai/news/announcing-mistral-7b" TargetMode="External"/><Relationship Id="rId10" Type="http://schemas.openxmlformats.org/officeDocument/2006/relationships/hyperlink" Target="https://anaconda.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uggingface.co" TargetMode="External"/><Relationship Id="rId14" Type="http://schemas.openxmlformats.org/officeDocument/2006/relationships/hyperlink" Target="https://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Art25</b:Tag>
    <b:SourceType>InternetSite</b:SourceType>
    <b:Guid>{30894872-AC2B-47B9-B183-DE263CB3F6C6}</b:Guid>
    <b:Title>Artificial Intelligence: Overview, Recent Advances, and Considerations for the 118th Congress</b:Title>
    <b:Year>2025</b:Year>
    <b:Month>November</b:Month>
    <b:Day>28</b:Day>
    <b:URL>https://www.congress.gov/crs-product/R47644</b:URL>
    <b:RefOrder>1</b:RefOrder>
  </b:Source>
</b:Sources>
</file>

<file path=customXml/itemProps1.xml><?xml version="1.0" encoding="utf-8"?>
<ds:datastoreItem xmlns:ds="http://schemas.openxmlformats.org/officeDocument/2006/customXml" ds:itemID="{4BD7CB6A-8B71-4D0A-8F34-1049FCC30D51}">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1485</TotalTime>
  <Pages>7</Pages>
  <Words>3101</Words>
  <Characters>17490</Characters>
  <Application>Microsoft Office Word</Application>
  <DocSecurity>0</DocSecurity>
  <Lines>282</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Morse</dc:creator>
  <cp:keywords/>
  <dc:description/>
  <cp:lastModifiedBy>John Morse</cp:lastModifiedBy>
  <cp:revision>406</cp:revision>
  <dcterms:created xsi:type="dcterms:W3CDTF">2025-11-28T23:05:00Z</dcterms:created>
  <dcterms:modified xsi:type="dcterms:W3CDTF">2025-12-07T20:55:00Z</dcterms:modified>
</cp:coreProperties>
</file>