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5877" w14:textId="77777777" w:rsidR="001D0381" w:rsidRDefault="00000000">
      <w:pPr>
        <w:tabs>
          <w:tab w:val="left" w:pos="3240"/>
        </w:tabs>
        <w:spacing w:afterLines="50" w:after="156" w:line="360" w:lineRule="auto"/>
        <w:jc w:val="center"/>
        <w:rPr>
          <w:rFonts w:ascii="华文新魏" w:eastAsia="华文新魏"/>
          <w:b/>
          <w:color w:val="000000"/>
          <w:sz w:val="72"/>
          <w:szCs w:val="21"/>
        </w:rPr>
      </w:pPr>
      <w:r>
        <w:rPr>
          <w:noProof/>
        </w:rPr>
        <w:drawing>
          <wp:inline distT="0" distB="0" distL="0" distR="0" wp14:anchorId="1FAC110B" wp14:editId="2716A951">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5475" name="图片 23"/>
                    <pic:cNvPicPr>
                      <a:picLocks noChangeAspect="1"/>
                    </pic:cNvPicPr>
                  </pic:nvPicPr>
                  <pic:blipFill>
                    <a:blip r:embed="rId8" cstate="print"/>
                    <a:stretch>
                      <a:fillRect/>
                    </a:stretch>
                  </pic:blipFill>
                  <pic:spPr>
                    <a:xfrm>
                      <a:off x="0" y="0"/>
                      <a:ext cx="3921483" cy="776571"/>
                    </a:xfrm>
                    <a:prstGeom prst="rect">
                      <a:avLst/>
                    </a:prstGeom>
                  </pic:spPr>
                </pic:pic>
              </a:graphicData>
            </a:graphic>
          </wp:inline>
        </w:drawing>
      </w:r>
    </w:p>
    <w:p w14:paraId="2930D095" w14:textId="77777777" w:rsidR="001D0381" w:rsidRDefault="00000000">
      <w:pPr>
        <w:spacing w:line="400" w:lineRule="atLeast"/>
        <w:jc w:val="center"/>
        <w:rPr>
          <w:rFonts w:ascii="宋体" w:hAnsi="宋体" w:hint="eastAsia"/>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14:paraId="50BEA7A3" w14:textId="77777777" w:rsidR="001D0381" w:rsidRPr="00B33D76" w:rsidRDefault="00000000" w:rsidP="00B33D76">
      <w:pPr>
        <w:pStyle w:val="1"/>
        <w:spacing w:after="0" w:line="360" w:lineRule="atLeast"/>
        <w:jc w:val="center"/>
        <w:rPr>
          <w:rFonts w:ascii="宋体" w:eastAsia="宋体" w:hAnsi="宋体" w:hint="eastAsia"/>
          <w:sz w:val="56"/>
          <w:szCs w:val="56"/>
        </w:rPr>
      </w:pPr>
      <w:r>
        <w:rPr>
          <w:rFonts w:ascii="宋体" w:eastAsia="宋体" w:hAnsi="宋体"/>
          <w:sz w:val="56"/>
          <w:szCs w:val="56"/>
        </w:rPr>
        <w:t>中期报告</w:t>
      </w:r>
    </w:p>
    <w:p w14:paraId="3D320B4E" w14:textId="0382BBBC" w:rsidR="001D0381" w:rsidRDefault="00000000">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自</w:t>
      </w:r>
      <w:proofErr w:type="gramStart"/>
      <w:r>
        <w:rPr>
          <w:rFonts w:ascii="华文细黑" w:eastAsia="华文细黑" w:hAnsi="华文细黑"/>
          <w:b/>
          <w:sz w:val="44"/>
          <w:szCs w:val="44"/>
          <w:lang w:bidi="en-US"/>
        </w:rPr>
        <w:t>重组轮足机器人</w:t>
      </w:r>
      <w:proofErr w:type="gramEnd"/>
      <w:r>
        <w:rPr>
          <w:rFonts w:ascii="华文细黑" w:eastAsia="华文细黑" w:hAnsi="华文细黑"/>
          <w:b/>
          <w:sz w:val="44"/>
          <w:szCs w:val="44"/>
          <w:lang w:bidi="en-US"/>
        </w:rPr>
        <w:t>链式系统协同控制</w:t>
      </w:r>
    </w:p>
    <w:p w14:paraId="43E8892D" w14:textId="4968C46F" w:rsidR="00F97E8A" w:rsidRDefault="00000000" w:rsidP="00F97E8A">
      <w:pPr>
        <w:snapToGrid w:val="0"/>
        <w:spacing w:line="300" w:lineRule="auto"/>
        <w:jc w:val="center"/>
        <w:rPr>
          <w:b/>
          <w:color w:val="000000"/>
          <w:sz w:val="32"/>
          <w:szCs w:val="32"/>
        </w:rPr>
      </w:pPr>
      <w:r w:rsidRPr="00ED4409">
        <w:rPr>
          <w:rFonts w:hint="eastAsia"/>
          <w:b/>
          <w:color w:val="000000"/>
          <w:sz w:val="32"/>
          <w:szCs w:val="32"/>
        </w:rPr>
        <w:t>Cooperative Control of Chain-Structured Self-Reconfigurable Wheel</w:t>
      </w:r>
      <w:r w:rsidRPr="00ED4409">
        <w:rPr>
          <w:rFonts w:hint="eastAsia"/>
          <w:b/>
          <w:color w:val="000000"/>
          <w:sz w:val="32"/>
          <w:szCs w:val="32"/>
        </w:rPr>
        <w:t>–</w:t>
      </w:r>
      <w:r w:rsidRPr="00ED4409">
        <w:rPr>
          <w:rFonts w:hint="eastAsia"/>
          <w:b/>
          <w:color w:val="000000"/>
          <w:sz w:val="32"/>
          <w:szCs w:val="32"/>
        </w:rPr>
        <w:t>Legged Robotic Systems</w:t>
      </w:r>
    </w:p>
    <w:tbl>
      <w:tblPr>
        <w:tblW w:w="0" w:type="auto"/>
        <w:jc w:val="center"/>
        <w:tblLayout w:type="fixed"/>
        <w:tblLook w:val="04A0" w:firstRow="1" w:lastRow="0" w:firstColumn="1" w:lastColumn="0" w:noHBand="0" w:noVBand="1"/>
      </w:tblPr>
      <w:tblGrid>
        <w:gridCol w:w="2101"/>
        <w:gridCol w:w="4415"/>
      </w:tblGrid>
      <w:tr w:rsidR="00502BE5" w14:paraId="00FA117C" w14:textId="77777777" w:rsidTr="00337CDF">
        <w:trPr>
          <w:trHeight w:val="680"/>
          <w:jc w:val="center"/>
        </w:trPr>
        <w:tc>
          <w:tcPr>
            <w:tcW w:w="2101" w:type="dxa"/>
            <w:vAlign w:val="bottom"/>
          </w:tcPr>
          <w:p w14:paraId="4AE35505" w14:textId="77777777" w:rsidR="00711F06" w:rsidRDefault="00000000"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vAlign w:val="bottom"/>
          </w:tcPr>
          <w:p w14:paraId="0E417A36" w14:textId="77777777" w:rsidR="00711F06" w:rsidRDefault="00000000" w:rsidP="00337CDF">
            <w:pPr>
              <w:jc w:val="center"/>
              <w:rPr>
                <w:sz w:val="32"/>
                <w:szCs w:val="32"/>
              </w:rPr>
            </w:pPr>
            <w:r>
              <w:rPr>
                <w:rFonts w:ascii="宋体" w:hAnsi="宋体"/>
                <w:sz w:val="32"/>
                <w:szCs w:val="32"/>
              </w:rPr>
              <w:t>自动化学院</w:t>
            </w:r>
          </w:p>
        </w:tc>
      </w:tr>
      <w:tr w:rsidR="00502BE5" w14:paraId="5D5E0924" w14:textId="77777777" w:rsidTr="00337CDF">
        <w:trPr>
          <w:trHeight w:val="680"/>
          <w:jc w:val="center"/>
        </w:trPr>
        <w:tc>
          <w:tcPr>
            <w:tcW w:w="2101" w:type="dxa"/>
            <w:vAlign w:val="bottom"/>
          </w:tcPr>
          <w:p w14:paraId="147D6770" w14:textId="77777777" w:rsidR="00711F06" w:rsidRDefault="00000000" w:rsidP="00337CDF">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vAlign w:val="bottom"/>
          </w:tcPr>
          <w:p w14:paraId="29F5FFAB" w14:textId="77777777" w:rsidR="00711F06" w:rsidRDefault="00000000" w:rsidP="00337CDF">
            <w:pPr>
              <w:jc w:val="center"/>
              <w:rPr>
                <w:sz w:val="32"/>
                <w:szCs w:val="32"/>
              </w:rPr>
            </w:pPr>
            <w:r>
              <w:rPr>
                <w:rFonts w:ascii="宋体" w:hAnsi="宋体"/>
                <w:sz w:val="32"/>
                <w:szCs w:val="32"/>
              </w:rPr>
              <w:t>自动化（徐特立英才班）</w:t>
            </w:r>
          </w:p>
        </w:tc>
      </w:tr>
      <w:tr w:rsidR="00502BE5" w14:paraId="6E0BAED6" w14:textId="77777777" w:rsidTr="00337CDF">
        <w:trPr>
          <w:trHeight w:val="680"/>
          <w:jc w:val="center"/>
        </w:trPr>
        <w:tc>
          <w:tcPr>
            <w:tcW w:w="2101" w:type="dxa"/>
            <w:vAlign w:val="bottom"/>
          </w:tcPr>
          <w:p w14:paraId="7B918D3E" w14:textId="77777777" w:rsidR="00711F06" w:rsidRDefault="00000000" w:rsidP="00337CDF">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19E47FE8" w14:textId="422DFED9" w:rsidR="00711F06" w:rsidRDefault="00E0797E" w:rsidP="00337CDF">
            <w:pPr>
              <w:jc w:val="center"/>
              <w:rPr>
                <w:rFonts w:hint="eastAsia"/>
                <w:sz w:val="32"/>
                <w:szCs w:val="32"/>
              </w:rPr>
            </w:pPr>
            <w:r>
              <w:rPr>
                <w:rFonts w:hint="eastAsia"/>
                <w:sz w:val="32"/>
                <w:szCs w:val="32"/>
              </w:rPr>
              <w:t>06212202</w:t>
            </w:r>
          </w:p>
        </w:tc>
      </w:tr>
      <w:tr w:rsidR="00502BE5" w14:paraId="271E8779" w14:textId="77777777" w:rsidTr="00337CDF">
        <w:trPr>
          <w:trHeight w:val="680"/>
          <w:jc w:val="center"/>
        </w:trPr>
        <w:tc>
          <w:tcPr>
            <w:tcW w:w="2101" w:type="dxa"/>
            <w:vAlign w:val="bottom"/>
          </w:tcPr>
          <w:p w14:paraId="513F337D" w14:textId="77777777" w:rsidR="00711F06" w:rsidRDefault="00000000" w:rsidP="00337CDF">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vAlign w:val="bottom"/>
          </w:tcPr>
          <w:p w14:paraId="00A7240C" w14:textId="77777777" w:rsidR="00711F06" w:rsidRDefault="00000000" w:rsidP="00337CDF">
            <w:pPr>
              <w:jc w:val="center"/>
              <w:rPr>
                <w:sz w:val="32"/>
                <w:szCs w:val="32"/>
              </w:rPr>
            </w:pPr>
            <w:r>
              <w:rPr>
                <w:rFonts w:ascii="宋体" w:hAnsi="宋体" w:hint="eastAsia"/>
                <w:sz w:val="32"/>
                <w:szCs w:val="32"/>
              </w:rPr>
              <w:t>晋浩楠</w:t>
            </w:r>
          </w:p>
        </w:tc>
      </w:tr>
      <w:tr w:rsidR="00502BE5" w14:paraId="4030D96F" w14:textId="77777777" w:rsidTr="00337CDF">
        <w:trPr>
          <w:trHeight w:val="680"/>
          <w:jc w:val="center"/>
        </w:trPr>
        <w:tc>
          <w:tcPr>
            <w:tcW w:w="2101" w:type="dxa"/>
            <w:vAlign w:val="bottom"/>
          </w:tcPr>
          <w:p w14:paraId="593FFFC1" w14:textId="77777777" w:rsidR="00711F06" w:rsidRDefault="00000000"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vAlign w:val="bottom"/>
          </w:tcPr>
          <w:p w14:paraId="07436971" w14:textId="77777777" w:rsidR="00711F06" w:rsidRDefault="00000000" w:rsidP="00337CDF">
            <w:pPr>
              <w:jc w:val="center"/>
              <w:rPr>
                <w:sz w:val="32"/>
                <w:szCs w:val="32"/>
              </w:rPr>
            </w:pPr>
            <w:r>
              <w:rPr>
                <w:rFonts w:ascii="宋体" w:hAnsi="宋体" w:hint="eastAsia"/>
                <w:sz w:val="32"/>
                <w:szCs w:val="32"/>
              </w:rPr>
              <w:t>1120223117</w:t>
            </w:r>
          </w:p>
        </w:tc>
      </w:tr>
      <w:tr w:rsidR="00502BE5" w14:paraId="0F8679B4" w14:textId="77777777" w:rsidTr="00337CDF">
        <w:trPr>
          <w:trHeight w:val="680"/>
          <w:jc w:val="center"/>
        </w:trPr>
        <w:tc>
          <w:tcPr>
            <w:tcW w:w="2101" w:type="dxa"/>
            <w:vAlign w:val="bottom"/>
          </w:tcPr>
          <w:p w14:paraId="2D1258CF" w14:textId="77777777" w:rsidR="00711F06" w:rsidRDefault="00000000" w:rsidP="00337CDF">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vAlign w:val="bottom"/>
          </w:tcPr>
          <w:p w14:paraId="33E5BCBD" w14:textId="77777777" w:rsidR="00711F06" w:rsidRDefault="00000000" w:rsidP="00337CDF">
            <w:pPr>
              <w:jc w:val="center"/>
              <w:rPr>
                <w:sz w:val="32"/>
                <w:szCs w:val="32"/>
              </w:rPr>
            </w:pPr>
            <w:r>
              <w:rPr>
                <w:rFonts w:ascii="宋体" w:hAnsi="宋体"/>
                <w:sz w:val="32"/>
                <w:szCs w:val="32"/>
              </w:rPr>
              <w:t>宋文杰</w:t>
            </w:r>
            <w:r>
              <w:rPr>
                <w:rFonts w:ascii="宋体" w:hAnsi="宋体" w:hint="eastAsia"/>
                <w:sz w:val="32"/>
                <w:szCs w:val="32"/>
              </w:rPr>
              <w:t xml:space="preserve">   </w:t>
            </w:r>
          </w:p>
        </w:tc>
      </w:tr>
    </w:tbl>
    <w:p w14:paraId="34F7961B" w14:textId="77777777" w:rsidR="00711F06" w:rsidRDefault="00000000">
      <w:r>
        <w:br w:type="page"/>
      </w:r>
    </w:p>
    <w:tbl>
      <w:tblPr>
        <w:tblStyle w:val="a9"/>
        <w:tblW w:w="0" w:type="auto"/>
        <w:tblLayout w:type="fixed"/>
        <w:tblLook w:val="04A0" w:firstRow="1" w:lastRow="0" w:firstColumn="1" w:lastColumn="0" w:noHBand="0" w:noVBand="1"/>
      </w:tblPr>
      <w:tblGrid>
        <w:gridCol w:w="8522"/>
      </w:tblGrid>
      <w:tr w:rsidR="00502BE5" w14:paraId="21A5A51B" w14:textId="77777777">
        <w:trPr>
          <w:trHeight w:val="1134"/>
        </w:trPr>
        <w:tc>
          <w:tcPr>
            <w:tcW w:w="8522" w:type="dxa"/>
          </w:tcPr>
          <w:p w14:paraId="194647A1" w14:textId="77777777" w:rsidR="001D0381" w:rsidRDefault="00000000">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一、毕业设计（论文）主要研究内容、进展情况及取得成果</w:t>
            </w:r>
          </w:p>
          <w:p w14:paraId="18A9E9F6" w14:textId="77777777" w:rsidR="002E54B9" w:rsidRPr="002E54B9" w:rsidRDefault="002E54B9" w:rsidP="002E54B9">
            <w:pPr>
              <w:spacing w:beforeLines="50" w:before="156"/>
              <w:rPr>
                <w:sz w:val="24"/>
              </w:rPr>
            </w:pPr>
            <w:r w:rsidRPr="002E54B9">
              <w:rPr>
                <w:sz w:val="24"/>
              </w:rPr>
              <w:t>本课题以</w:t>
            </w:r>
            <w:r w:rsidRPr="002E54B9">
              <w:rPr>
                <w:b/>
                <w:bCs/>
                <w:sz w:val="24"/>
              </w:rPr>
              <w:t>自</w:t>
            </w:r>
            <w:proofErr w:type="gramStart"/>
            <w:r w:rsidRPr="002E54B9">
              <w:rPr>
                <w:b/>
                <w:bCs/>
                <w:sz w:val="24"/>
              </w:rPr>
              <w:t>重组轮足机器人</w:t>
            </w:r>
            <w:proofErr w:type="gramEnd"/>
            <w:r w:rsidRPr="002E54B9">
              <w:rPr>
                <w:b/>
                <w:bCs/>
                <w:sz w:val="24"/>
              </w:rPr>
              <w:t>链式系统协同控制</w:t>
            </w:r>
            <w:r w:rsidRPr="002E54B9">
              <w:rPr>
                <w:sz w:val="24"/>
              </w:rPr>
              <w:t>为研究对象，围绕链式连接结构下多机器人系统的建模、控制及协同跟踪问题开展研究。由于该类系统具有多单体铰接、运动耦合强、控制目标复杂等特点，传统针对单一机器人设计的控制方法难以直接满足链式系统在稳定性、跟踪精度和鲁棒性等方面的要求。因此，本课题拟从系统建模、单车控制器设计以及多车协同跟踪控制策略三个层面展开研究，为后续实现链式自</w:t>
            </w:r>
            <w:proofErr w:type="gramStart"/>
            <w:r w:rsidRPr="002E54B9">
              <w:rPr>
                <w:sz w:val="24"/>
              </w:rPr>
              <w:t>重组轮足机器人系统</w:t>
            </w:r>
            <w:proofErr w:type="gramEnd"/>
            <w:r w:rsidRPr="002E54B9">
              <w:rPr>
                <w:sz w:val="24"/>
              </w:rPr>
              <w:t>的高精度协同控制提供理论与方法支撑。</w:t>
            </w:r>
          </w:p>
          <w:p w14:paraId="498135C5" w14:textId="77777777" w:rsidR="002E54B9" w:rsidRPr="002E54B9" w:rsidRDefault="002E54B9" w:rsidP="002E54B9">
            <w:pPr>
              <w:spacing w:beforeLines="50" w:before="156"/>
              <w:rPr>
                <w:sz w:val="24"/>
              </w:rPr>
            </w:pPr>
            <w:r w:rsidRPr="002E54B9">
              <w:rPr>
                <w:sz w:val="24"/>
              </w:rPr>
              <w:t>目前，课题已完成以下几个方面的工作，并取得了阶段性成果：</w:t>
            </w:r>
          </w:p>
          <w:p w14:paraId="7CF89144" w14:textId="77777777" w:rsidR="002E54B9" w:rsidRPr="002E54B9" w:rsidRDefault="002E54B9" w:rsidP="002E54B9">
            <w:pPr>
              <w:spacing w:beforeLines="50" w:before="156"/>
              <w:rPr>
                <w:b/>
                <w:bCs/>
                <w:sz w:val="24"/>
              </w:rPr>
            </w:pPr>
            <w:r w:rsidRPr="002E54B9">
              <w:rPr>
                <w:b/>
                <w:bCs/>
                <w:sz w:val="24"/>
              </w:rPr>
              <w:t xml:space="preserve">1. </w:t>
            </w:r>
            <w:r w:rsidRPr="002E54B9">
              <w:rPr>
                <w:b/>
                <w:bCs/>
                <w:sz w:val="24"/>
              </w:rPr>
              <w:t>完成多机铰接链式系统的运动学建模</w:t>
            </w:r>
          </w:p>
          <w:p w14:paraId="66E9E193" w14:textId="77777777" w:rsidR="002E54B9" w:rsidRPr="002E54B9" w:rsidRDefault="002E54B9" w:rsidP="002E54B9">
            <w:pPr>
              <w:spacing w:beforeLines="50" w:before="156"/>
              <w:rPr>
                <w:sz w:val="24"/>
              </w:rPr>
            </w:pPr>
            <w:r w:rsidRPr="002E54B9">
              <w:rPr>
                <w:sz w:val="24"/>
              </w:rPr>
              <w:t>针对自</w:t>
            </w:r>
            <w:proofErr w:type="gramStart"/>
            <w:r w:rsidRPr="002E54B9">
              <w:rPr>
                <w:sz w:val="24"/>
              </w:rPr>
              <w:t>重组轮足机器人</w:t>
            </w:r>
            <w:proofErr w:type="gramEnd"/>
            <w:r w:rsidRPr="002E54B9">
              <w:rPr>
                <w:sz w:val="24"/>
              </w:rPr>
              <w:t>通过铰接结构串联形成链式系统的构型特征，分析了各机器人单体之间的位姿关系与运动约束，建立了多机链式系统的运动学模型。建模过程中，重点考虑了单体之间的连接关系及系统整体运动状态的传递规律，从而实现了对链式系统整体运动特性的描述。该部分工作为后续协同控制策略的设计提供了理论基础，也为多车跟踪过程中的状态解算与参考轨迹生成奠定了模型支撑。</w:t>
            </w:r>
          </w:p>
          <w:p w14:paraId="357FB89E" w14:textId="77777777" w:rsidR="002E54B9" w:rsidRPr="002E54B9" w:rsidRDefault="002E54B9" w:rsidP="002E54B9">
            <w:pPr>
              <w:spacing w:beforeLines="50" w:before="156"/>
              <w:rPr>
                <w:b/>
                <w:bCs/>
                <w:sz w:val="24"/>
              </w:rPr>
            </w:pPr>
            <w:r w:rsidRPr="002E54B9">
              <w:rPr>
                <w:b/>
                <w:bCs/>
                <w:sz w:val="24"/>
              </w:rPr>
              <w:t xml:space="preserve">2. </w:t>
            </w:r>
            <w:r w:rsidRPr="002E54B9">
              <w:rPr>
                <w:b/>
                <w:bCs/>
                <w:sz w:val="24"/>
              </w:rPr>
              <w:t>完成单机</w:t>
            </w:r>
            <w:r w:rsidRPr="002E54B9">
              <w:rPr>
                <w:b/>
                <w:bCs/>
                <w:sz w:val="24"/>
              </w:rPr>
              <w:t>LQR</w:t>
            </w:r>
            <w:r w:rsidRPr="002E54B9">
              <w:rPr>
                <w:b/>
                <w:bCs/>
                <w:sz w:val="24"/>
              </w:rPr>
              <w:t>控制器的设计与实现</w:t>
            </w:r>
          </w:p>
          <w:p w14:paraId="7FDA54AB" w14:textId="77777777" w:rsidR="002E54B9" w:rsidRPr="002E54B9" w:rsidRDefault="002E54B9" w:rsidP="002E54B9">
            <w:pPr>
              <w:spacing w:beforeLines="50" w:before="156"/>
              <w:rPr>
                <w:sz w:val="24"/>
              </w:rPr>
            </w:pPr>
            <w:r w:rsidRPr="002E54B9">
              <w:rPr>
                <w:sz w:val="24"/>
              </w:rPr>
              <w:t>在单体机器人控制层面，基于单机动力学特性建立了相应的状态空间表达，并设计实现了</w:t>
            </w:r>
            <w:r w:rsidRPr="002E54B9">
              <w:rPr>
                <w:sz w:val="24"/>
              </w:rPr>
              <w:t>LQR</w:t>
            </w:r>
            <w:r w:rsidRPr="002E54B9">
              <w:rPr>
                <w:sz w:val="24"/>
              </w:rPr>
              <w:t>控制器。</w:t>
            </w:r>
            <w:r w:rsidRPr="002E54B9">
              <w:rPr>
                <w:sz w:val="24"/>
              </w:rPr>
              <w:t>LQR</w:t>
            </w:r>
            <w:r w:rsidRPr="002E54B9">
              <w:rPr>
                <w:sz w:val="24"/>
              </w:rPr>
              <w:t>控制方法具有结构清晰、参数设计规范、状态调节性能较好的优点，适合作为单机基础控制器。通过对单车控制系统的仿真分析，验证了所设计</w:t>
            </w:r>
            <w:r w:rsidRPr="002E54B9">
              <w:rPr>
                <w:sz w:val="24"/>
              </w:rPr>
              <w:t>LQR</w:t>
            </w:r>
            <w:r w:rsidRPr="002E54B9">
              <w:rPr>
                <w:sz w:val="24"/>
              </w:rPr>
              <w:t>控制器能够在一定条件下较好地实现对系统状态的稳定调节，使机器人具备基本的轨迹跟踪与姿态调整能力。该部分研究为后续多车协同控制提供了基础控制单元。</w:t>
            </w:r>
          </w:p>
          <w:p w14:paraId="75EF2B10" w14:textId="77777777" w:rsidR="002E54B9" w:rsidRPr="002E54B9" w:rsidRDefault="002E54B9" w:rsidP="002E54B9">
            <w:pPr>
              <w:spacing w:beforeLines="50" w:before="156"/>
              <w:rPr>
                <w:b/>
                <w:bCs/>
                <w:sz w:val="24"/>
              </w:rPr>
            </w:pPr>
            <w:r w:rsidRPr="002E54B9">
              <w:rPr>
                <w:b/>
                <w:bCs/>
                <w:sz w:val="24"/>
              </w:rPr>
              <w:t xml:space="preserve">3. </w:t>
            </w:r>
            <w:r w:rsidRPr="002E54B9">
              <w:rPr>
                <w:b/>
                <w:bCs/>
                <w:sz w:val="24"/>
              </w:rPr>
              <w:t>开展运动学解算与分布式跟踪控制的初步测试</w:t>
            </w:r>
          </w:p>
          <w:p w14:paraId="73540A42" w14:textId="77777777" w:rsidR="002E54B9" w:rsidRPr="002E54B9" w:rsidRDefault="002E54B9" w:rsidP="002E54B9">
            <w:pPr>
              <w:spacing w:beforeLines="50" w:before="156"/>
              <w:rPr>
                <w:sz w:val="24"/>
              </w:rPr>
            </w:pPr>
            <w:r w:rsidRPr="002E54B9">
              <w:rPr>
                <w:sz w:val="24"/>
              </w:rPr>
              <w:t>在已有运动学模型和单机</w:t>
            </w:r>
            <w:r w:rsidRPr="002E54B9">
              <w:rPr>
                <w:sz w:val="24"/>
              </w:rPr>
              <w:t>LQR</w:t>
            </w:r>
            <w:r w:rsidRPr="002E54B9">
              <w:rPr>
                <w:sz w:val="24"/>
              </w:rPr>
              <w:t>控制器的基础上，开展了针对链式系统协同控制效果的初步验证工作。当前已对</w:t>
            </w:r>
            <w:r w:rsidRPr="002E54B9">
              <w:rPr>
                <w:sz w:val="24"/>
              </w:rPr>
              <w:t>“</w:t>
            </w:r>
            <w:r w:rsidRPr="002E54B9">
              <w:rPr>
                <w:sz w:val="24"/>
              </w:rPr>
              <w:t>运动学解算</w:t>
            </w:r>
            <w:r w:rsidRPr="002E54B9">
              <w:rPr>
                <w:sz w:val="24"/>
              </w:rPr>
              <w:t xml:space="preserve"> + </w:t>
            </w:r>
            <w:r w:rsidRPr="002E54B9">
              <w:rPr>
                <w:sz w:val="24"/>
              </w:rPr>
              <w:t>分布式跟踪</w:t>
            </w:r>
            <w:r w:rsidRPr="002E54B9">
              <w:rPr>
                <w:sz w:val="24"/>
              </w:rPr>
              <w:t>”</w:t>
            </w:r>
            <w:r w:rsidRPr="002E54B9">
              <w:rPr>
                <w:sz w:val="24"/>
              </w:rPr>
              <w:t>这一总体控制思路进行了初步测试，重点考察后车对前车运动状态的跟随能力及系统整体的协同运动效果。测试结果表明，所建立的模型和控制框架能够初步实现链式系统中各单体的有序跟踪，说明当前方案在结构上具有可行性，也验证了前期建模与控制设计工作的有效性。</w:t>
            </w:r>
          </w:p>
          <w:p w14:paraId="7A1A7325" w14:textId="77777777" w:rsidR="002E54B9" w:rsidRPr="002E54B9" w:rsidRDefault="002E54B9" w:rsidP="002E54B9">
            <w:pPr>
              <w:spacing w:beforeLines="50" w:before="156"/>
              <w:rPr>
                <w:b/>
                <w:bCs/>
                <w:sz w:val="24"/>
              </w:rPr>
            </w:pPr>
            <w:r w:rsidRPr="002E54B9">
              <w:rPr>
                <w:b/>
                <w:bCs/>
                <w:sz w:val="24"/>
              </w:rPr>
              <w:t xml:space="preserve">4. </w:t>
            </w:r>
            <w:r w:rsidRPr="002E54B9">
              <w:rPr>
                <w:b/>
                <w:bCs/>
                <w:sz w:val="24"/>
              </w:rPr>
              <w:t>阶段性成果总结</w:t>
            </w:r>
          </w:p>
          <w:p w14:paraId="63C0454E" w14:textId="77777777" w:rsidR="002E54B9" w:rsidRPr="002E54B9" w:rsidRDefault="002E54B9" w:rsidP="002E54B9">
            <w:pPr>
              <w:spacing w:beforeLines="50" w:before="156"/>
              <w:rPr>
                <w:sz w:val="24"/>
              </w:rPr>
            </w:pPr>
            <w:r w:rsidRPr="002E54B9">
              <w:rPr>
                <w:sz w:val="24"/>
              </w:rPr>
              <w:t>综合目前工作进展来看，本课题已经完成了链式系统协同控制研究中的前期基础工作，形成了从</w:t>
            </w:r>
            <w:r w:rsidRPr="002E54B9">
              <w:rPr>
                <w:b/>
                <w:bCs/>
                <w:sz w:val="24"/>
              </w:rPr>
              <w:t>系统运动学建模</w:t>
            </w:r>
            <w:r w:rsidRPr="002E54B9">
              <w:rPr>
                <w:b/>
                <w:bCs/>
                <w:sz w:val="24"/>
              </w:rPr>
              <w:t>—</w:t>
            </w:r>
            <w:r w:rsidRPr="002E54B9">
              <w:rPr>
                <w:b/>
                <w:bCs/>
                <w:sz w:val="24"/>
              </w:rPr>
              <w:t>单机控制器设计</w:t>
            </w:r>
            <w:r w:rsidRPr="002E54B9">
              <w:rPr>
                <w:b/>
                <w:bCs/>
                <w:sz w:val="24"/>
              </w:rPr>
              <w:t>—</w:t>
            </w:r>
            <w:r w:rsidRPr="002E54B9">
              <w:rPr>
                <w:b/>
                <w:bCs/>
                <w:sz w:val="24"/>
              </w:rPr>
              <w:t>多车协同跟踪初步验证</w:t>
            </w:r>
            <w:r w:rsidRPr="002E54B9">
              <w:rPr>
                <w:sz w:val="24"/>
              </w:rPr>
              <w:t>的基本研究链条。现阶段成果表明，所构建的控制框架能够实现链式系统协同控制的初步目标，但在建模精度、扰动抑制以及复杂动态条件下的跟踪性能方面仍有进一步优化空间。总体而言，课题研究进展符合预期，为后续深入开展控制策略改</w:t>
            </w:r>
            <w:r w:rsidRPr="002E54B9">
              <w:rPr>
                <w:sz w:val="24"/>
              </w:rPr>
              <w:lastRenderedPageBreak/>
              <w:t>进和鲁棒性提升研究打下了较为扎实的基础。</w:t>
            </w:r>
          </w:p>
          <w:p w14:paraId="38369958" w14:textId="77777777" w:rsidR="001D0381" w:rsidRPr="002E54B9" w:rsidRDefault="001D0381">
            <w:pPr>
              <w:spacing w:beforeLines="50" w:before="156"/>
              <w:rPr>
                <w:sz w:val="24"/>
              </w:rPr>
            </w:pPr>
          </w:p>
        </w:tc>
      </w:tr>
      <w:tr w:rsidR="00502BE5" w14:paraId="10225EAE" w14:textId="77777777">
        <w:trPr>
          <w:trHeight w:val="1134"/>
        </w:trPr>
        <w:tc>
          <w:tcPr>
            <w:tcW w:w="8522" w:type="dxa"/>
          </w:tcPr>
          <w:p w14:paraId="6ABBB201" w14:textId="77777777" w:rsidR="001D0381" w:rsidRDefault="00000000">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二、存在的问题和拟解决方案</w:t>
            </w:r>
          </w:p>
          <w:p w14:paraId="07FC9F87" w14:textId="77777777" w:rsidR="002E54B9" w:rsidRPr="002E54B9" w:rsidRDefault="002E54B9" w:rsidP="002E54B9">
            <w:pPr>
              <w:spacing w:beforeLines="50" w:before="156"/>
              <w:rPr>
                <w:sz w:val="24"/>
              </w:rPr>
            </w:pPr>
            <w:r w:rsidRPr="002E54B9">
              <w:rPr>
                <w:sz w:val="24"/>
              </w:rPr>
              <w:t>虽然目前已经完成了前期建模与初步控制验证工作，但在研究过程中也暴露出一些较为关键的问题，主要体现在以下两个方面：</w:t>
            </w:r>
          </w:p>
          <w:p w14:paraId="0180C142" w14:textId="77777777" w:rsidR="002E54B9" w:rsidRPr="002E54B9" w:rsidRDefault="002E54B9" w:rsidP="002E54B9">
            <w:pPr>
              <w:spacing w:beforeLines="50" w:before="156"/>
              <w:rPr>
                <w:b/>
                <w:bCs/>
                <w:sz w:val="24"/>
              </w:rPr>
            </w:pPr>
            <w:r w:rsidRPr="002E54B9">
              <w:rPr>
                <w:b/>
                <w:bCs/>
                <w:sz w:val="24"/>
              </w:rPr>
              <w:t xml:space="preserve">1. </w:t>
            </w:r>
            <w:r w:rsidRPr="002E54B9">
              <w:rPr>
                <w:b/>
                <w:bCs/>
                <w:sz w:val="24"/>
              </w:rPr>
              <w:t>单体建模误差导致控制性能下降</w:t>
            </w:r>
          </w:p>
          <w:p w14:paraId="4382B1D4" w14:textId="77777777" w:rsidR="002E54B9" w:rsidRPr="002E54B9" w:rsidRDefault="002E54B9" w:rsidP="002E54B9">
            <w:pPr>
              <w:spacing w:beforeLines="50" w:before="156"/>
              <w:rPr>
                <w:sz w:val="24"/>
              </w:rPr>
            </w:pPr>
            <w:r w:rsidRPr="002E54B9">
              <w:rPr>
                <w:sz w:val="24"/>
              </w:rPr>
              <w:t>目前单体机器人控制器的设计建立在已有模型基础之上，但在实际系统中，模型不可避免地存在一定简化与误差。例如，系统参数摄动、外部扰动、铰接连接带来的附加影响以及机器人之间的耦合效应等，都可能导致实际运行状态与理论模型之间出现偏差。由于控制器对模型精度具有一定依赖性，这些误差会进一步传递到多机协同控制过程中，使系统在跟踪时产生稳态误差或动态偏差，进而影响链式系统整体控制效果。</w:t>
            </w:r>
          </w:p>
          <w:p w14:paraId="07ECFC58" w14:textId="77777777" w:rsidR="002E54B9" w:rsidRPr="002E54B9" w:rsidRDefault="002E54B9" w:rsidP="002E54B9">
            <w:pPr>
              <w:spacing w:beforeLines="50" w:before="156"/>
              <w:rPr>
                <w:b/>
                <w:bCs/>
                <w:sz w:val="24"/>
              </w:rPr>
            </w:pPr>
            <w:r w:rsidRPr="002E54B9">
              <w:rPr>
                <w:b/>
                <w:bCs/>
                <w:sz w:val="24"/>
              </w:rPr>
              <w:t xml:space="preserve">2. </w:t>
            </w:r>
            <w:r w:rsidRPr="002E54B9">
              <w:rPr>
                <w:b/>
                <w:bCs/>
                <w:sz w:val="24"/>
              </w:rPr>
              <w:t>现有</w:t>
            </w:r>
            <w:r w:rsidRPr="002E54B9">
              <w:rPr>
                <w:b/>
                <w:bCs/>
                <w:sz w:val="24"/>
              </w:rPr>
              <w:t>LQR</w:t>
            </w:r>
            <w:r w:rsidRPr="002E54B9">
              <w:rPr>
                <w:b/>
                <w:bCs/>
                <w:sz w:val="24"/>
              </w:rPr>
              <w:t>控制器在协同控制场景下存在局限性</w:t>
            </w:r>
          </w:p>
          <w:p w14:paraId="2999713F" w14:textId="77777777" w:rsidR="002E54B9" w:rsidRPr="002E54B9" w:rsidRDefault="002E54B9" w:rsidP="002E54B9">
            <w:pPr>
              <w:spacing w:beforeLines="50" w:before="156"/>
              <w:rPr>
                <w:sz w:val="24"/>
              </w:rPr>
            </w:pPr>
            <w:r w:rsidRPr="002E54B9">
              <w:rPr>
                <w:sz w:val="24"/>
              </w:rPr>
              <w:t>LQR</w:t>
            </w:r>
            <w:r w:rsidRPr="002E54B9">
              <w:rPr>
                <w:sz w:val="24"/>
              </w:rPr>
              <w:t>控制器本质上是一种基于线性状态反馈的最优控制方法，在单机系统中具有较好的控制效果，但在链式多机系统中，其控制性能会受到系统复杂耦合关系和约束条件的限制。尤其是在后车跟踪前车的过程中，后车不仅需要响应参考状态，还需要综合考虑单体动力学特性以及与前后车之间的相互作用。若仍然仅采用现有单体</w:t>
            </w:r>
            <w:r w:rsidRPr="002E54B9">
              <w:rPr>
                <w:sz w:val="24"/>
              </w:rPr>
              <w:t>LQR</w:t>
            </w:r>
            <w:r w:rsidRPr="002E54B9">
              <w:rPr>
                <w:sz w:val="24"/>
              </w:rPr>
              <w:t>控制结构，难以充分体现系统的预测能力和协同控制能力，因此在复杂工况下可能难以保证较高的跟踪精度和鲁棒性。</w:t>
            </w:r>
          </w:p>
          <w:p w14:paraId="7E9A36FB" w14:textId="77777777" w:rsidR="002E54B9" w:rsidRPr="002E54B9" w:rsidRDefault="002E54B9" w:rsidP="002E54B9">
            <w:pPr>
              <w:spacing w:beforeLines="50" w:before="156"/>
              <w:rPr>
                <w:sz w:val="24"/>
              </w:rPr>
            </w:pPr>
            <w:r w:rsidRPr="002E54B9">
              <w:rPr>
                <w:sz w:val="24"/>
              </w:rPr>
              <w:t>针对上述问题，拟从以下两个方向进行改进：</w:t>
            </w:r>
          </w:p>
          <w:p w14:paraId="7D3C24C1" w14:textId="77777777" w:rsidR="002E54B9" w:rsidRPr="002E54B9" w:rsidRDefault="002E54B9" w:rsidP="002E54B9">
            <w:pPr>
              <w:spacing w:beforeLines="50" w:before="156"/>
              <w:rPr>
                <w:b/>
                <w:bCs/>
                <w:sz w:val="24"/>
              </w:rPr>
            </w:pPr>
            <w:r w:rsidRPr="002E54B9">
              <w:rPr>
                <w:b/>
                <w:bCs/>
                <w:sz w:val="24"/>
              </w:rPr>
              <w:t xml:space="preserve">3. </w:t>
            </w:r>
            <w:r w:rsidRPr="002E54B9">
              <w:rPr>
                <w:b/>
                <w:bCs/>
                <w:sz w:val="24"/>
              </w:rPr>
              <w:t>基于</w:t>
            </w:r>
            <w:r w:rsidRPr="002E54B9">
              <w:rPr>
                <w:b/>
                <w:bCs/>
                <w:sz w:val="24"/>
              </w:rPr>
              <w:t>DMPC</w:t>
            </w:r>
            <w:r w:rsidRPr="002E54B9">
              <w:rPr>
                <w:b/>
                <w:bCs/>
                <w:sz w:val="24"/>
              </w:rPr>
              <w:t>的协同跟踪控制策略改进</w:t>
            </w:r>
          </w:p>
          <w:p w14:paraId="075AFDC6" w14:textId="77777777" w:rsidR="002E54B9" w:rsidRPr="002E54B9" w:rsidRDefault="002E54B9" w:rsidP="002E54B9">
            <w:pPr>
              <w:spacing w:beforeLines="50" w:before="156"/>
              <w:rPr>
                <w:sz w:val="24"/>
              </w:rPr>
            </w:pPr>
            <w:r w:rsidRPr="002E54B9">
              <w:rPr>
                <w:sz w:val="24"/>
              </w:rPr>
              <w:t>为进一步提高链式系统中后车跟踪控制的精度和动态性能，拟将施加</w:t>
            </w:r>
            <w:r w:rsidRPr="002E54B9">
              <w:rPr>
                <w:sz w:val="24"/>
              </w:rPr>
              <w:t>LQR</w:t>
            </w:r>
            <w:r w:rsidRPr="002E54B9">
              <w:rPr>
                <w:sz w:val="24"/>
              </w:rPr>
              <w:t>控制器后的单体机器人进一步抽象为一个新的受控系统，并将其输入变量定义为预期状态。在此基础上，引入</w:t>
            </w:r>
            <w:r w:rsidRPr="002E54B9">
              <w:rPr>
                <w:sz w:val="24"/>
              </w:rPr>
              <w:t>**</w:t>
            </w:r>
            <w:r w:rsidRPr="002E54B9">
              <w:rPr>
                <w:sz w:val="24"/>
              </w:rPr>
              <w:t>分布式模型预测控制（</w:t>
            </w:r>
            <w:r w:rsidRPr="002E54B9">
              <w:rPr>
                <w:sz w:val="24"/>
              </w:rPr>
              <w:t>DMPC</w:t>
            </w:r>
            <w:r w:rsidRPr="002E54B9">
              <w:rPr>
                <w:sz w:val="24"/>
              </w:rPr>
              <w:t>）</w:t>
            </w:r>
            <w:r w:rsidRPr="002E54B9">
              <w:rPr>
                <w:sz w:val="24"/>
              </w:rPr>
              <w:t>**</w:t>
            </w:r>
            <w:r w:rsidRPr="002E54B9">
              <w:rPr>
                <w:sz w:val="24"/>
              </w:rPr>
              <w:t>方法，构建适用于链式机器人系统的协同控制框架。该方法能够在每个控制时域内综合考虑单体动力学特性、系统约束及邻接车辆的状态信息，使后车在跟踪过程中具备一定的预测与协调能力，从而改善传统分布式跟踪方法中对动力学特性考虑不足的问题，提高整个链式系统的协同控制性能。</w:t>
            </w:r>
          </w:p>
          <w:p w14:paraId="48C63992" w14:textId="77777777" w:rsidR="002E54B9" w:rsidRPr="002E54B9" w:rsidRDefault="002E54B9" w:rsidP="002E54B9">
            <w:pPr>
              <w:spacing w:beforeLines="50" w:before="156"/>
              <w:rPr>
                <w:b/>
                <w:bCs/>
                <w:sz w:val="24"/>
              </w:rPr>
            </w:pPr>
            <w:r w:rsidRPr="002E54B9">
              <w:rPr>
                <w:b/>
                <w:bCs/>
                <w:sz w:val="24"/>
              </w:rPr>
              <w:t xml:space="preserve">4. </w:t>
            </w:r>
            <w:r w:rsidRPr="002E54B9">
              <w:rPr>
                <w:b/>
                <w:bCs/>
                <w:sz w:val="24"/>
              </w:rPr>
              <w:t>基于</w:t>
            </w:r>
            <w:r w:rsidRPr="002E54B9">
              <w:rPr>
                <w:b/>
                <w:bCs/>
                <w:sz w:val="24"/>
              </w:rPr>
              <w:t>LQR</w:t>
            </w:r>
            <w:r w:rsidRPr="002E54B9">
              <w:rPr>
                <w:b/>
                <w:bCs/>
                <w:sz w:val="24"/>
              </w:rPr>
              <w:t>与</w:t>
            </w:r>
            <w:r w:rsidRPr="002E54B9">
              <w:rPr>
                <w:b/>
                <w:bCs/>
                <w:sz w:val="24"/>
              </w:rPr>
              <w:t>ADRC</w:t>
            </w:r>
            <w:r w:rsidRPr="002E54B9">
              <w:rPr>
                <w:b/>
                <w:bCs/>
                <w:sz w:val="24"/>
              </w:rPr>
              <w:t>耦合的单车控制策略改进</w:t>
            </w:r>
          </w:p>
          <w:p w14:paraId="779B690E" w14:textId="77777777" w:rsidR="002E54B9" w:rsidRPr="002E54B9" w:rsidRDefault="002E54B9" w:rsidP="002E54B9">
            <w:pPr>
              <w:spacing w:beforeLines="50" w:before="156"/>
              <w:rPr>
                <w:sz w:val="24"/>
              </w:rPr>
            </w:pPr>
            <w:r w:rsidRPr="002E54B9">
              <w:rPr>
                <w:sz w:val="24"/>
              </w:rPr>
              <w:t>针对单体建模误差和多车耦合扰动对控制性能带来的不利影响，拟在现有</w:t>
            </w:r>
            <w:r w:rsidRPr="002E54B9">
              <w:rPr>
                <w:sz w:val="24"/>
              </w:rPr>
              <w:t>LQR</w:t>
            </w:r>
            <w:r w:rsidRPr="002E54B9">
              <w:rPr>
                <w:sz w:val="24"/>
              </w:rPr>
              <w:t>控制器基础上引入</w:t>
            </w:r>
            <w:r w:rsidRPr="002E54B9">
              <w:rPr>
                <w:sz w:val="24"/>
              </w:rPr>
              <w:t>**ADRC</w:t>
            </w:r>
            <w:r w:rsidRPr="002E54B9">
              <w:rPr>
                <w:sz w:val="24"/>
              </w:rPr>
              <w:t>（</w:t>
            </w:r>
            <w:proofErr w:type="gramStart"/>
            <w:r w:rsidRPr="002E54B9">
              <w:rPr>
                <w:sz w:val="24"/>
              </w:rPr>
              <w:t>自抗扰</w:t>
            </w:r>
            <w:proofErr w:type="gramEnd"/>
            <w:r w:rsidRPr="002E54B9">
              <w:rPr>
                <w:sz w:val="24"/>
              </w:rPr>
              <w:t>控制）</w:t>
            </w:r>
            <w:r w:rsidRPr="002E54B9">
              <w:rPr>
                <w:sz w:val="24"/>
              </w:rPr>
              <w:t>**</w:t>
            </w:r>
            <w:r w:rsidRPr="002E54B9">
              <w:rPr>
                <w:sz w:val="24"/>
              </w:rPr>
              <w:t>方法，与</w:t>
            </w:r>
            <w:r w:rsidRPr="002E54B9">
              <w:rPr>
                <w:sz w:val="24"/>
              </w:rPr>
              <w:t>LQR</w:t>
            </w:r>
            <w:r w:rsidRPr="002E54B9">
              <w:rPr>
                <w:sz w:val="24"/>
              </w:rPr>
              <w:t>形成耦合控制结构。</w:t>
            </w:r>
            <w:r w:rsidRPr="002E54B9">
              <w:rPr>
                <w:sz w:val="24"/>
              </w:rPr>
              <w:t>ADRC</w:t>
            </w:r>
            <w:r w:rsidRPr="002E54B9">
              <w:rPr>
                <w:sz w:val="24"/>
              </w:rPr>
              <w:t>具有较强的扰动观测和补偿能力，可对系统中由于建模不确定性、外界扰动以及前后车耦合作用所引入的总扰动进行在线估计，并通过补偿机制减小其对控制效果的影响。通过将</w:t>
            </w:r>
            <w:r w:rsidRPr="002E54B9">
              <w:rPr>
                <w:sz w:val="24"/>
              </w:rPr>
              <w:t>ADRC</w:t>
            </w:r>
            <w:r w:rsidRPr="002E54B9">
              <w:rPr>
                <w:sz w:val="24"/>
              </w:rPr>
              <w:t>与</w:t>
            </w:r>
            <w:r w:rsidRPr="002E54B9">
              <w:rPr>
                <w:sz w:val="24"/>
              </w:rPr>
              <w:t>LQR</w:t>
            </w:r>
            <w:r w:rsidRPr="002E54B9">
              <w:rPr>
                <w:sz w:val="24"/>
              </w:rPr>
              <w:t>相结合，一方面可以保留</w:t>
            </w:r>
            <w:r w:rsidRPr="002E54B9">
              <w:rPr>
                <w:sz w:val="24"/>
              </w:rPr>
              <w:t>LQR</w:t>
            </w:r>
            <w:r w:rsidRPr="002E54B9">
              <w:rPr>
                <w:sz w:val="24"/>
              </w:rPr>
              <w:t>在状态反馈和最优调节方面的优势，另一方面可以增强系统对模型误差和外界扰动的鲁</w:t>
            </w:r>
            <w:r w:rsidRPr="002E54B9">
              <w:rPr>
                <w:sz w:val="24"/>
              </w:rPr>
              <w:lastRenderedPageBreak/>
              <w:t>棒性，从而提高单车控制精度，并进一步提升多车协同控制的整体性能。</w:t>
            </w:r>
          </w:p>
          <w:p w14:paraId="201A482E" w14:textId="77777777" w:rsidR="002E54B9" w:rsidRPr="002E54B9" w:rsidRDefault="002E54B9" w:rsidP="002E54B9">
            <w:pPr>
              <w:spacing w:beforeLines="50" w:before="156"/>
              <w:rPr>
                <w:b/>
                <w:bCs/>
                <w:sz w:val="24"/>
              </w:rPr>
            </w:pPr>
            <w:r w:rsidRPr="002E54B9">
              <w:rPr>
                <w:b/>
                <w:bCs/>
                <w:sz w:val="24"/>
              </w:rPr>
              <w:t xml:space="preserve">5. </w:t>
            </w:r>
            <w:r w:rsidRPr="002E54B9">
              <w:rPr>
                <w:b/>
                <w:bCs/>
                <w:sz w:val="24"/>
              </w:rPr>
              <w:t>拟解决问题的总体思路</w:t>
            </w:r>
          </w:p>
          <w:p w14:paraId="2B4FDD8F" w14:textId="77777777" w:rsidR="002E54B9" w:rsidRPr="002E54B9" w:rsidRDefault="002E54B9" w:rsidP="002E54B9">
            <w:pPr>
              <w:spacing w:beforeLines="50" w:before="156"/>
              <w:rPr>
                <w:sz w:val="24"/>
              </w:rPr>
            </w:pPr>
            <w:r w:rsidRPr="002E54B9">
              <w:rPr>
                <w:sz w:val="24"/>
              </w:rPr>
              <w:t>总体而言，后续研究将从</w:t>
            </w:r>
            <w:r w:rsidRPr="002E54B9">
              <w:rPr>
                <w:sz w:val="24"/>
              </w:rPr>
              <w:t>“</w:t>
            </w:r>
            <w:r w:rsidRPr="002E54B9">
              <w:rPr>
                <w:b/>
                <w:bCs/>
                <w:sz w:val="24"/>
              </w:rPr>
              <w:t>协同层优化</w:t>
            </w:r>
            <w:r w:rsidRPr="002E54B9">
              <w:rPr>
                <w:sz w:val="24"/>
              </w:rPr>
              <w:t>”</w:t>
            </w:r>
            <w:r w:rsidRPr="002E54B9">
              <w:rPr>
                <w:sz w:val="24"/>
              </w:rPr>
              <w:t>与</w:t>
            </w:r>
            <w:r w:rsidRPr="002E54B9">
              <w:rPr>
                <w:sz w:val="24"/>
              </w:rPr>
              <w:t>“</w:t>
            </w:r>
            <w:r w:rsidRPr="002E54B9">
              <w:rPr>
                <w:b/>
                <w:bCs/>
                <w:sz w:val="24"/>
              </w:rPr>
              <w:t>单体层补偿</w:t>
            </w:r>
            <w:r w:rsidRPr="002E54B9">
              <w:rPr>
                <w:sz w:val="24"/>
              </w:rPr>
              <w:t>”</w:t>
            </w:r>
            <w:r w:rsidRPr="002E54B9">
              <w:rPr>
                <w:sz w:val="24"/>
              </w:rPr>
              <w:t>两个层面同步推进：一方面通过</w:t>
            </w:r>
            <w:r w:rsidRPr="002E54B9">
              <w:rPr>
                <w:sz w:val="24"/>
              </w:rPr>
              <w:t>DMPC</w:t>
            </w:r>
            <w:r w:rsidRPr="002E54B9">
              <w:rPr>
                <w:sz w:val="24"/>
              </w:rPr>
              <w:t>提高后车跟踪控制中对动力学特性和系统约束的考虑程度，增强链式系统协同控制能力；另一方面通过</w:t>
            </w:r>
            <w:r w:rsidRPr="002E54B9">
              <w:rPr>
                <w:sz w:val="24"/>
              </w:rPr>
              <w:t>LQR</w:t>
            </w:r>
            <w:r w:rsidRPr="002E54B9">
              <w:rPr>
                <w:sz w:val="24"/>
              </w:rPr>
              <w:t>与</w:t>
            </w:r>
            <w:r w:rsidRPr="002E54B9">
              <w:rPr>
                <w:sz w:val="24"/>
              </w:rPr>
              <w:t>ADRC</w:t>
            </w:r>
            <w:r w:rsidRPr="002E54B9">
              <w:rPr>
                <w:sz w:val="24"/>
              </w:rPr>
              <w:t>耦合方法提高单体对模型误差和耦合扰动的抑制能力。通过上述两类改进，预期能够有效减小控制误差，提升系统的跟踪精度、稳定性和鲁棒性，为实现更高性能的链式自</w:t>
            </w:r>
            <w:proofErr w:type="gramStart"/>
            <w:r w:rsidRPr="002E54B9">
              <w:rPr>
                <w:sz w:val="24"/>
              </w:rPr>
              <w:t>重组轮足机器人</w:t>
            </w:r>
            <w:proofErr w:type="gramEnd"/>
            <w:r w:rsidRPr="002E54B9">
              <w:rPr>
                <w:sz w:val="24"/>
              </w:rPr>
              <w:t>协同控制提供支持。</w:t>
            </w:r>
          </w:p>
          <w:p w14:paraId="771F5E17" w14:textId="77777777" w:rsidR="001D0381" w:rsidRPr="002E54B9" w:rsidRDefault="001D0381">
            <w:pPr>
              <w:spacing w:beforeLines="50" w:before="156"/>
              <w:rPr>
                <w:sz w:val="24"/>
              </w:rPr>
            </w:pPr>
          </w:p>
          <w:p w14:paraId="3DA8CF38" w14:textId="77777777" w:rsidR="002E54B9" w:rsidRPr="002E54B9" w:rsidRDefault="002E54B9">
            <w:pPr>
              <w:spacing w:beforeLines="50" w:before="156"/>
              <w:rPr>
                <w:rFonts w:ascii="黑体" w:eastAsia="黑体" w:hAnsi="黑体" w:hint="eastAsia"/>
                <w:b/>
                <w:kern w:val="0"/>
                <w:sz w:val="32"/>
                <w:szCs w:val="32"/>
              </w:rPr>
            </w:pPr>
          </w:p>
        </w:tc>
      </w:tr>
      <w:tr w:rsidR="00502BE5" w14:paraId="5E61C76F" w14:textId="77777777">
        <w:trPr>
          <w:trHeight w:val="1134"/>
        </w:trPr>
        <w:tc>
          <w:tcPr>
            <w:tcW w:w="8522" w:type="dxa"/>
          </w:tcPr>
          <w:p w14:paraId="1196E9B1" w14:textId="77777777" w:rsidR="001D0381" w:rsidRDefault="00000000">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三、下一步研究任务与进度安排</w:t>
            </w:r>
          </w:p>
          <w:p w14:paraId="00CE7F43" w14:textId="77777777" w:rsidR="002E54B9" w:rsidRPr="002E54B9" w:rsidRDefault="002E54B9" w:rsidP="002E54B9">
            <w:pPr>
              <w:spacing w:beforeLines="50" w:before="156"/>
              <w:rPr>
                <w:rFonts w:ascii="宋体" w:hAnsi="宋体"/>
                <w:kern w:val="0"/>
                <w:sz w:val="24"/>
              </w:rPr>
            </w:pPr>
            <w:r w:rsidRPr="002E54B9">
              <w:rPr>
                <w:rFonts w:ascii="宋体" w:hAnsi="宋体"/>
                <w:kern w:val="0"/>
                <w:sz w:val="24"/>
              </w:rPr>
              <w:t>下一阶段的研究工作将围绕前述存在的问题及改进思路展开，重点推进分布式预测控制设计和单车鲁棒控制改进两方面内容。具体研究任务与进度安排如下：</w:t>
            </w:r>
          </w:p>
          <w:p w14:paraId="0CF4CB2A" w14:textId="77777777" w:rsidR="002E54B9" w:rsidRPr="002E54B9" w:rsidRDefault="002E54B9" w:rsidP="002E54B9">
            <w:pPr>
              <w:spacing w:beforeLines="50" w:before="156"/>
              <w:rPr>
                <w:rFonts w:ascii="宋体" w:hAnsi="宋体"/>
                <w:b/>
                <w:bCs/>
                <w:kern w:val="0"/>
                <w:sz w:val="24"/>
              </w:rPr>
            </w:pPr>
            <w:r w:rsidRPr="002E54B9">
              <w:rPr>
                <w:rFonts w:ascii="宋体" w:hAnsi="宋体"/>
                <w:b/>
                <w:bCs/>
                <w:kern w:val="0"/>
                <w:sz w:val="24"/>
              </w:rPr>
              <w:t>1. 完善DMPC协同控制模型与求解方法</w:t>
            </w:r>
          </w:p>
          <w:p w14:paraId="2622C8FA" w14:textId="77777777" w:rsidR="002E54B9" w:rsidRPr="002E54B9" w:rsidRDefault="002E54B9" w:rsidP="002E54B9">
            <w:pPr>
              <w:spacing w:beforeLines="50" w:before="156"/>
              <w:rPr>
                <w:rFonts w:ascii="宋体" w:hAnsi="宋体"/>
                <w:kern w:val="0"/>
                <w:sz w:val="24"/>
              </w:rPr>
            </w:pPr>
            <w:r w:rsidRPr="002E54B9">
              <w:rPr>
                <w:rFonts w:ascii="宋体" w:hAnsi="宋体"/>
                <w:kern w:val="0"/>
                <w:sz w:val="24"/>
              </w:rPr>
              <w:t>下一步将首先围绕分布式模型预测控制方法开展研究。具体包括：在已有单体控制结构基础上，对施加LQR后的单体进行等效抽象，建立适用于链式系统的预测控制模型；明确各机器人在协同跟踪过程中的状态变量、控制输入、性能指标和约束条件；设计适合链式结构的局部优化目标与分布式信息交互机制。完成理论模型构建后，将进一步进行仿真实现，验证DMPC方法在后车跟踪中的有效性，并分析其对协同跟踪精度和动态性能的改善程度。</w:t>
            </w:r>
          </w:p>
          <w:p w14:paraId="1F84DF13" w14:textId="77777777" w:rsidR="002E54B9" w:rsidRPr="002E54B9" w:rsidRDefault="002E54B9" w:rsidP="002E54B9">
            <w:pPr>
              <w:spacing w:beforeLines="50" w:before="156"/>
              <w:rPr>
                <w:rFonts w:ascii="宋体" w:hAnsi="宋体"/>
                <w:b/>
                <w:bCs/>
                <w:kern w:val="0"/>
                <w:sz w:val="24"/>
              </w:rPr>
            </w:pPr>
            <w:r w:rsidRPr="002E54B9">
              <w:rPr>
                <w:rFonts w:ascii="宋体" w:hAnsi="宋体"/>
                <w:b/>
                <w:bCs/>
                <w:kern w:val="0"/>
                <w:sz w:val="24"/>
              </w:rPr>
              <w:t>2. 开展LQR与ADRC耦合控制器设计</w:t>
            </w:r>
          </w:p>
          <w:p w14:paraId="476E993B" w14:textId="77777777" w:rsidR="002E54B9" w:rsidRPr="002E54B9" w:rsidRDefault="002E54B9" w:rsidP="002E54B9">
            <w:pPr>
              <w:spacing w:beforeLines="50" w:before="156"/>
              <w:rPr>
                <w:rFonts w:ascii="宋体" w:hAnsi="宋体"/>
                <w:kern w:val="0"/>
                <w:sz w:val="24"/>
              </w:rPr>
            </w:pPr>
            <w:r w:rsidRPr="002E54B9">
              <w:rPr>
                <w:rFonts w:ascii="宋体" w:hAnsi="宋体"/>
                <w:kern w:val="0"/>
                <w:sz w:val="24"/>
              </w:rPr>
              <w:t>在单体控制改进方面，下一阶段将进一步研究适用于单车系统的ADRC结构，并与现有LQR控制器进行耦合设计。重点工作包括：分析单体系统中模型不确定性与前后车耦合影响的主要表现形式，</w:t>
            </w:r>
            <w:proofErr w:type="gramStart"/>
            <w:r w:rsidRPr="002E54B9">
              <w:rPr>
                <w:rFonts w:ascii="宋体" w:hAnsi="宋体"/>
                <w:kern w:val="0"/>
                <w:sz w:val="24"/>
              </w:rPr>
              <w:t>构建总</w:t>
            </w:r>
            <w:proofErr w:type="gramEnd"/>
            <w:r w:rsidRPr="002E54B9">
              <w:rPr>
                <w:rFonts w:ascii="宋体" w:hAnsi="宋体"/>
                <w:kern w:val="0"/>
                <w:sz w:val="24"/>
              </w:rPr>
              <w:t>扰动估计模型；设计扩张状态观测器及相应的补偿机制；研究ADRC与LQR之间的协同作用方式，形成兼顾状态反馈性能与扰动抑制能力的复合控制框架。通过该部分工作，预期进一步降低单体控制误差，提高系统在复杂工况下的控制精度与鲁棒性。</w:t>
            </w:r>
          </w:p>
          <w:p w14:paraId="78F94CE7" w14:textId="77777777" w:rsidR="002E54B9" w:rsidRPr="002E54B9" w:rsidRDefault="002E54B9" w:rsidP="002E54B9">
            <w:pPr>
              <w:spacing w:beforeLines="50" w:before="156"/>
              <w:rPr>
                <w:rFonts w:ascii="宋体" w:hAnsi="宋体"/>
                <w:b/>
                <w:bCs/>
                <w:kern w:val="0"/>
                <w:sz w:val="24"/>
              </w:rPr>
            </w:pPr>
            <w:r w:rsidRPr="002E54B9">
              <w:rPr>
                <w:rFonts w:ascii="宋体" w:hAnsi="宋体"/>
                <w:b/>
                <w:bCs/>
                <w:kern w:val="0"/>
                <w:sz w:val="24"/>
              </w:rPr>
              <w:t>3. 进行改进控制策略的仿真测试与性能对比</w:t>
            </w:r>
          </w:p>
          <w:p w14:paraId="0F08219F" w14:textId="77777777" w:rsidR="002E54B9" w:rsidRPr="002E54B9" w:rsidRDefault="002E54B9" w:rsidP="002E54B9">
            <w:pPr>
              <w:spacing w:beforeLines="50" w:before="156"/>
              <w:rPr>
                <w:rFonts w:ascii="宋体" w:hAnsi="宋体"/>
                <w:kern w:val="0"/>
                <w:sz w:val="24"/>
              </w:rPr>
            </w:pPr>
            <w:r w:rsidRPr="002E54B9">
              <w:rPr>
                <w:rFonts w:ascii="宋体" w:hAnsi="宋体"/>
                <w:kern w:val="0"/>
                <w:sz w:val="24"/>
              </w:rPr>
              <w:t>在两类改进控制方法初步完成后，将开展系统性的仿真测试与性能评估工作。计划分别对原有控制方案、引入DMPC后的协同控制方案以及LQR-ADRC耦合控制方案进行仿真对比，从轨迹跟踪误差、系统稳定时间、</w:t>
            </w:r>
            <w:proofErr w:type="gramStart"/>
            <w:r w:rsidRPr="002E54B9">
              <w:rPr>
                <w:rFonts w:ascii="宋体" w:hAnsi="宋体"/>
                <w:kern w:val="0"/>
                <w:sz w:val="24"/>
              </w:rPr>
              <w:t>抗扰能力</w:t>
            </w:r>
            <w:proofErr w:type="gramEnd"/>
            <w:r w:rsidRPr="002E54B9">
              <w:rPr>
                <w:rFonts w:ascii="宋体" w:hAnsi="宋体"/>
                <w:kern w:val="0"/>
                <w:sz w:val="24"/>
              </w:rPr>
              <w:t>、控制输入平滑性以及多车协同一致性等方面进行分析。通过定量和定性相结合的方式，对不同控制策略的效果进行总结，验证所提改进方法的实际优势和适用性。</w:t>
            </w:r>
          </w:p>
          <w:p w14:paraId="45FE9339" w14:textId="77777777" w:rsidR="002E54B9" w:rsidRPr="002E54B9" w:rsidRDefault="002E54B9" w:rsidP="002E54B9">
            <w:pPr>
              <w:spacing w:beforeLines="50" w:before="156"/>
              <w:rPr>
                <w:rFonts w:ascii="宋体" w:hAnsi="宋体"/>
                <w:b/>
                <w:bCs/>
                <w:kern w:val="0"/>
                <w:sz w:val="24"/>
              </w:rPr>
            </w:pPr>
            <w:r w:rsidRPr="002E54B9">
              <w:rPr>
                <w:rFonts w:ascii="宋体" w:hAnsi="宋体"/>
                <w:b/>
                <w:bCs/>
                <w:kern w:val="0"/>
                <w:sz w:val="24"/>
              </w:rPr>
              <w:t>4. 完成论文后续撰写与整理工作</w:t>
            </w:r>
          </w:p>
          <w:p w14:paraId="5262CFF7" w14:textId="77777777" w:rsidR="002E54B9" w:rsidRPr="002E54B9" w:rsidRDefault="002E54B9" w:rsidP="002E54B9">
            <w:pPr>
              <w:spacing w:beforeLines="50" w:before="156"/>
              <w:rPr>
                <w:rFonts w:ascii="宋体" w:hAnsi="宋体"/>
                <w:kern w:val="0"/>
                <w:sz w:val="24"/>
              </w:rPr>
            </w:pPr>
            <w:r w:rsidRPr="002E54B9">
              <w:rPr>
                <w:rFonts w:ascii="宋体" w:hAnsi="宋体"/>
                <w:kern w:val="0"/>
                <w:sz w:val="24"/>
              </w:rPr>
              <w:lastRenderedPageBreak/>
              <w:t>在研究与仿真工作推进的同时，将同步开展毕业设计论文后续内容的撰写与整理。具体包括：补充和完善系统建模部分的理论推导，梳理控制器设计思路与算法流程，整理仿真结果并完成数据分析，对比不同方案的实验现象与结论，最终形成较为完整的论文主体内容。同时，根据中期检查后的反馈意见，对已有文字内容进行进一步修改和规范，确保毕业设计论文整体结构完整、逻辑清晰、论述规范。</w:t>
            </w:r>
          </w:p>
          <w:p w14:paraId="33D123E7" w14:textId="77777777" w:rsidR="002E54B9" w:rsidRPr="002E54B9" w:rsidRDefault="002E54B9" w:rsidP="002E54B9">
            <w:pPr>
              <w:spacing w:beforeLines="50" w:before="156"/>
              <w:rPr>
                <w:rFonts w:ascii="宋体" w:hAnsi="宋体"/>
                <w:b/>
                <w:bCs/>
                <w:kern w:val="0"/>
                <w:sz w:val="24"/>
              </w:rPr>
            </w:pPr>
            <w:r w:rsidRPr="002E54B9">
              <w:rPr>
                <w:rFonts w:ascii="宋体" w:hAnsi="宋体"/>
                <w:b/>
                <w:bCs/>
                <w:kern w:val="0"/>
                <w:sz w:val="24"/>
              </w:rPr>
              <w:t>5. 进度安排</w:t>
            </w:r>
          </w:p>
          <w:p w14:paraId="795B2157" w14:textId="77777777" w:rsidR="002E54B9" w:rsidRPr="002E54B9" w:rsidRDefault="002E54B9" w:rsidP="002E54B9">
            <w:pPr>
              <w:spacing w:beforeLines="50" w:before="156"/>
              <w:rPr>
                <w:rFonts w:ascii="宋体" w:hAnsi="宋体"/>
                <w:kern w:val="0"/>
                <w:sz w:val="24"/>
              </w:rPr>
            </w:pPr>
            <w:r w:rsidRPr="002E54B9">
              <w:rPr>
                <w:rFonts w:ascii="宋体" w:hAnsi="宋体"/>
                <w:kern w:val="0"/>
                <w:sz w:val="24"/>
              </w:rPr>
              <w:t>结合当前研究基础，后续工作拟按以下思路有序推进：</w:t>
            </w:r>
            <w:r w:rsidRPr="002E54B9">
              <w:rPr>
                <w:rFonts w:ascii="宋体" w:hAnsi="宋体"/>
                <w:kern w:val="0"/>
                <w:sz w:val="24"/>
              </w:rPr>
              <w:br/>
              <w:t>前期重点完成DMPC控制模型的建立及仿真实现，明确后车协同跟踪中的预测控制框架；中期完成LQR与ADRC耦合控制器设计，并开展单车及多</w:t>
            </w:r>
            <w:proofErr w:type="gramStart"/>
            <w:r w:rsidRPr="002E54B9">
              <w:rPr>
                <w:rFonts w:ascii="宋体" w:hAnsi="宋体"/>
                <w:kern w:val="0"/>
                <w:sz w:val="24"/>
              </w:rPr>
              <w:t>车控制</w:t>
            </w:r>
            <w:proofErr w:type="gramEnd"/>
            <w:r w:rsidRPr="002E54B9">
              <w:rPr>
                <w:rFonts w:ascii="宋体" w:hAnsi="宋体"/>
                <w:kern w:val="0"/>
                <w:sz w:val="24"/>
              </w:rPr>
              <w:t>效果验证；后期集中进行不同方案的综合对比分析，整理实验结果，完善论文撰写与修改工作，确保按计划完成毕业设计的各项研究任务。</w:t>
            </w:r>
          </w:p>
          <w:p w14:paraId="658FF2C8" w14:textId="77777777" w:rsidR="001D0381" w:rsidRPr="002E54B9" w:rsidRDefault="001D0381">
            <w:pPr>
              <w:spacing w:beforeLines="50" w:before="156"/>
              <w:rPr>
                <w:rFonts w:ascii="宋体" w:hAnsi="宋体" w:hint="eastAsia"/>
                <w:kern w:val="0"/>
                <w:sz w:val="24"/>
              </w:rPr>
            </w:pPr>
          </w:p>
        </w:tc>
      </w:tr>
      <w:tr w:rsidR="00502BE5" w14:paraId="2BE8E2EC" w14:textId="77777777">
        <w:trPr>
          <w:trHeight w:val="2268"/>
        </w:trPr>
        <w:tc>
          <w:tcPr>
            <w:tcW w:w="8522" w:type="dxa"/>
          </w:tcPr>
          <w:p w14:paraId="682CD2ED" w14:textId="77777777" w:rsidR="001D0381" w:rsidRDefault="00000000">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lastRenderedPageBreak/>
              <w:t>四、指导教师意见</w:t>
            </w:r>
          </w:p>
          <w:p w14:paraId="1AA4B3A1" w14:textId="77777777" w:rsidR="001D0381" w:rsidRDefault="001D0381">
            <w:pPr>
              <w:spacing w:beforeLines="50" w:before="156"/>
              <w:ind w:firstLineChars="200" w:firstLine="480"/>
              <w:rPr>
                <w:kern w:val="0"/>
                <w:sz w:val="24"/>
              </w:rPr>
            </w:pPr>
          </w:p>
          <w:p w14:paraId="3B8BDFAF" w14:textId="77777777" w:rsidR="001D0381" w:rsidRDefault="00000000" w:rsidP="00426CD4">
            <w:pPr>
              <w:autoSpaceDE w:val="0"/>
              <w:autoSpaceDN w:val="0"/>
              <w:adjustRightInd w:val="0"/>
              <w:jc w:val="right"/>
              <w:rPr>
                <w:rFonts w:ascii="宋体" w:hAnsi="宋体" w:hint="eastAsia"/>
                <w:b/>
                <w:kern w:val="0"/>
                <w:sz w:val="28"/>
                <w:szCs w:val="28"/>
              </w:rPr>
            </w:pPr>
            <w:r>
              <w:rPr>
                <w:rFonts w:ascii="宋体" w:hAnsi="宋体" w:hint="eastAsia"/>
                <w:b/>
                <w:kern w:val="0"/>
                <w:sz w:val="28"/>
                <w:szCs w:val="28"/>
              </w:rPr>
              <w:t>签字：</w:t>
            </w:r>
            <w:r>
              <w:rPr>
                <w:rFonts w:ascii="华文中宋" w:eastAsia="华文中宋" w:hAnsi="华文中宋"/>
                <w:noProof/>
                <w:kern w:val="0"/>
                <w:sz w:val="28"/>
                <w:szCs w:val="28"/>
              </w:rPr>
              <w:drawing>
                <wp:inline distT="0" distB="0" distL="0" distR="0" wp14:anchorId="2B6A457E" wp14:editId="26F8CE0A">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6950" name=""/>
                          <pic:cNvPicPr>
                            <a:picLocks noChangeAspect="1"/>
                          </pic:cNvPicPr>
                        </pic:nvPicPr>
                        <pic:blipFill>
                          <a:blip r:embed="rId9"/>
                          <a:stretch>
                            <a:fillRect/>
                          </a:stretch>
                        </pic:blipFill>
                        <pic:spPr>
                          <a:xfrm>
                            <a:off x="0" y="0"/>
                            <a:ext cx="952500" cy="476250"/>
                          </a:xfrm>
                          <a:prstGeom prst="rect">
                            <a:avLst/>
                          </a:prstGeom>
                        </pic:spPr>
                      </pic:pic>
                    </a:graphicData>
                  </a:graphic>
                </wp:inline>
              </w:drawing>
            </w:r>
          </w:p>
          <w:p w14:paraId="00111F42" w14:textId="77777777" w:rsidR="001D0381" w:rsidRDefault="001D0381">
            <w:pPr>
              <w:autoSpaceDE w:val="0"/>
              <w:autoSpaceDN w:val="0"/>
              <w:adjustRightInd w:val="0"/>
              <w:spacing w:line="480" w:lineRule="auto"/>
              <w:jc w:val="right"/>
              <w:rPr>
                <w:rFonts w:ascii="黑体" w:eastAsia="黑体" w:hAnsi="黑体" w:hint="eastAsia"/>
                <w:b/>
                <w:kern w:val="0"/>
                <w:sz w:val="32"/>
                <w:szCs w:val="32"/>
              </w:rPr>
            </w:pPr>
          </w:p>
        </w:tc>
      </w:tr>
      <w:tr w:rsidR="00502BE5" w14:paraId="2690813C" w14:textId="77777777">
        <w:trPr>
          <w:trHeight w:val="730"/>
        </w:trPr>
        <w:tc>
          <w:tcPr>
            <w:tcW w:w="8522" w:type="dxa"/>
            <w:vAlign w:val="center"/>
          </w:tcPr>
          <w:p w14:paraId="20563734" w14:textId="77777777" w:rsidR="001D0381" w:rsidRDefault="00000000">
            <w:pPr>
              <w:spacing w:beforeLines="50" w:before="156"/>
              <w:rPr>
                <w:b/>
                <w:kern w:val="0"/>
                <w:sz w:val="28"/>
              </w:rPr>
            </w:pPr>
            <w:r>
              <w:rPr>
                <w:b/>
                <w:kern w:val="0"/>
                <w:sz w:val="28"/>
              </w:rPr>
              <w:t>成绩</w:t>
            </w:r>
            <w:r>
              <w:rPr>
                <w:rFonts w:hint="eastAsia"/>
                <w:b/>
                <w:kern w:val="0"/>
                <w:sz w:val="28"/>
              </w:rPr>
              <w:t>：，</w:t>
            </w:r>
            <w:r>
              <w:rPr>
                <w:b/>
                <w:kern w:val="0"/>
                <w:sz w:val="28"/>
              </w:rPr>
              <w:t>占比：</w:t>
            </w:r>
          </w:p>
        </w:tc>
      </w:tr>
      <w:tr w:rsidR="00502BE5" w14:paraId="3812CA35" w14:textId="77777777">
        <w:trPr>
          <w:trHeight w:val="2970"/>
        </w:trPr>
        <w:tc>
          <w:tcPr>
            <w:tcW w:w="8522" w:type="dxa"/>
          </w:tcPr>
          <w:p w14:paraId="10BAAF3F" w14:textId="77777777" w:rsidR="001D0381" w:rsidRDefault="00000000">
            <w:pPr>
              <w:autoSpaceDE w:val="0"/>
              <w:autoSpaceDN w:val="0"/>
              <w:adjustRightInd w:val="0"/>
              <w:spacing w:line="480" w:lineRule="auto"/>
              <w:rPr>
                <w:rFonts w:ascii="宋体" w:hAnsi="宋体" w:hint="eastAsia"/>
                <w:b/>
                <w:kern w:val="0"/>
                <w:sz w:val="28"/>
                <w:szCs w:val="32"/>
              </w:rPr>
            </w:pPr>
            <w:r>
              <w:rPr>
                <w:rFonts w:ascii="宋体" w:hAnsi="宋体" w:hint="eastAsia"/>
                <w:b/>
                <w:kern w:val="0"/>
                <w:sz w:val="28"/>
                <w:szCs w:val="32"/>
              </w:rPr>
              <w:t>五、中期审核负责人意见</w:t>
            </w:r>
          </w:p>
          <w:p w14:paraId="64E1AC32" w14:textId="77777777" w:rsidR="001D0381" w:rsidRDefault="001D0381">
            <w:pPr>
              <w:spacing w:beforeLines="50" w:before="156"/>
              <w:ind w:firstLineChars="200" w:firstLine="480"/>
              <w:rPr>
                <w:sz w:val="24"/>
              </w:rPr>
            </w:pPr>
          </w:p>
          <w:p w14:paraId="4097EFBA" w14:textId="77777777" w:rsidR="001D0381" w:rsidRDefault="00000000" w:rsidP="00426CD4">
            <w:pPr>
              <w:jc w:val="left"/>
              <w:rPr>
                <w:rFonts w:ascii="华文中宋" w:eastAsia="华文中宋" w:hAnsi="华文中宋" w:hint="eastAsia"/>
                <w:kern w:val="0"/>
                <w:sz w:val="28"/>
                <w:szCs w:val="28"/>
              </w:rPr>
            </w:pPr>
            <w:r>
              <w:rPr>
                <w:rFonts w:ascii="华文中宋" w:eastAsia="华文中宋" w:hAnsi="华文中宋" w:hint="eastAsia"/>
                <w:kern w:val="0"/>
                <w:sz w:val="28"/>
                <w:szCs w:val="28"/>
              </w:rPr>
              <w:t xml:space="preserve">                                  </w:t>
            </w:r>
            <w:r w:rsidR="004214C5">
              <w:rPr>
                <w:rFonts w:ascii="华文中宋" w:eastAsia="华文中宋" w:hAnsi="华文中宋" w:hint="eastAsia"/>
                <w:kern w:val="0"/>
                <w:sz w:val="28"/>
                <w:szCs w:val="28"/>
              </w:rPr>
              <w:t>签字：</w:t>
            </w:r>
            <w:r w:rsidR="004214C5">
              <w:rPr>
                <w:rFonts w:ascii="华文中宋" w:eastAsia="华文中宋" w:hAnsi="华文中宋"/>
                <w:kern w:val="0"/>
                <w:sz w:val="28"/>
                <w:szCs w:val="28"/>
              </w:rPr>
              <w:t xml:space="preserve"> </w:t>
            </w:r>
          </w:p>
          <w:p w14:paraId="1FD48C30" w14:textId="77777777" w:rsidR="001D0381" w:rsidRDefault="001D0381">
            <w:pPr>
              <w:jc w:val="right"/>
              <w:rPr>
                <w:kern w:val="0"/>
                <w:sz w:val="28"/>
              </w:rPr>
            </w:pPr>
          </w:p>
        </w:tc>
      </w:tr>
    </w:tbl>
    <w:p w14:paraId="43E412A5" w14:textId="77777777" w:rsidR="001D0381" w:rsidRDefault="001D0381"/>
    <w:sectPr w:rsidR="001D0381" w:rsidSect="00711F06">
      <w:headerReference w:type="even" r:id="rId10"/>
      <w:headerReference w:type="default" r:id="rId11"/>
      <w:footerReference w:type="default" r:id="rId12"/>
      <w:headerReference w:type="first" r:id="rId13"/>
      <w:pgSz w:w="11906" w:h="16838"/>
      <w:pgMar w:top="1440" w:right="1800" w:bottom="1440" w:left="1800" w:header="1361" w:footer="1134"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EFEF" w14:textId="77777777" w:rsidR="002D2DFF" w:rsidRDefault="002D2DFF">
      <w:r>
        <w:separator/>
      </w:r>
    </w:p>
  </w:endnote>
  <w:endnote w:type="continuationSeparator" w:id="0">
    <w:p w14:paraId="17C1AA29" w14:textId="77777777" w:rsidR="002D2DFF" w:rsidRDefault="002D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319E" w14:textId="77777777" w:rsidR="001D0381" w:rsidRDefault="00000000">
    <w:pPr>
      <w:pStyle w:val="a5"/>
      <w:jc w:val="center"/>
    </w:pPr>
    <w:sdt>
      <w:sdtPr>
        <w:id w:val="-1970273474"/>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462E4" w14:textId="77777777" w:rsidR="002D2DFF" w:rsidRDefault="002D2DFF">
      <w:r>
        <w:separator/>
      </w:r>
    </w:p>
  </w:footnote>
  <w:footnote w:type="continuationSeparator" w:id="0">
    <w:p w14:paraId="6006B378" w14:textId="77777777" w:rsidR="002D2DFF" w:rsidRDefault="002D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20612" w14:textId="7D124EE7" w:rsidR="00502BE5" w:rsidRDefault="00185214">
    <w:r>
      <w:rPr>
        <w:noProof/>
      </w:rPr>
      <mc:AlternateContent>
        <mc:Choice Requires="wps">
          <w:drawing>
            <wp:anchor distT="0" distB="0" distL="114300" distR="114300" simplePos="0" relativeHeight="251660288" behindDoc="0" locked="0" layoutInCell="1" allowOverlap="1" wp14:anchorId="1DD859F6" wp14:editId="01322DC3">
              <wp:simplePos x="0" y="0"/>
              <wp:positionH relativeFrom="page">
                <wp:align>center</wp:align>
              </wp:positionH>
              <wp:positionV relativeFrom="page">
                <wp:align>center</wp:align>
              </wp:positionV>
              <wp:extent cx="6350000" cy="1270000"/>
              <wp:effectExtent l="0" t="1257300" r="0" b="1054100"/>
              <wp:wrapNone/>
              <wp:docPr id="888073880"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1356F802" w14:textId="77777777" w:rsidR="00185214" w:rsidRDefault="00185214" w:rsidP="00185214">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D859F6" id="_x0000_t202" coordsize="21600,21600" o:spt="202" path="m,l,21600r21600,l21600,xe">
              <v:stroke joinstyle="miter"/>
              <v:path gradientshapeok="t" o:connecttype="rect"/>
            </v:shapetype>
            <v:shape id="WordArt 1027" o:spid="_x0000_s1026" type="#_x0000_t202" style="position:absolute;left:0;text-align:left;margin-left:0;margin-top:0;width:500pt;height:100pt;rotation:-40;z-index:25166028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" filled="f" stroked="f">
              <o:lock v:ext="edit" shapetype="t"/>
              <v:textbox style="mso-fit-shape-to-text:t">
                <w:txbxContent>
                  <w:p w14:paraId="1356F802" w14:textId="77777777" w:rsidR="00185214" w:rsidRDefault="00185214" w:rsidP="00185214">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0F1B" w14:textId="77777777" w:rsidR="00711F06" w:rsidRPr="00711F06" w:rsidRDefault="00000000" w:rsidP="00711F06">
    <w:pPr>
      <w:pStyle w:val="a7"/>
    </w:pPr>
    <w:r>
      <w:rPr>
        <w:rFonts w:hint="eastAsia"/>
        <w:spacing w:val="10"/>
        <w:sz w:val="28"/>
        <w:szCs w:val="28"/>
      </w:rPr>
      <w:t>北京理工大学本科生毕业设计（论文）中期报告</w:t>
    </w:r>
  </w:p>
  <w:p w14:paraId="364977E5" w14:textId="1C1A966F" w:rsidR="00502BE5" w:rsidRDefault="00185214">
    <w:r>
      <w:rPr>
        <w:noProof/>
      </w:rPr>
      <mc:AlternateContent>
        <mc:Choice Requires="wps">
          <w:drawing>
            <wp:anchor distT="0" distB="0" distL="114300" distR="114300" simplePos="0" relativeHeight="251658240" behindDoc="0" locked="0" layoutInCell="1" allowOverlap="1" wp14:anchorId="0FFFE685" wp14:editId="28BAAA0E">
              <wp:simplePos x="0" y="0"/>
              <wp:positionH relativeFrom="page">
                <wp:align>center</wp:align>
              </wp:positionH>
              <wp:positionV relativeFrom="page">
                <wp:align>center</wp:align>
              </wp:positionV>
              <wp:extent cx="6350000" cy="1270000"/>
              <wp:effectExtent l="0" t="1257300" r="0" b="1054100"/>
              <wp:wrapNone/>
              <wp:docPr id="1327423515" name="WordArt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541FD736" w14:textId="77777777" w:rsidR="00185214" w:rsidRDefault="00185214" w:rsidP="00185214">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FFFE685" id="_x0000_t202" coordsize="21600,21600" o:spt="202" path="m,l,21600r21600,l21600,xe">
              <v:stroke joinstyle="miter"/>
              <v:path gradientshapeok="t" o:connecttype="rect"/>
            </v:shapetype>
            <v:shape id="WordArt 1025" o:spid="_x0000_s1027" type="#_x0000_t202" style="position:absolute;left:0;text-align:left;margin-left:0;margin-top:0;width:500pt;height:100pt;rotation:-40;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" filled="f" stroked="f">
              <o:lock v:ext="edit" shapetype="t"/>
              <v:textbox style="mso-fit-shape-to-text:t">
                <w:txbxContent>
                  <w:p w14:paraId="541FD736" w14:textId="77777777" w:rsidR="00185214" w:rsidRDefault="00185214" w:rsidP="00185214">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4918" w14:textId="3C999256" w:rsidR="00502BE5" w:rsidRDefault="00185214">
    <w:r>
      <w:rPr>
        <w:noProof/>
      </w:rPr>
      <mc:AlternateContent>
        <mc:Choice Requires="wps">
          <w:drawing>
            <wp:anchor distT="0" distB="0" distL="114300" distR="114300" simplePos="0" relativeHeight="251659264" behindDoc="0" locked="0" layoutInCell="1" allowOverlap="1" wp14:anchorId="673B3FF9" wp14:editId="0796BB3C">
              <wp:simplePos x="0" y="0"/>
              <wp:positionH relativeFrom="page">
                <wp:align>center</wp:align>
              </wp:positionH>
              <wp:positionV relativeFrom="page">
                <wp:align>center</wp:align>
              </wp:positionV>
              <wp:extent cx="6350000" cy="1270000"/>
              <wp:effectExtent l="0" t="1257300" r="0" b="1054100"/>
              <wp:wrapNone/>
              <wp:docPr id="2080445374" name="WordArt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6D97CDF9" w14:textId="77777777" w:rsidR="00185214" w:rsidRDefault="00185214" w:rsidP="00185214">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73B3FF9" id="_x0000_t202" coordsize="21600,21600" o:spt="202" path="m,l,21600r21600,l21600,xe">
              <v:stroke joinstyle="miter"/>
              <v:path gradientshapeok="t" o:connecttype="rect"/>
            </v:shapetype>
            <v:shape id="WordArt 1026" o:spid="_x0000_s1028" type="#_x0000_t202" style="position:absolute;left:0;text-align:left;margin-left:0;margin-top:0;width:500pt;height:100pt;rotation:-40;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" filled="f" stroked="f">
              <o:lock v:ext="edit" shapetype="t"/>
              <v:textbox style="mso-fit-shape-to-text:t">
                <w:txbxContent>
                  <w:p w14:paraId="6D97CDF9" w14:textId="77777777" w:rsidR="00185214" w:rsidRDefault="00185214" w:rsidP="00185214">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3F0"/>
    <w:multiLevelType w:val="multilevel"/>
    <w:tmpl w:val="62B0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7E467B"/>
    <w:multiLevelType w:val="multilevel"/>
    <w:tmpl w:val="1ACA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F4D91"/>
    <w:multiLevelType w:val="multilevel"/>
    <w:tmpl w:val="DBF0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973239">
    <w:abstractNumId w:val="1"/>
  </w:num>
  <w:num w:numId="2" w16cid:durableId="47582313">
    <w:abstractNumId w:val="0"/>
  </w:num>
  <w:num w:numId="3" w16cid:durableId="1838764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1C9"/>
    <w:rsid w:val="0004654B"/>
    <w:rsid w:val="00185214"/>
    <w:rsid w:val="001D0381"/>
    <w:rsid w:val="002524CE"/>
    <w:rsid w:val="00297423"/>
    <w:rsid w:val="002D2DFF"/>
    <w:rsid w:val="002E54B9"/>
    <w:rsid w:val="00337CDF"/>
    <w:rsid w:val="003812DF"/>
    <w:rsid w:val="004214C5"/>
    <w:rsid w:val="00426CD4"/>
    <w:rsid w:val="00502BE5"/>
    <w:rsid w:val="005D5FD1"/>
    <w:rsid w:val="006A12C9"/>
    <w:rsid w:val="00711F06"/>
    <w:rsid w:val="007315E9"/>
    <w:rsid w:val="007B6787"/>
    <w:rsid w:val="00802D71"/>
    <w:rsid w:val="0089121C"/>
    <w:rsid w:val="008E16F4"/>
    <w:rsid w:val="008E32BF"/>
    <w:rsid w:val="00A0050E"/>
    <w:rsid w:val="00A76A30"/>
    <w:rsid w:val="00AE23C0"/>
    <w:rsid w:val="00AF63EA"/>
    <w:rsid w:val="00B06CF1"/>
    <w:rsid w:val="00B33D76"/>
    <w:rsid w:val="00CC50F8"/>
    <w:rsid w:val="00CD495B"/>
    <w:rsid w:val="00D20E62"/>
    <w:rsid w:val="00E0797E"/>
    <w:rsid w:val="00E223F2"/>
    <w:rsid w:val="00ED4409"/>
    <w:rsid w:val="00EE1F54"/>
    <w:rsid w:val="00EF21C9"/>
    <w:rsid w:val="00F97E8A"/>
    <w:rsid w:val="00FF631B"/>
    <w:rsid w:val="54856491"/>
    <w:rsid w:val="6A56775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6B822"/>
  <w15:docId w15:val="{9D5E2B0B-1BD2-40FC-A59D-E534EFB3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semiHidden="1" w:uiPriority="0" w:unhideWhenUsed="1" w:qFormat="1"/>
    <w:lsdException w:name="heading 1" w:semiHidden="1" w:uiPriority="0"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pPr>
      <w:keepNext/>
      <w:keepLines/>
      <w:spacing w:before="340" w:after="330" w:line="578" w:lineRule="auto"/>
      <w:outlineLvl w:val="0"/>
    </w:pPr>
    <w:rPr>
      <w:rFonts w:eastAsia="黑体"/>
      <w:b/>
      <w:bCs/>
      <w:kern w:val="44"/>
      <w:sz w:val="32"/>
      <w:szCs w:val="44"/>
    </w:rPr>
  </w:style>
  <w:style w:type="paragraph" w:styleId="3">
    <w:name w:val="heading 3"/>
    <w:basedOn w:val="a"/>
    <w:next w:val="a"/>
    <w:link w:val="30"/>
    <w:uiPriority w:val="9"/>
    <w:semiHidden/>
    <w:unhideWhenUsed/>
    <w:qFormat/>
    <w:rsid w:val="002E54B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9">
    <w:name w:val="Table Grid"/>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10">
    <w:name w:val="标题 1 字符"/>
    <w:basedOn w:val="a0"/>
    <w:link w:val="1"/>
    <w:rPr>
      <w:rFonts w:ascii="Times New Roman" w:eastAsia="黑体" w:hAnsi="Times New Roman" w:cs="Times New Roman"/>
      <w:b/>
      <w:bCs/>
      <w:kern w:val="44"/>
      <w:sz w:val="32"/>
      <w:szCs w:val="44"/>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character" w:customStyle="1" w:styleId="30">
    <w:name w:val="标题 3 字符"/>
    <w:basedOn w:val="a0"/>
    <w:link w:val="3"/>
    <w:uiPriority w:val="9"/>
    <w:semiHidden/>
    <w:rsid w:val="002E54B9"/>
    <w:rPr>
      <w:rFonts w:ascii="Times New Roman" w:eastAsia="宋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1491</Words>
  <Characters>2253</Characters>
  <Application>Microsoft Office Word</Application>
  <DocSecurity>0</DocSecurity>
  <Lines>321</Lines>
  <Paragraphs>311</Paragraphs>
  <ScaleCrop>false</ScaleCrop>
  <Company>Microsoft</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浩楠 晋</cp:lastModifiedBy>
  <cp:revision>3</cp:revision>
  <dcterms:created xsi:type="dcterms:W3CDTF">2026-04-23T09:38:00Z</dcterms:created>
  <dcterms:modified xsi:type="dcterms:W3CDTF">2026-04-23T10:38:00Z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0D22144C71C54E2AA9406C374DEC63EF_12</vt:lpwstr>
  </property>
  <property fmtid="{D5CDD505-2E9C-101B-9397-08002B2CF9AE}" pid="5" name="KSOProductBuildVer">
    <vt:lpwstr>2052-12.1.0.16729</vt:lpwstr>
  </property>
</Properties>
</file>