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D7A19">
      <w:pPr>
        <w:widowControl/>
        <w:shd w:val="clear" w:color="auto" w:fill="FEFEFE"/>
        <w:tabs>
          <w:tab w:val="right" w:pos="17720"/>
        </w:tabs>
        <w:autoSpaceDE/>
        <w:autoSpaceDN/>
        <w:ind w:left="720" w:firstLine="720"/>
        <w:rPr>
          <w:rFonts w:eastAsia="Times New Roman"/>
          <w:color w:val="000000"/>
          <w:sz w:val="20"/>
          <w:szCs w:val="20"/>
          <w:lang w:bidi="en-US"/>
        </w:rPr>
      </w:pPr>
      <w:r>
        <w:rPr>
          <w:rFonts w:ascii="Calibri" w:hAnsi="Calibri" w:eastAsia="Calibri" w:cs="Times New Roman"/>
          <w:color w:val="000000"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-41275</wp:posOffset>
            </wp:positionV>
            <wp:extent cx="657225" cy="114490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1145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0"/>
          <w:szCs w:val="20"/>
          <w:lang w:bidi="en-US"/>
        </w:rPr>
        <w:t>Republic of the Philippines</w:t>
      </w:r>
    </w:p>
    <w:p w14:paraId="6391DDF5">
      <w:pPr>
        <w:widowControl/>
        <w:autoSpaceDE/>
        <w:autoSpaceDN/>
        <w:rPr>
          <w:rFonts w:eastAsia="Calibri"/>
          <w:b/>
          <w:bCs/>
          <w:color w:val="000000"/>
          <w:lang w:bidi="en-US"/>
        </w:rPr>
      </w:pP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b/>
          <w:bCs/>
          <w:color w:val="000000"/>
          <w:lang w:bidi="en-US"/>
        </w:rPr>
        <w:t>SORSOGON STATE UNIVERSITY</w:t>
      </w:r>
    </w:p>
    <w:p w14:paraId="6DFCE7C7">
      <w:pPr>
        <w:widowControl/>
        <w:autoSpaceDE/>
        <w:autoSpaceDN/>
        <w:rPr>
          <w:rFonts w:eastAsia="Calibri"/>
          <w:i/>
          <w:iCs/>
          <w:color w:val="000000"/>
          <w:sz w:val="20"/>
          <w:szCs w:val="20"/>
          <w:lang w:bidi="en-US"/>
        </w:rPr>
      </w:pP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color w:val="000000"/>
          <w:sz w:val="20"/>
          <w:szCs w:val="20"/>
          <w:lang w:bidi="en-US"/>
        </w:rPr>
        <w:tab/>
      </w:r>
      <w:r>
        <w:rPr>
          <w:rFonts w:eastAsia="Calibri"/>
          <w:i/>
          <w:iCs/>
          <w:color w:val="000000"/>
          <w:sz w:val="20"/>
          <w:szCs w:val="20"/>
          <w:lang w:bidi="en-US"/>
        </w:rPr>
        <w:t>Magsaysay Street, Salog (Pob.), Sorsogon City, Sorsogon</w:t>
      </w:r>
    </w:p>
    <w:p w14:paraId="1A54AD17">
      <w:pPr>
        <w:widowControl/>
        <w:autoSpaceDE/>
        <w:autoSpaceDN/>
        <w:ind w:left="720" w:firstLine="720"/>
        <w:rPr>
          <w:rFonts w:eastAsia="Calibri"/>
          <w:color w:val="000000"/>
          <w:sz w:val="20"/>
          <w:szCs w:val="20"/>
          <w:lang w:bidi="en-US"/>
        </w:rPr>
      </w:pPr>
      <w:r>
        <w:rPr>
          <w:rFonts w:eastAsia="Calibri"/>
          <w:color w:val="000000"/>
          <w:sz w:val="20"/>
          <w:szCs w:val="20"/>
          <w:lang w:bidi="en-US"/>
        </w:rPr>
        <w:t>Tel No.: 056 211-0103; Email Add.: qa.iso@sorsu.edu.ph</w:t>
      </w:r>
    </w:p>
    <w:p w14:paraId="3D80FF22">
      <w:pPr>
        <w:spacing w:before="50"/>
        <w:ind w:right="5219"/>
        <w:jc w:val="both"/>
        <w:rPr>
          <w:b/>
          <w:sz w:val="16"/>
          <w:szCs w:val="16"/>
        </w:rPr>
      </w:pPr>
    </w:p>
    <w:p w14:paraId="18C88289">
      <w:pPr>
        <w:spacing w:before="50"/>
        <w:ind w:right="5219"/>
        <w:jc w:val="both"/>
        <w:rPr>
          <w:b/>
          <w:sz w:val="16"/>
          <w:szCs w:val="16"/>
        </w:rPr>
      </w:pPr>
      <w:r>
        <w:rPr>
          <w:b/>
          <w:sz w:val="32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27305</wp:posOffset>
                </wp:positionV>
                <wp:extent cx="4572000" cy="8890"/>
                <wp:effectExtent l="0" t="0" r="19050" b="29210"/>
                <wp:wrapNone/>
                <wp:docPr id="900724262" name="Straight Connector 900724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914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1pt;margin-top:2.15pt;height:0.7pt;width:360pt;z-index:251660288;mso-width-relative:page;mso-height-relative:page;" filled="f" stroked="t" coordsize="21600,21600" o:gfxdata="UEsDBAoAAAAAAIdO4kAAAAAAAAAAAAAAAAAEAAAAZHJzL1BLAwQUAAAACACHTuJAxpuHcNYAAAAH&#10;AQAADwAAAGRycy9kb3ducmV2LnhtbE2Py2rDMBBF94X+g5hCd43sNC9cy1n0AYViQtNusptYE9vE&#10;GhlLcdK/72TVLg93uPdMvr64To00hNazgXSSgCKuvG25NvD99fawAhUissXOMxn4oQDr4vYmx8z6&#10;M3/SuI21khIOGRpoYuwzrUPVkMMw8T2xZAc/OIyCQ63tgGcpd52eJslCO2xZFhrs6bmh6rg9OQNj&#10;WvLm/XXnXz6wrOdpaXfVMhpzf5cmT6AiXeLfMVz1RR0Kcdr7E9ugOuHZVH6JBmaPoCRfLa68NzBf&#10;gi5y/d+/+AVQSwMEFAAAAAgAh07iQJ+KY4PyAQAA9AMAAA4AAABkcnMvZTJvRG9jLnhtbK1Ty27b&#10;MBC8F+g/ELzXkgUnrgXLOdhIL30ESNr7mqIkAnyBy1j233dJKU6bXnKoDgK53J3dGQ63d2ej2UkG&#10;VM42fLkoOZNWuFbZvuE/n+4/feYMI9gWtLOy4ReJ/G738cN29LWs3OB0KwMjEIv16Bs+xOjrokAx&#10;SAO4cF5aOuxcMBBpG/qiDTASutFFVZa3xehC64MTEpGih+mQz4jhPYCu65SQByeejbRxQg1SQyRK&#10;OCiPfJen7Top4o+uQxmZbjgxjflPTWh9TP9it4W6D+AHJeYR4D0jvOFkQFlqeoU6QAT2HNQ/UEaJ&#10;4NB1cSGcKSYiWRFisSzfaPM4gJeZC0mN/io6/j9Y8f30EJhqG74py3W1qm4rziwYuvjHGED1Q2R7&#10;Zy0J6QJ7zSHdRo81le/tQ5h36B9CEuHcBcM6rfwvMliWhYiyc1b9clVdniMTFFzdrMkXdCGCzjbL&#10;1SpdSjGhJDQfMH6RzrC0aLhWNmkCNZy+YpxSX1JS2Lp7pTXFodaWjTRBtc7oQGbtyCTUyHgijLbn&#10;DHRPr0DEkCHRadWm8lSNoT/udWAnSN7J35Q0QCun6OYmDZ57IcRvrp3Cy/IlTjRmmEzpL/w09AFw&#10;mGry0cxcW8pO8k6CptXRtZesc46TGTLebNzktj/3ufr1se5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abh3DWAAAABwEAAA8AAAAAAAAAAQAgAAAAIgAAAGRycy9kb3ducmV2LnhtbFBLAQIUABQA&#10;AAAIAIdO4kCfimOD8gEAAPQDAAAOAAAAAAAAAAEAIAAAACUBAABkcnMvZTJvRG9jLnhtbFBLBQYA&#10;AAAABgAGAFkBAACJBQAAAAA=&#10;">
                <v:fill on="f" focussize="0,0"/>
                <v:stroke weight="1pt"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1B87ED6">
      <w:pPr>
        <w:pStyle w:val="4"/>
        <w:spacing w:before="10"/>
        <w:rPr>
          <w:sz w:val="27"/>
        </w:rPr>
      </w:pPr>
    </w:p>
    <w:tbl>
      <w:tblPr>
        <w:tblStyle w:val="3"/>
        <w:tblW w:w="10628" w:type="dxa"/>
        <w:tblInd w:w="12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1172"/>
        <w:gridCol w:w="1758"/>
        <w:gridCol w:w="493"/>
        <w:gridCol w:w="272"/>
        <w:gridCol w:w="450"/>
        <w:gridCol w:w="812"/>
        <w:gridCol w:w="270"/>
        <w:gridCol w:w="92"/>
        <w:gridCol w:w="845"/>
        <w:gridCol w:w="1495"/>
        <w:gridCol w:w="2609"/>
      </w:tblGrid>
      <w:tr w14:paraId="5BEE30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019" w:type="dxa"/>
            <w:gridSpan w:val="11"/>
            <w:vMerge w:val="restart"/>
          </w:tcPr>
          <w:p w14:paraId="3DE695DC">
            <w:pPr>
              <w:pStyle w:val="10"/>
              <w:spacing w:before="10"/>
              <w:rPr>
                <w:rFonts w:hint="default" w:ascii="Arial" w:hAnsi="Arial" w:cs="Arial"/>
                <w:sz w:val="16"/>
                <w:szCs w:val="16"/>
              </w:rPr>
            </w:pPr>
          </w:p>
          <w:p w14:paraId="520FE2A7">
            <w:pPr>
              <w:pStyle w:val="10"/>
              <w:ind w:right="2509"/>
              <w:rPr>
                <w:rFonts w:hint="default" w:ascii="Arial" w:hAnsi="Arial" w:cs="Arial"/>
                <w:b/>
                <w:sz w:val="36"/>
                <w:szCs w:val="36"/>
              </w:rPr>
            </w:pPr>
            <w:r>
              <w:rPr>
                <w:rFonts w:hint="default" w:ascii="Arial" w:hAnsi="Arial" w:cs="Arial"/>
                <w:b/>
                <w:sz w:val="36"/>
                <w:szCs w:val="36"/>
              </w:rPr>
              <w:t xml:space="preserve">              REQUEST</w:t>
            </w:r>
            <w:r>
              <w:rPr>
                <w:rFonts w:hint="default" w:ascii="Arial" w:hAnsi="Arial" w:cs="Arial"/>
                <w:b/>
                <w:spacing w:val="-3"/>
                <w:sz w:val="36"/>
                <w:szCs w:val="36"/>
              </w:rPr>
              <w:t xml:space="preserve"> </w:t>
            </w:r>
            <w:r>
              <w:rPr>
                <w:rFonts w:hint="default" w:ascii="Arial" w:hAnsi="Arial" w:cs="Arial"/>
                <w:b/>
                <w:sz w:val="36"/>
                <w:szCs w:val="36"/>
              </w:rPr>
              <w:t>FOR</w:t>
            </w:r>
            <w:r>
              <w:rPr>
                <w:rFonts w:hint="default" w:ascii="Arial" w:hAnsi="Arial" w:cs="Arial"/>
                <w:b/>
                <w:spacing w:val="2"/>
                <w:sz w:val="36"/>
                <w:szCs w:val="36"/>
              </w:rPr>
              <w:t xml:space="preserve"> </w:t>
            </w:r>
            <w:r>
              <w:rPr>
                <w:rFonts w:hint="default" w:ascii="Arial" w:hAnsi="Arial" w:cs="Arial"/>
                <w:b/>
                <w:sz w:val="36"/>
                <w:szCs w:val="36"/>
              </w:rPr>
              <w:t>ACTION</w:t>
            </w:r>
          </w:p>
        </w:tc>
        <w:tc>
          <w:tcPr>
            <w:tcW w:w="2609" w:type="dxa"/>
          </w:tcPr>
          <w:p w14:paraId="4676F051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RFA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Ref.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No.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(Auditor)</w:t>
            </w:r>
          </w:p>
          <w:p w14:paraId="688D561A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{{rfa_ref_no}}</w:t>
            </w:r>
          </w:p>
        </w:tc>
      </w:tr>
      <w:tr w14:paraId="420EB6A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5BC6F5D0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7AD1148F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Date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Issued</w:t>
            </w:r>
          </w:p>
          <w:p w14:paraId="66028B0A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{{rfa_date_issued}}</w:t>
            </w:r>
          </w:p>
        </w:tc>
      </w:tr>
      <w:tr w14:paraId="79F364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4505" w:type="dxa"/>
            <w:gridSpan w:val="6"/>
            <w:tcBorders>
              <w:top w:val="single" w:color="0000FF" w:sz="6" w:space="0"/>
            </w:tcBorders>
          </w:tcPr>
          <w:p w14:paraId="4981CC28">
            <w:pPr>
              <w:pStyle w:val="10"/>
              <w:spacing w:before="59"/>
              <w:ind w:left="107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1:</w:t>
            </w:r>
            <w:r>
              <w:rPr>
                <w:rFonts w:hint="default" w:ascii="Arial" w:hAnsi="Arial" w:cs="Arial"/>
                <w:b/>
                <w:spacing w:val="65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What</w:t>
            </w:r>
            <w:r>
              <w:rPr>
                <w:rFonts w:hint="default" w:ascii="Arial" w:hAnsi="Arial" w:cs="Arial"/>
                <w:b/>
                <w:spacing w:val="-1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is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wrong?</w:t>
            </w:r>
          </w:p>
        </w:tc>
        <w:tc>
          <w:tcPr>
            <w:tcW w:w="6123" w:type="dxa"/>
            <w:gridSpan w:val="6"/>
            <w:shd w:val="clear" w:color="auto" w:fill="740000"/>
          </w:tcPr>
          <w:p w14:paraId="1381E9CF">
            <w:pPr>
              <w:pStyle w:val="10"/>
              <w:spacing w:before="59"/>
              <w:ind w:left="1436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NON-CONFORMITY</w:t>
            </w:r>
            <w:r>
              <w:rPr>
                <w:rFonts w:hint="default" w:ascii="Arial" w:hAnsi="Arial" w:cs="Arial"/>
                <w:b/>
                <w:color w:val="FFFFFF"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(NC)</w:t>
            </w:r>
            <w:r>
              <w:rPr>
                <w:rFonts w:hint="default" w:ascii="Arial" w:hAnsi="Arial" w:cs="Arial"/>
                <w:b/>
                <w:color w:val="FFFFFF"/>
                <w:spacing w:val="-3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DATA</w:t>
            </w:r>
          </w:p>
        </w:tc>
      </w:tr>
      <w:tr w14:paraId="08FE3FC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290" w:type="dxa"/>
            <w:gridSpan w:val="3"/>
            <w:tcBorders>
              <w:bottom w:val="single" w:color="000000" w:sz="4" w:space="0"/>
            </w:tcBorders>
          </w:tcPr>
          <w:p w14:paraId="09603BE2">
            <w:pPr>
              <w:pStyle w:val="10"/>
              <w:spacing w:line="206" w:lineRule="exact"/>
              <w:ind w:left="107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Originator’s</w:t>
            </w:r>
            <w:r>
              <w:rPr>
                <w:rFonts w:hint="default" w:ascii="Arial" w:hAnsi="Arial" w:cs="Arial"/>
                <w:spacing w:val="-3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Name/ID</w:t>
            </w:r>
            <w:r>
              <w:rPr>
                <w:rFonts w:hint="default" w:ascii="Arial" w:hAnsi="Arial" w:cs="Arial"/>
                <w:spacing w:val="-4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No.</w:t>
            </w:r>
          </w:p>
          <w:p w14:paraId="518E8E48">
            <w:pPr>
              <w:pStyle w:val="10"/>
              <w:spacing w:line="206" w:lineRule="exact"/>
              <w:ind w:left="107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>{{originators_name_id_no}}</w:t>
            </w:r>
          </w:p>
        </w:tc>
        <w:tc>
          <w:tcPr>
            <w:tcW w:w="2297" w:type="dxa"/>
            <w:gridSpan w:val="5"/>
            <w:tcBorders>
              <w:bottom w:val="single" w:color="000000" w:sz="4" w:space="0"/>
            </w:tcBorders>
          </w:tcPr>
          <w:p w14:paraId="4BE60CDD">
            <w:pPr>
              <w:pStyle w:val="10"/>
              <w:spacing w:line="206" w:lineRule="exact"/>
              <w:ind w:left="106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</w:rPr>
              <w:t>Unit/Department</w:t>
            </w:r>
            <w:r>
              <w:rPr>
                <w:rFonts w:hint="default" w:ascii="Arial" w:hAnsi="Arial" w:cs="Arial"/>
                <w:sz w:val="18"/>
              </w:rPr>
              <w:br w:type="textWrapping"/>
            </w:r>
            <w:r>
              <w:rPr>
                <w:rFonts w:hint="default" w:ascii="Arial" w:hAnsi="Arial" w:cs="Arial"/>
                <w:sz w:val="18"/>
                <w:lang w:val="en-PH"/>
              </w:rPr>
              <w:t>{{unit_department}}</w:t>
            </w:r>
          </w:p>
        </w:tc>
        <w:tc>
          <w:tcPr>
            <w:tcW w:w="2432" w:type="dxa"/>
            <w:gridSpan w:val="3"/>
            <w:tcBorders>
              <w:bottom w:val="single" w:color="000000" w:sz="4" w:space="0"/>
            </w:tcBorders>
          </w:tcPr>
          <w:p w14:paraId="53886A3A">
            <w:pPr>
              <w:pStyle w:val="10"/>
              <w:spacing w:line="206" w:lineRule="exact"/>
              <w:ind w:left="102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Phone</w:t>
            </w:r>
          </w:p>
          <w:p w14:paraId="24275534">
            <w:pPr>
              <w:pStyle w:val="10"/>
              <w:spacing w:line="206" w:lineRule="exact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>{{phone}}</w:t>
            </w:r>
          </w:p>
        </w:tc>
        <w:tc>
          <w:tcPr>
            <w:tcW w:w="2609" w:type="dxa"/>
            <w:tcBorders>
              <w:bottom w:val="single" w:color="000000" w:sz="4" w:space="0"/>
            </w:tcBorders>
          </w:tcPr>
          <w:p w14:paraId="2AF321F4">
            <w:pPr>
              <w:pStyle w:val="10"/>
              <w:numPr>
                <w:ilvl w:val="0"/>
                <w:numId w:val="1"/>
              </w:numPr>
              <w:spacing w:line="206" w:lineRule="exact"/>
              <w:ind w:left="101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mail</w:t>
            </w:r>
          </w:p>
          <w:p w14:paraId="3C9E23D8">
            <w:pPr>
              <w:pStyle w:val="10"/>
              <w:numPr>
                <w:ilvl w:val="0"/>
                <w:numId w:val="0"/>
              </w:numPr>
              <w:spacing w:line="206" w:lineRule="exact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>{{email}}</w:t>
            </w:r>
          </w:p>
        </w:tc>
      </w:tr>
      <w:tr w14:paraId="2206AC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55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63D20AAD">
            <w:pPr>
              <w:pStyle w:val="10"/>
              <w:spacing w:before="8" w:line="207" w:lineRule="exact"/>
              <w:ind w:left="110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</w:rPr>
              <w:t>This</w:t>
            </w:r>
            <w:r>
              <w:rPr>
                <w:rFonts w:hint="default" w:ascii="Arial" w:hAnsi="Arial" w:cs="Arial"/>
                <w:spacing w:val="-1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RFA is</w:t>
            </w:r>
            <w:r>
              <w:rPr>
                <w:rFonts w:hint="default" w:ascii="Arial" w:hAnsi="Arial" w:cs="Arial"/>
                <w:spacing w:val="-4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intended</w:t>
            </w:r>
            <w:r>
              <w:rPr>
                <w:rFonts w:hint="default" w:ascii="Arial" w:hAnsi="Arial" w:cs="Arial"/>
                <w:spacing w:val="-1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8"/>
              </w:rPr>
              <w:t>to:</w:t>
            </w:r>
          </w:p>
          <w:p w14:paraId="254C5DB4">
            <w:pPr>
              <w:pStyle w:val="10"/>
              <w:spacing w:before="8" w:line="207" w:lineRule="exact"/>
              <w:ind w:left="110"/>
              <w:rPr>
                <w:rFonts w:hint="default" w:ascii="Arial" w:hAnsi="Arial" w:cs="Arial"/>
                <w:sz w:val="18"/>
                <w:lang w:val="en-PH"/>
              </w:rPr>
            </w:pPr>
            <w:r>
              <w:rPr>
                <w:rFonts w:hint="default" w:ascii="Arial" w:hAnsi="Arial" w:cs="Arial"/>
                <w:sz w:val="18"/>
                <w:lang w:val="en-PH"/>
              </w:rPr>
              <w:t>{{rfa_intended_to}}</w:t>
            </w:r>
          </w:p>
        </w:tc>
        <w:tc>
          <w:tcPr>
            <w:tcW w:w="5041" w:type="dxa"/>
            <w:gridSpan w:val="4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F07008">
            <w:pPr>
              <w:pStyle w:val="10"/>
              <w:spacing w:line="206" w:lineRule="exact"/>
              <w:ind w:left="102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8"/>
              </w:rPr>
              <w:t>Department</w:t>
            </w:r>
            <w:r>
              <w:rPr>
                <w:rFonts w:hint="default" w:ascii="Arial" w:hAnsi="Arial" w:cs="Arial"/>
                <w:spacing w:val="47"/>
                <w:sz w:val="18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(where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NC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exists)</w:t>
            </w:r>
          </w:p>
          <w:p w14:paraId="1CBC5A87">
            <w:pPr>
              <w:pStyle w:val="10"/>
              <w:spacing w:line="206" w:lineRule="exact"/>
              <w:ind w:left="102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{{department_nc_exists}}</w:t>
            </w:r>
          </w:p>
        </w:tc>
      </w:tr>
      <w:tr w14:paraId="06997C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532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75253858">
            <w:pPr>
              <w:pStyle w:val="10"/>
              <w:spacing w:before="8"/>
              <w:rPr>
                <w:rFonts w:hint="default" w:ascii="Arial" w:hAnsi="Arial" w:cs="Arial"/>
                <w:b/>
                <w:i/>
                <w:sz w:val="16"/>
              </w:rPr>
            </w:pPr>
          </w:p>
          <w:p w14:paraId="2FEF7AE9">
            <w:pPr>
              <w:pStyle w:val="10"/>
              <w:ind w:left="112" w:right="96" w:firstLine="3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Description of the</w:t>
            </w:r>
            <w:r>
              <w:rPr>
                <w:rFonts w:hint="default" w:ascii="Arial" w:hAnsi="Arial" w:cs="Arial"/>
                <w:spacing w:val="-4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Non-Conformance</w:t>
            </w:r>
          </w:p>
        </w:tc>
        <w:tc>
          <w:tcPr>
            <w:tcW w:w="9096" w:type="dxa"/>
            <w:gridSpan w:val="10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</w:tcPr>
          <w:p w14:paraId="114B08B3">
            <w:pPr>
              <w:pStyle w:val="10"/>
              <w:tabs>
                <w:tab w:val="left" w:pos="1811"/>
                <w:tab w:val="left" w:pos="3602"/>
                <w:tab w:val="left" w:pos="6122"/>
                <w:tab w:val="left" w:pos="7311"/>
              </w:tabs>
              <w:ind w:right="703"/>
              <w:rPr>
                <w:rFonts w:hint="default" w:ascii="Arial" w:hAnsi="Arial" w:cs="Arial"/>
                <w:sz w:val="18"/>
              </w:rPr>
            </w:pPr>
            <w:r>
              <w:rPr>
                <w:rFonts w:hint="default" w:ascii="Arial" w:hAnsi="Arial" w:cs="Arial"/>
                <w:sz w:val="18"/>
                <w:szCs w:val="28"/>
                <w:lang w:val="en-PH"/>
              </w:rPr>
              <w:t>{{description_of_nonconformance</w:t>
            </w:r>
            <w:r>
              <w:rPr>
                <w:rFonts w:hint="default" w:cs="Arial"/>
                <w:sz w:val="18"/>
                <w:szCs w:val="28"/>
                <w:lang w:val="en-PH"/>
              </w:rPr>
              <w:t>_category</w:t>
            </w:r>
            <w:r>
              <w:rPr>
                <w:rFonts w:hint="default" w:ascii="Arial" w:hAnsi="Arial" w:cs="Arial"/>
                <w:sz w:val="18"/>
                <w:szCs w:val="28"/>
                <w:lang w:val="en-PH"/>
              </w:rPr>
              <w:t>}}</w:t>
            </w:r>
          </w:p>
        </w:tc>
      </w:tr>
      <w:tr w14:paraId="5E92C20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8019" w:type="dxa"/>
            <w:gridSpan w:val="11"/>
            <w:vMerge w:val="restart"/>
          </w:tcPr>
          <w:p w14:paraId="24DFB23E">
            <w:pPr>
              <w:pStyle w:val="10"/>
              <w:spacing w:line="248" w:lineRule="exact"/>
              <w:ind w:left="107"/>
              <w:rPr>
                <w:rFonts w:hint="default" w:ascii="Arial" w:hAnsi="Arial" w:cs="Arial"/>
                <w:sz w:val="18"/>
                <w:szCs w:val="28"/>
              </w:rPr>
            </w:pPr>
            <w:r>
              <w:rPr>
                <w:rFonts w:hint="default" w:ascii="Arial" w:hAnsi="Arial" w:cs="Arial"/>
                <w:b/>
              </w:rPr>
              <w:t>DESCRIPTION</w:t>
            </w:r>
            <w:r>
              <w:rPr>
                <w:rFonts w:hint="default" w:ascii="Arial" w:hAnsi="Arial" w:cs="Arial"/>
                <w:b/>
                <w:spacing w:val="-7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OF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NON-CONFORMANCE</w:t>
            </w:r>
            <w:r>
              <w:rPr>
                <w:rFonts w:hint="default" w:ascii="Arial" w:hAnsi="Arial" w:cs="Arial"/>
                <w:b/>
                <w:spacing w:val="29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(Existing</w:t>
            </w:r>
            <w:r>
              <w:rPr>
                <w:rFonts w:hint="default" w:ascii="Arial" w:hAnsi="Arial" w:cs="Arial"/>
                <w:spacing w:val="-4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or</w:t>
            </w:r>
            <w:r>
              <w:rPr>
                <w:rFonts w:hint="default" w:ascii="Arial" w:hAnsi="Arial" w:cs="Arial"/>
                <w:spacing w:val="-3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potential;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specify</w:t>
            </w:r>
            <w:r>
              <w:rPr>
                <w:rFonts w:hint="default" w:ascii="Arial" w:hAnsi="Arial" w:cs="Arial"/>
                <w:spacing w:val="-3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the</w:t>
            </w:r>
            <w:r>
              <w:rPr>
                <w:rFonts w:hint="default" w:ascii="Arial" w:hAnsi="Arial" w:cs="Arial"/>
                <w:spacing w:val="-4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objective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evidence).</w:t>
            </w:r>
          </w:p>
          <w:p w14:paraId="494AA45A">
            <w:pPr>
              <w:pStyle w:val="10"/>
              <w:spacing w:line="248" w:lineRule="exact"/>
              <w:ind w:left="107"/>
              <w:rPr>
                <w:rFonts w:hint="default" w:ascii="Arial" w:hAnsi="Arial" w:cs="Arial"/>
                <w:sz w:val="14"/>
              </w:rPr>
            </w:pPr>
            <w:r>
              <w:rPr>
                <w:rFonts w:hint="default" w:ascii="Arial" w:hAnsi="Arial" w:cs="Arial"/>
                <w:sz w:val="18"/>
                <w:szCs w:val="28"/>
                <w:lang w:val="en-PH"/>
              </w:rPr>
              <w:t>{{description_of_nonconformance}}</w:t>
            </w:r>
            <w:r>
              <w:rPr>
                <w:rFonts w:hint="default" w:ascii="Arial" w:hAnsi="Arial" w:cs="Arial"/>
                <w:sz w:val="18"/>
                <w:szCs w:val="28"/>
              </w:rPr>
              <w:t>.</w:t>
            </w:r>
          </w:p>
        </w:tc>
        <w:tc>
          <w:tcPr>
            <w:tcW w:w="2609" w:type="dxa"/>
          </w:tcPr>
          <w:p w14:paraId="4F8FE6B6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ISO</w:t>
            </w:r>
            <w:r>
              <w:rPr>
                <w:rFonts w:hint="default" w:ascii="Arial" w:hAnsi="Arial" w:cs="Arial"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Clause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/</w:t>
            </w:r>
            <w:r>
              <w:rPr>
                <w:rFonts w:hint="default" w:ascii="Arial" w:hAnsi="Arial" w:cs="Arial"/>
                <w:spacing w:val="-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Reference:</w:t>
            </w:r>
          </w:p>
          <w:p w14:paraId="117AAD08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{{iso_clause_ref}}</w:t>
            </w:r>
          </w:p>
        </w:tc>
      </w:tr>
      <w:tr w14:paraId="17C4FFB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3F2ABF04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65EEDDEF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</w:rPr>
              <w:t>Category</w:t>
            </w:r>
            <w:r>
              <w:rPr>
                <w:rFonts w:hint="default" w:ascii="Arial" w:hAnsi="Arial" w:cs="Arial"/>
                <w:spacing w:val="-6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(Major/Minor):</w:t>
            </w:r>
            <w:r>
              <w:rPr>
                <w:rFonts w:hint="default" w:ascii="Arial" w:hAnsi="Arial" w:cs="Arial"/>
                <w:sz w:val="16"/>
              </w:rPr>
              <w:br w:type="textWrapping"/>
            </w:r>
            <w:r>
              <w:rPr>
                <w:rFonts w:hint="default" w:ascii="Arial" w:hAnsi="Arial" w:cs="Arial"/>
                <w:sz w:val="16"/>
                <w:lang w:val="en-PH"/>
              </w:rPr>
              <w:t>{{category}}</w:t>
            </w:r>
          </w:p>
        </w:tc>
      </w:tr>
      <w:tr w14:paraId="0B7F3E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019" w:type="dxa"/>
            <w:gridSpan w:val="11"/>
            <w:vMerge w:val="restart"/>
          </w:tcPr>
          <w:p w14:paraId="4FEC9CC4">
            <w:pPr>
              <w:pStyle w:val="10"/>
              <w:spacing w:before="38"/>
              <w:ind w:left="10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</w:rPr>
              <w:t>Immediate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Action/Correction</w:t>
            </w:r>
            <w:r>
              <w:rPr>
                <w:rFonts w:hint="default" w:ascii="Arial" w:hAnsi="Arial" w:cs="Arial"/>
                <w:b/>
                <w:sz w:val="20"/>
              </w:rPr>
              <w:t>:</w:t>
            </w:r>
          </w:p>
          <w:p w14:paraId="7B935D9B">
            <w:pPr>
              <w:pStyle w:val="10"/>
              <w:spacing w:before="38"/>
              <w:ind w:left="576"/>
              <w:rPr>
                <w:rFonts w:hint="default" w:ascii="Arial" w:hAnsi="Arial" w:cs="Arial"/>
                <w:bCs/>
                <w:sz w:val="20"/>
                <w:lang w:val="en-PH"/>
              </w:rPr>
            </w:pPr>
            <w:r>
              <w:rPr>
                <w:rFonts w:hint="default" w:ascii="Arial" w:hAnsi="Arial" w:cs="Arial"/>
                <w:bCs/>
                <w:sz w:val="20"/>
                <w:lang w:val="en-PH"/>
              </w:rPr>
              <w:t>{{immediate_action_correction}}</w:t>
            </w:r>
          </w:p>
        </w:tc>
        <w:tc>
          <w:tcPr>
            <w:tcW w:w="2609" w:type="dxa"/>
          </w:tcPr>
          <w:p w14:paraId="295CF53D">
            <w:pPr>
              <w:pStyle w:val="10"/>
              <w:spacing w:before="39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Acknowledged</w:t>
            </w:r>
            <w:r>
              <w:rPr>
                <w:rFonts w:hint="default" w:ascii="Arial" w:hAnsi="Arial" w:cs="Arial"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by:</w:t>
            </w:r>
          </w:p>
          <w:p w14:paraId="5F7AF7BF">
            <w:pPr>
              <w:pStyle w:val="10"/>
              <w:spacing w:before="39"/>
              <w:ind w:left="101"/>
              <w:jc w:val="both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{{acknowledged_by}}</w:t>
            </w:r>
          </w:p>
        </w:tc>
      </w:tr>
      <w:tr w14:paraId="02006D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2B95D4A3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2E0B491B">
            <w:pPr>
              <w:pStyle w:val="10"/>
              <w:spacing w:before="39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Date</w:t>
            </w:r>
          </w:p>
          <w:p w14:paraId="4CD10491">
            <w:pPr>
              <w:pStyle w:val="10"/>
              <w:spacing w:before="39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{{acknowledged_date}}</w:t>
            </w:r>
          </w:p>
        </w:tc>
      </w:tr>
      <w:tr w14:paraId="4F296E8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505" w:type="dxa"/>
            <w:gridSpan w:val="6"/>
          </w:tcPr>
          <w:p w14:paraId="65670FB5">
            <w:pPr>
              <w:pStyle w:val="10"/>
              <w:spacing w:before="38" w:line="236" w:lineRule="exact"/>
              <w:ind w:left="107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2:</w:t>
            </w:r>
            <w:r>
              <w:rPr>
                <w:rFonts w:hint="default" w:ascii="Arial" w:hAnsi="Arial" w:cs="Arial"/>
                <w:b/>
                <w:spacing w:val="5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What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is</w:t>
            </w:r>
            <w:r>
              <w:rPr>
                <w:rFonts w:hint="default" w:ascii="Arial" w:hAnsi="Arial" w:cs="Arial"/>
                <w:b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the root</w:t>
            </w:r>
            <w:r>
              <w:rPr>
                <w:rFonts w:hint="default" w:ascii="Arial" w:hAnsi="Arial" w:cs="Arial"/>
                <w:b/>
                <w:spacing w:val="1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cause?</w:t>
            </w:r>
          </w:p>
        </w:tc>
        <w:tc>
          <w:tcPr>
            <w:tcW w:w="6123" w:type="dxa"/>
            <w:gridSpan w:val="6"/>
            <w:shd w:val="clear" w:color="auto" w:fill="740000"/>
          </w:tcPr>
          <w:p w14:paraId="3DD27D9B">
            <w:pPr>
              <w:pStyle w:val="10"/>
              <w:spacing w:before="38" w:line="236" w:lineRule="exact"/>
              <w:ind w:left="1748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CAUSE</w:t>
            </w:r>
            <w:r>
              <w:rPr>
                <w:rFonts w:hint="default" w:ascii="Arial" w:hAnsi="Arial" w:cs="Arial"/>
                <w:b/>
                <w:color w:val="FFFFFF"/>
                <w:spacing w:val="1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ANALYSIS</w:t>
            </w:r>
            <w:r>
              <w:rPr>
                <w:rFonts w:hint="default" w:ascii="Arial" w:hAnsi="Arial" w:cs="Arial"/>
                <w:b/>
                <w:color w:val="FFFFFF"/>
                <w:spacing w:val="-1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DATA</w:t>
            </w:r>
          </w:p>
        </w:tc>
      </w:tr>
      <w:tr w14:paraId="36F345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8019" w:type="dxa"/>
            <w:gridSpan w:val="11"/>
            <w:vMerge w:val="restart"/>
          </w:tcPr>
          <w:p w14:paraId="41437F1E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b/>
              </w:rPr>
              <w:t>CAUSE</w:t>
            </w:r>
            <w:r>
              <w:rPr>
                <w:rFonts w:hint="default" w:ascii="Arial" w:hAnsi="Arial" w:cs="Arial"/>
                <w:b/>
                <w:spacing w:val="-3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OF</w:t>
            </w:r>
            <w:r>
              <w:rPr>
                <w:rFonts w:hint="default" w:ascii="Arial" w:hAnsi="Arial" w:cs="Arial"/>
                <w:b/>
                <w:spacing w:val="-3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NON-CONFORMANCE</w:t>
            </w:r>
            <w:r>
              <w:rPr>
                <w:rFonts w:hint="default" w:ascii="Arial" w:hAnsi="Arial" w:cs="Arial"/>
                <w:b/>
              </w:rPr>
              <w:tab/>
            </w:r>
            <w:r>
              <w:rPr>
                <w:rFonts w:hint="default" w:ascii="Arial" w:hAnsi="Arial" w:cs="Arial"/>
                <w:sz w:val="14"/>
              </w:rPr>
              <w:t>Note: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Attach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copy</w:t>
            </w:r>
            <w:r>
              <w:rPr>
                <w:rFonts w:hint="default" w:ascii="Arial" w:hAnsi="Arial" w:cs="Arial"/>
                <w:spacing w:val="-5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(if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necessary) of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root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cause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analysis</w:t>
            </w:r>
            <w:r>
              <w:rPr>
                <w:rFonts w:hint="default" w:ascii="Arial" w:hAnsi="Arial" w:cs="Arial"/>
                <w:sz w:val="16"/>
              </w:rPr>
              <w:t>.</w:t>
            </w:r>
          </w:p>
          <w:p w14:paraId="1014BDD1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{{cause_of_nonconformance}}</w:t>
            </w:r>
          </w:p>
          <w:p w14:paraId="54931280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</w:rPr>
            </w:pPr>
          </w:p>
          <w:p w14:paraId="038265B3">
            <w:pPr>
              <w:pStyle w:val="10"/>
              <w:tabs>
                <w:tab w:val="left" w:pos="4181"/>
              </w:tabs>
              <w:spacing w:before="35"/>
              <w:ind w:left="107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</w:tcPr>
          <w:p w14:paraId="3C843508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Date:</w:t>
            </w:r>
          </w:p>
          <w:p w14:paraId="0149F554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{{con_date}</w:t>
            </w:r>
            <w:r>
              <w:rPr>
                <w:rFonts w:hint="default" w:cs="Arial"/>
                <w:sz w:val="16"/>
                <w:lang w:val="en-PH"/>
              </w:rPr>
              <w:t>}</w:t>
            </w:r>
          </w:p>
        </w:tc>
      </w:tr>
      <w:tr w14:paraId="287EC2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3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2DC9B7C5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2E9BC26E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Responsible</w:t>
            </w:r>
            <w:r>
              <w:rPr>
                <w:rFonts w:hint="default" w:ascii="Arial" w:hAnsi="Arial" w:cs="Arial"/>
                <w:spacing w:val="-5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Officer:</w:t>
            </w:r>
          </w:p>
          <w:p w14:paraId="61EE2ECA">
            <w:pPr>
              <w:pStyle w:val="10"/>
              <w:spacing w:before="37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{{responsible_officer}}</w:t>
            </w:r>
          </w:p>
        </w:tc>
      </w:tr>
      <w:tr w14:paraId="5A643F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8019" w:type="dxa"/>
            <w:gridSpan w:val="11"/>
            <w:vMerge w:val="continue"/>
            <w:tcBorders>
              <w:top w:val="nil"/>
            </w:tcBorders>
          </w:tcPr>
          <w:p w14:paraId="22057385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2609" w:type="dxa"/>
          </w:tcPr>
          <w:p w14:paraId="462D7EBF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</w:rPr>
              <w:t>Estimated</w:t>
            </w:r>
            <w:r>
              <w:rPr>
                <w:rFonts w:hint="default" w:ascii="Arial" w:hAnsi="Arial" w:cs="Arial"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Close</w:t>
            </w:r>
            <w:r>
              <w:rPr>
                <w:rFonts w:hint="default" w:ascii="Arial" w:hAnsi="Arial" w:cs="Arial"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Out</w:t>
            </w:r>
            <w:r>
              <w:rPr>
                <w:rFonts w:hint="default" w:ascii="Arial" w:hAnsi="Arial" w:cs="Arial"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Date:</w:t>
            </w:r>
            <w:r>
              <w:rPr>
                <w:rFonts w:hint="default" w:ascii="Arial" w:hAnsi="Arial" w:cs="Arial"/>
                <w:sz w:val="16"/>
              </w:rPr>
              <w:br w:type="textWrapping"/>
            </w:r>
            <w:r>
              <w:rPr>
                <w:rFonts w:hint="default" w:ascii="Arial" w:hAnsi="Arial" w:cs="Arial"/>
                <w:sz w:val="16"/>
                <w:lang w:val="en-PH"/>
              </w:rPr>
              <w:t>{{estimated_close_out_date}}</w:t>
            </w:r>
          </w:p>
          <w:p w14:paraId="6DACB6A5">
            <w:pPr>
              <w:pStyle w:val="10"/>
              <w:spacing w:line="180" w:lineRule="exact"/>
              <w:ind w:left="101"/>
              <w:rPr>
                <w:rFonts w:hint="default" w:ascii="Arial" w:hAnsi="Arial" w:cs="Arial"/>
                <w:sz w:val="16"/>
              </w:rPr>
            </w:pPr>
          </w:p>
        </w:tc>
      </w:tr>
      <w:tr w14:paraId="4D8708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4505" w:type="dxa"/>
            <w:gridSpan w:val="6"/>
            <w:tcBorders>
              <w:bottom w:val="single" w:color="000000" w:sz="4" w:space="0"/>
            </w:tcBorders>
          </w:tcPr>
          <w:p w14:paraId="52E5E539">
            <w:pPr>
              <w:pStyle w:val="10"/>
              <w:spacing w:before="62"/>
              <w:ind w:left="10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</w:rPr>
              <w:t>PART</w:t>
            </w:r>
            <w:r>
              <w:rPr>
                <w:rFonts w:hint="default" w:ascii="Arial" w:hAnsi="Arial" w:cs="Arial"/>
                <w:b/>
                <w:spacing w:val="-4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3</w:t>
            </w:r>
            <w:r>
              <w:rPr>
                <w:rFonts w:hint="default" w:ascii="Arial" w:hAnsi="Arial" w:cs="Arial"/>
                <w:b/>
                <w:spacing w:val="-1"/>
              </w:rPr>
              <w:t xml:space="preserve"> </w:t>
            </w:r>
            <w:r>
              <w:rPr>
                <w:rFonts w:hint="default" w:ascii="Arial" w:hAnsi="Arial" w:cs="Arial"/>
                <w:b/>
              </w:rPr>
              <w:t>:</w:t>
            </w:r>
            <w:r>
              <w:rPr>
                <w:rFonts w:hint="default" w:ascii="Arial" w:hAnsi="Arial" w:cs="Arial"/>
                <w:b/>
                <w:spacing w:val="2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What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solutions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can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we</w:t>
            </w:r>
            <w:r>
              <w:rPr>
                <w:rFonts w:hint="default" w:ascii="Arial" w:hAnsi="Arial" w:cs="Arial"/>
                <w:b/>
                <w:spacing w:val="-2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formulate?</w:t>
            </w:r>
          </w:p>
        </w:tc>
        <w:tc>
          <w:tcPr>
            <w:tcW w:w="6123" w:type="dxa"/>
            <w:gridSpan w:val="6"/>
            <w:tcBorders>
              <w:bottom w:val="single" w:color="000000" w:sz="4" w:space="0"/>
            </w:tcBorders>
            <w:shd w:val="clear" w:color="auto" w:fill="740000"/>
          </w:tcPr>
          <w:p w14:paraId="5897AAF9">
            <w:pPr>
              <w:pStyle w:val="10"/>
              <w:spacing w:before="62"/>
              <w:ind w:left="2132" w:right="2128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  <w:color w:val="FFFFFF"/>
              </w:rPr>
              <w:t>SOLUTION</w:t>
            </w:r>
            <w:r>
              <w:rPr>
                <w:rFonts w:hint="default" w:ascii="Arial" w:hAnsi="Arial" w:cs="Arial"/>
                <w:b/>
                <w:color w:val="FFFFFF"/>
                <w:spacing w:val="-2"/>
              </w:rPr>
              <w:t xml:space="preserve"> </w:t>
            </w:r>
            <w:r>
              <w:rPr>
                <w:rFonts w:hint="default" w:ascii="Arial" w:hAnsi="Arial" w:cs="Arial"/>
                <w:b/>
                <w:color w:val="FFFFFF"/>
              </w:rPr>
              <w:t>DATA</w:t>
            </w:r>
          </w:p>
        </w:tc>
      </w:tr>
      <w:tr w14:paraId="3F0FEF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3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505FA086">
            <w:pPr>
              <w:pStyle w:val="10"/>
              <w:spacing w:before="43"/>
              <w:ind w:left="1257"/>
              <w:rPr>
                <w:rFonts w:hint="default" w:ascii="Arial" w:hAnsi="Arial" w:cs="Arial"/>
                <w:b/>
                <w:sz w:val="24"/>
              </w:rPr>
            </w:pPr>
            <w:r>
              <w:rPr>
                <w:rFonts w:hint="default" w:ascii="Arial" w:hAnsi="Arial" w:cs="Arial"/>
                <w:b/>
                <w:sz w:val="24"/>
              </w:rPr>
              <w:t>ACTION</w:t>
            </w:r>
            <w:r>
              <w:rPr>
                <w:rFonts w:hint="default" w:ascii="Arial" w:hAnsi="Arial" w:cs="Arial"/>
                <w:b/>
                <w:spacing w:val="-2"/>
                <w:sz w:val="24"/>
              </w:rPr>
              <w:t xml:space="preserve"> </w:t>
            </w:r>
            <w:r>
              <w:rPr>
                <w:rFonts w:hint="default" w:ascii="Arial" w:hAnsi="Arial" w:cs="Arial"/>
                <w:b/>
                <w:sz w:val="24"/>
              </w:rPr>
              <w:t>PLANS</w:t>
            </w:r>
          </w:p>
        </w:tc>
        <w:tc>
          <w:tcPr>
            <w:tcW w:w="765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9E2152">
            <w:pPr>
              <w:pStyle w:val="10"/>
              <w:spacing w:line="159" w:lineRule="exact"/>
              <w:ind w:left="110"/>
              <w:rPr>
                <w:rFonts w:hint="default" w:ascii="Arial" w:hAnsi="Arial" w:cs="Arial"/>
                <w:sz w:val="14"/>
              </w:rPr>
            </w:pPr>
            <w:r>
              <w:rPr>
                <w:rFonts w:hint="default" w:ascii="Arial" w:hAnsi="Arial" w:cs="Arial"/>
                <w:sz w:val="14"/>
              </w:rPr>
              <w:t>Note: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Please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use</w:t>
            </w:r>
            <w:r>
              <w:rPr>
                <w:rFonts w:hint="default" w:ascii="Arial" w:hAnsi="Arial" w:cs="Arial"/>
                <w:spacing w:val="-2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continuation</w:t>
            </w:r>
            <w:r>
              <w:rPr>
                <w:rFonts w:hint="default" w:ascii="Arial" w:hAnsi="Arial" w:cs="Arial"/>
                <w:spacing w:val="-3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sheet</w:t>
            </w:r>
            <w:r>
              <w:rPr>
                <w:rFonts w:hint="default" w:ascii="Arial" w:hAnsi="Arial" w:cs="Arial"/>
                <w:spacing w:val="-4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if</w:t>
            </w:r>
            <w:r>
              <w:rPr>
                <w:rFonts w:hint="default" w:ascii="Arial" w:hAnsi="Arial" w:cs="Arial"/>
                <w:spacing w:val="-1"/>
                <w:sz w:val="14"/>
              </w:rPr>
              <w:t xml:space="preserve"> </w:t>
            </w:r>
            <w:r>
              <w:rPr>
                <w:rFonts w:hint="default" w:ascii="Arial" w:hAnsi="Arial" w:cs="Arial"/>
                <w:sz w:val="14"/>
              </w:rPr>
              <w:t>necessary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715586">
            <w:pPr>
              <w:pStyle w:val="10"/>
              <w:spacing w:line="178" w:lineRule="exact"/>
              <w:ind w:left="139" w:right="140"/>
              <w:jc w:val="center"/>
              <w:rPr>
                <w:rFonts w:hint="default" w:ascii="Arial" w:hAnsi="Arial" w:cs="Arial"/>
                <w:b/>
                <w:sz w:val="16"/>
              </w:rPr>
            </w:pPr>
            <w:r>
              <w:rPr>
                <w:rFonts w:hint="default" w:ascii="Arial" w:hAnsi="Arial" w:cs="Arial"/>
                <w:b/>
                <w:sz w:val="16"/>
              </w:rPr>
              <w:t>CONFIRMATION</w:t>
            </w:r>
            <w:r>
              <w:rPr>
                <w:rFonts w:hint="default" w:ascii="Arial" w:hAnsi="Arial" w:cs="Arial"/>
                <w:b/>
                <w:spacing w:val="-3"/>
                <w:sz w:val="16"/>
              </w:rPr>
              <w:t xml:space="preserve"> </w:t>
            </w:r>
            <w:r>
              <w:rPr>
                <w:rFonts w:hint="default" w:ascii="Arial" w:hAnsi="Arial" w:cs="Arial"/>
                <w:b/>
                <w:sz w:val="16"/>
              </w:rPr>
              <w:t>OF</w:t>
            </w:r>
            <w:r>
              <w:rPr>
                <w:rFonts w:hint="default" w:ascii="Arial" w:hAnsi="Arial" w:cs="Arial"/>
                <w:b/>
                <w:spacing w:val="-2"/>
                <w:sz w:val="16"/>
              </w:rPr>
              <w:t xml:space="preserve"> </w:t>
            </w:r>
            <w:r>
              <w:rPr>
                <w:rFonts w:hint="default" w:ascii="Arial" w:hAnsi="Arial" w:cs="Arial"/>
                <w:b/>
                <w:sz w:val="16"/>
              </w:rPr>
              <w:t>EFFECTS</w:t>
            </w:r>
          </w:p>
          <w:p w14:paraId="46EAF6EE">
            <w:pPr>
              <w:pStyle w:val="10"/>
              <w:spacing w:before="1" w:line="168" w:lineRule="exact"/>
              <w:ind w:left="139" w:right="140"/>
              <w:jc w:val="center"/>
              <w:rPr>
                <w:rFonts w:hint="default" w:ascii="Arial" w:hAnsi="Arial" w:cs="Arial"/>
                <w:b/>
                <w:sz w:val="16"/>
              </w:rPr>
            </w:pPr>
            <w:r>
              <w:rPr>
                <w:rFonts w:hint="default" w:ascii="Arial" w:hAnsi="Arial" w:cs="Arial"/>
                <w:b/>
                <w:sz w:val="16"/>
              </w:rPr>
              <w:t>OF</w:t>
            </w:r>
            <w:r>
              <w:rPr>
                <w:rFonts w:hint="default" w:ascii="Arial" w:hAnsi="Arial" w:cs="Arial"/>
                <w:b/>
                <w:spacing w:val="-4"/>
                <w:sz w:val="16"/>
              </w:rPr>
              <w:t xml:space="preserve"> </w:t>
            </w:r>
            <w:r>
              <w:rPr>
                <w:rFonts w:hint="default" w:ascii="Arial" w:hAnsi="Arial" w:cs="Arial"/>
                <w:b/>
                <w:sz w:val="16"/>
              </w:rPr>
              <w:t>COUNTERMEASURES</w:t>
            </w:r>
          </w:p>
        </w:tc>
      </w:tr>
      <w:tr w14:paraId="3EC74E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61521FA8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9565BF">
            <w:pPr>
              <w:pStyle w:val="10"/>
              <w:spacing w:before="7"/>
              <w:rPr>
                <w:rFonts w:hint="default" w:ascii="Arial" w:hAnsi="Arial" w:cs="Arial"/>
                <w:b/>
                <w:i/>
                <w:sz w:val="16"/>
              </w:rPr>
            </w:pPr>
          </w:p>
          <w:p w14:paraId="4C6D1193">
            <w:pPr>
              <w:pStyle w:val="10"/>
              <w:ind w:left="621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Step-by-Step</w:t>
            </w:r>
            <w:r>
              <w:rPr>
                <w:rFonts w:hint="default" w:ascii="Arial" w:hAnsi="Arial" w:cs="Arial"/>
                <w:b/>
                <w:spacing w:val="-3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Activities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80F4B">
            <w:pPr>
              <w:pStyle w:val="10"/>
              <w:spacing w:before="110"/>
              <w:ind w:left="201" w:right="145" w:hanging="32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Responsible</w:t>
            </w:r>
            <w:r>
              <w:rPr>
                <w:rFonts w:hint="default" w:ascii="Arial" w:hAnsi="Arial" w:cs="Arial"/>
                <w:b/>
                <w:spacing w:val="-54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Person/Unit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7F7062">
            <w:pPr>
              <w:pStyle w:val="10"/>
              <w:spacing w:before="6"/>
              <w:rPr>
                <w:rFonts w:hint="default" w:ascii="Arial" w:hAnsi="Arial" w:cs="Arial"/>
                <w:b/>
                <w:i/>
                <w:sz w:val="15"/>
              </w:rPr>
            </w:pPr>
          </w:p>
          <w:p w14:paraId="66074C05">
            <w:pPr>
              <w:pStyle w:val="10"/>
              <w:spacing w:line="230" w:lineRule="atLeast"/>
              <w:ind w:left="297" w:right="284" w:firstLine="67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sz w:val="20"/>
              </w:rPr>
              <w:t>Time</w:t>
            </w:r>
            <w:r>
              <w:rPr>
                <w:rFonts w:hint="default" w:ascii="Arial" w:hAnsi="Arial" w:cs="Arial"/>
                <w:b/>
                <w:spacing w:val="1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pacing w:val="-1"/>
                <w:sz w:val="20"/>
              </w:rPr>
              <w:t>Frame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FC55A6">
            <w:pPr>
              <w:pStyle w:val="10"/>
              <w:spacing w:before="110"/>
              <w:ind w:left="379" w:hanging="149"/>
              <w:rPr>
                <w:rFonts w:hint="default" w:ascii="Arial" w:hAnsi="Arial" w:cs="Arial"/>
                <w:b/>
                <w:sz w:val="20"/>
              </w:rPr>
            </w:pPr>
            <w:r>
              <w:rPr>
                <w:rFonts w:hint="default" w:ascii="Arial" w:hAnsi="Arial" w:cs="Arial"/>
                <w:b/>
                <w:w w:val="95"/>
                <w:sz w:val="20"/>
              </w:rPr>
              <w:t>Resources</w:t>
            </w:r>
            <w:r>
              <w:rPr>
                <w:rFonts w:hint="default" w:ascii="Arial" w:hAnsi="Arial" w:cs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hint="default" w:ascii="Arial" w:hAnsi="Arial" w:cs="Arial"/>
                <w:b/>
                <w:sz w:val="20"/>
              </w:rPr>
              <w:t>Needed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6EA87C">
            <w:pPr>
              <w:pStyle w:val="10"/>
              <w:spacing w:before="5"/>
              <w:rPr>
                <w:rFonts w:hint="default" w:ascii="Arial" w:hAnsi="Arial" w:cs="Arial"/>
                <w:b/>
                <w:i/>
                <w:sz w:val="17"/>
              </w:rPr>
            </w:pPr>
          </w:p>
          <w:p w14:paraId="4F425518">
            <w:pPr>
              <w:pStyle w:val="10"/>
              <w:ind w:left="139" w:right="139"/>
              <w:jc w:val="center"/>
              <w:rPr>
                <w:rFonts w:hint="default" w:ascii="Arial" w:hAnsi="Arial" w:cs="Arial"/>
                <w:b/>
                <w:sz w:val="18"/>
              </w:rPr>
            </w:pPr>
            <w:r>
              <w:rPr>
                <w:rFonts w:hint="default" w:ascii="Arial" w:hAnsi="Arial" w:cs="Arial"/>
                <w:b/>
                <w:sz w:val="18"/>
              </w:rPr>
              <w:t>Result:</w:t>
            </w:r>
          </w:p>
        </w:tc>
      </w:tr>
      <w:tr w14:paraId="480CF19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F19EF69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029A97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{{step_</w:t>
            </w:r>
            <w:r>
              <w:rPr>
                <w:rFonts w:hint="default" w:cs="Arial"/>
                <w:sz w:val="16"/>
                <w:lang w:val="en-PH"/>
              </w:rPr>
              <w:t>1_</w:t>
            </w:r>
            <w:r>
              <w:rPr>
                <w:rFonts w:hint="default" w:ascii="Arial" w:hAnsi="Arial" w:cs="Arial"/>
                <w:sz w:val="16"/>
                <w:lang w:val="en-PH"/>
              </w:rPr>
              <w:t>by_</w:t>
            </w:r>
            <w:r>
              <w:rPr>
                <w:rFonts w:hint="default" w:cs="Arial"/>
                <w:sz w:val="16"/>
                <w:lang w:val="en-PH"/>
              </w:rPr>
              <w:t>step_act}}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F147AD">
            <w:pPr>
              <w:pStyle w:val="10"/>
              <w:jc w:val="center"/>
              <w:rPr>
                <w:rFonts w:hint="default" w:ascii="Arial" w:hAnsi="Arial" w:cs="Arial"/>
                <w:sz w:val="18"/>
                <w:szCs w:val="24"/>
                <w:lang w:val="en-PH"/>
              </w:rPr>
            </w:pPr>
            <w:r>
              <w:rPr>
                <w:rFonts w:hint="default" w:cs="Arial"/>
                <w:sz w:val="15"/>
                <w:szCs w:val="21"/>
                <w:lang w:val="en-PH"/>
              </w:rPr>
              <w:t>{{step_1_rpu}}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7BA38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cs="Arial"/>
                <w:sz w:val="16"/>
                <w:lang w:val="en-PH"/>
              </w:rPr>
              <w:t>{{step_1_tf}}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8FF8A5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  <w:lang w:val="en-PH"/>
              </w:rPr>
            </w:pPr>
            <w:r>
              <w:rPr>
                <w:rFonts w:hint="default" w:cs="Arial"/>
                <w:sz w:val="14"/>
                <w:szCs w:val="14"/>
                <w:lang w:val="en-PH"/>
              </w:rPr>
              <w:t>{{step_1_rn}}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42A6FB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  <w:r>
              <w:rPr>
                <w:rFonts w:hint="default" w:cs="Arial"/>
                <w:sz w:val="16"/>
                <w:lang w:val="en-PH"/>
              </w:rPr>
              <w:t>{{step_1_result}}</w:t>
            </w:r>
          </w:p>
        </w:tc>
      </w:tr>
      <w:tr w14:paraId="18619A7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39D9C0E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788945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{{step_</w:t>
            </w:r>
            <w:r>
              <w:rPr>
                <w:rFonts w:hint="default" w:cs="Arial"/>
                <w:sz w:val="16"/>
                <w:lang w:val="en-PH"/>
              </w:rPr>
              <w:t>2_</w:t>
            </w:r>
            <w:r>
              <w:rPr>
                <w:rFonts w:hint="default" w:ascii="Arial" w:hAnsi="Arial" w:cs="Arial"/>
                <w:sz w:val="16"/>
                <w:lang w:val="en-PH"/>
              </w:rPr>
              <w:t>by_</w:t>
            </w:r>
            <w:r>
              <w:rPr>
                <w:rFonts w:hint="default" w:cs="Arial"/>
                <w:sz w:val="16"/>
                <w:lang w:val="en-PH"/>
              </w:rPr>
              <w:t>step_act}}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370124">
            <w:pPr>
              <w:pStyle w:val="10"/>
              <w:jc w:val="center"/>
              <w:rPr>
                <w:rFonts w:hint="default" w:ascii="Arial" w:hAnsi="Arial" w:cs="Arial"/>
                <w:sz w:val="20"/>
                <w:szCs w:val="28"/>
              </w:rPr>
            </w:pPr>
            <w:r>
              <w:rPr>
                <w:rFonts w:hint="default" w:cs="Arial"/>
                <w:sz w:val="15"/>
                <w:szCs w:val="21"/>
                <w:lang w:val="en-PH"/>
              </w:rPr>
              <w:t>{{step_2_rpu}}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33C38E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>{{step_2_tf}}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E1F3A1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  <w:r>
              <w:rPr>
                <w:rFonts w:hint="default" w:cs="Arial"/>
                <w:sz w:val="14"/>
                <w:szCs w:val="14"/>
                <w:lang w:val="en-PH"/>
              </w:rPr>
              <w:t>{{step_2_rn}}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4C478C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>{{step_2_result}}</w:t>
            </w:r>
          </w:p>
        </w:tc>
      </w:tr>
      <w:tr w14:paraId="7F1212D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36F30C0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AE2313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  <w:lang w:val="en-PH"/>
              </w:rPr>
              <w:t>{{step_</w:t>
            </w:r>
            <w:r>
              <w:rPr>
                <w:rFonts w:hint="default" w:cs="Arial"/>
                <w:sz w:val="16"/>
                <w:lang w:val="en-PH"/>
              </w:rPr>
              <w:t>3_</w:t>
            </w:r>
            <w:r>
              <w:rPr>
                <w:rFonts w:hint="default" w:ascii="Arial" w:hAnsi="Arial" w:cs="Arial"/>
                <w:sz w:val="16"/>
                <w:lang w:val="en-PH"/>
              </w:rPr>
              <w:t>by_</w:t>
            </w:r>
            <w:r>
              <w:rPr>
                <w:rFonts w:hint="default" w:cs="Arial"/>
                <w:sz w:val="16"/>
                <w:lang w:val="en-PH"/>
              </w:rPr>
              <w:t>step_act}}</w:t>
            </w: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443FB">
            <w:pPr>
              <w:pStyle w:val="10"/>
              <w:jc w:val="center"/>
              <w:rPr>
                <w:rFonts w:hint="default" w:ascii="Arial" w:hAnsi="Arial" w:cs="Arial"/>
                <w:sz w:val="20"/>
                <w:szCs w:val="28"/>
              </w:rPr>
            </w:pPr>
            <w:r>
              <w:rPr>
                <w:rFonts w:hint="default" w:cs="Arial"/>
                <w:sz w:val="15"/>
                <w:szCs w:val="21"/>
                <w:lang w:val="en-PH"/>
              </w:rPr>
              <w:t>{{step_3_rpu}}</w:t>
            </w: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30B0E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>{{step_3_tf}}</w:t>
            </w: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E6029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  <w:r>
              <w:rPr>
                <w:rFonts w:hint="default" w:cs="Arial"/>
                <w:sz w:val="14"/>
                <w:szCs w:val="14"/>
                <w:lang w:val="en-PH"/>
              </w:rPr>
              <w:t>{{step_3_rn}}</w:t>
            </w: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BBD61E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cs="Arial"/>
                <w:sz w:val="16"/>
                <w:lang w:val="en-PH"/>
              </w:rPr>
              <w:t>{{step_3_result}}</w:t>
            </w:r>
          </w:p>
        </w:tc>
      </w:tr>
      <w:tr w14:paraId="572E9B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369A90E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876E1B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97CA90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42DE77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5D4123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98C79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0A17180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2009F04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E1383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37698E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4DEB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F0857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3FAE8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6A6169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300C996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42568F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FF885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1E23A9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4ACAC3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514F7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51DBD4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360C0BD5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2EBE3A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44745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30DD98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B1C079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  <w:lang w:val="en-PH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1BAE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5FA38A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796DA55B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6D8426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739BD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2D7E10">
            <w:pPr>
              <w:pStyle w:val="10"/>
              <w:jc w:val="center"/>
              <w:rPr>
                <w:rFonts w:hint="default" w:ascii="Arial" w:hAnsi="Arial" w:cs="Arial"/>
                <w:sz w:val="16"/>
                <w:lang w:val="en-PH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49FD2E">
            <w:pPr>
              <w:pStyle w:val="10"/>
              <w:jc w:val="center"/>
              <w:rPr>
                <w:rFonts w:hint="default" w:ascii="Arial" w:hAnsi="Arial" w:cs="Arial"/>
                <w:sz w:val="14"/>
                <w:szCs w:val="14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82D7F4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</w:tr>
      <w:tr w14:paraId="7315AA6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200248D2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B0763C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B49C63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E04B7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BC1BB4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F8B73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16D55E6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2137BD97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100ED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3D7157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321083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B05FCF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586987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6A4620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129245F2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9209D1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8F538B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84D351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AB796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D605A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6A4509F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3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btLr"/>
          </w:tcPr>
          <w:p w14:paraId="1F655CF3">
            <w:pPr>
              <w:rPr>
                <w:rFonts w:hint="default" w:ascii="Arial" w:hAnsi="Arial" w:cs="Arial"/>
                <w:sz w:val="2"/>
                <w:szCs w:val="2"/>
              </w:rPr>
            </w:pPr>
          </w:p>
        </w:tc>
        <w:tc>
          <w:tcPr>
            <w:tcW w:w="342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AB8F27">
            <w:pPr>
              <w:pStyle w:val="10"/>
              <w:jc w:val="center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5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9F797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2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03FA8A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14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AF42F9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  <w:tc>
          <w:tcPr>
            <w:tcW w:w="26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A8FED5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  <w:tr w14:paraId="7CCA06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405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9B5736">
            <w:pPr>
              <w:pStyle w:val="10"/>
              <w:tabs>
                <w:tab w:val="left" w:pos="3853"/>
              </w:tabs>
              <w:ind w:left="110" w:right="99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“I</w:t>
            </w:r>
            <w:r>
              <w:rPr>
                <w:rFonts w:hint="default" w:ascii="Arial" w:hAnsi="Arial" w:cs="Arial"/>
                <w:spacing w:val="3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certify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that</w:t>
            </w:r>
            <w:r>
              <w:rPr>
                <w:rFonts w:hint="default" w:ascii="Arial" w:hAnsi="Arial" w:cs="Arial"/>
                <w:spacing w:val="34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the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aforesaid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action</w:t>
            </w:r>
            <w:r>
              <w:rPr>
                <w:rFonts w:hint="default" w:ascii="Arial" w:hAnsi="Arial" w:cs="Arial"/>
                <w:spacing w:val="33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plans</w:t>
            </w:r>
            <w:r>
              <w:rPr>
                <w:rFonts w:hint="default" w:ascii="Arial" w:hAnsi="Arial" w:cs="Arial"/>
                <w:spacing w:val="35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have</w:t>
            </w:r>
            <w:r>
              <w:rPr>
                <w:rFonts w:hint="default" w:ascii="Arial" w:hAnsi="Arial" w:cs="Arial"/>
                <w:spacing w:val="32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been</w:t>
            </w:r>
            <w:r>
              <w:rPr>
                <w:rFonts w:hint="default" w:ascii="Arial" w:hAnsi="Arial" w:cs="Arial"/>
                <w:spacing w:val="-4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reviewed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and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authorized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for</w:t>
            </w:r>
            <w:r>
              <w:rPr>
                <w:rFonts w:hint="default" w:ascii="Arial" w:hAnsi="Arial" w:cs="Arial"/>
                <w:spacing w:val="8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implementation.</w:t>
            </w:r>
            <w:r>
              <w:rPr>
                <w:rFonts w:hint="default" w:ascii="Arial" w:hAnsi="Arial" w:cs="Arial"/>
                <w:sz w:val="16"/>
              </w:rPr>
              <w:tab/>
            </w:r>
            <w:r>
              <w:rPr>
                <w:rFonts w:hint="default" w:ascii="Arial" w:hAnsi="Arial" w:cs="Arial"/>
                <w:spacing w:val="-2"/>
                <w:sz w:val="16"/>
              </w:rPr>
              <w:t>I,</w:t>
            </w:r>
          </w:p>
          <w:p w14:paraId="636DABB3">
            <w:pPr>
              <w:pStyle w:val="10"/>
              <w:spacing w:line="184" w:lineRule="exact"/>
              <w:ind w:left="110" w:right="99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therefore,</w:t>
            </w:r>
            <w:r>
              <w:rPr>
                <w:rFonts w:hint="default" w:ascii="Arial" w:hAnsi="Arial" w:cs="Arial"/>
                <w:spacing w:val="27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support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the</w:t>
            </w:r>
            <w:r>
              <w:rPr>
                <w:rFonts w:hint="default" w:ascii="Arial" w:hAnsi="Arial" w:cs="Arial"/>
                <w:spacing w:val="29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implementation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of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said</w:t>
            </w:r>
            <w:r>
              <w:rPr>
                <w:rFonts w:hint="default" w:ascii="Arial" w:hAnsi="Arial" w:cs="Arial"/>
                <w:spacing w:val="28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action</w:t>
            </w:r>
            <w:r>
              <w:rPr>
                <w:rFonts w:hint="default" w:ascii="Arial" w:hAnsi="Arial" w:cs="Arial"/>
                <w:spacing w:val="-41"/>
                <w:sz w:val="16"/>
              </w:rPr>
              <w:t xml:space="preserve"> </w:t>
            </w:r>
            <w:r>
              <w:rPr>
                <w:rFonts w:hint="default" w:ascii="Arial" w:hAnsi="Arial" w:cs="Arial"/>
                <w:sz w:val="16"/>
              </w:rPr>
              <w:t>plans”.</w:t>
            </w:r>
          </w:p>
        </w:tc>
        <w:tc>
          <w:tcPr>
            <w:tcW w:w="16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60E040">
            <w:pPr>
              <w:pStyle w:val="10"/>
              <w:spacing w:line="180" w:lineRule="exact"/>
              <w:ind w:left="104"/>
              <w:rPr>
                <w:rFonts w:hint="default" w:ascii="Arial" w:hAnsi="Arial" w:cs="Arial"/>
                <w:sz w:val="16"/>
              </w:rPr>
            </w:pPr>
            <w:r>
              <w:rPr>
                <w:rFonts w:hint="default" w:ascii="Arial" w:hAnsi="Arial" w:cs="Arial"/>
                <w:sz w:val="16"/>
              </w:rPr>
              <w:t>Signature</w:t>
            </w:r>
          </w:p>
        </w:tc>
        <w:tc>
          <w:tcPr>
            <w:tcW w:w="49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87B224">
            <w:pPr>
              <w:pStyle w:val="10"/>
              <w:rPr>
                <w:rFonts w:hint="default" w:ascii="Arial" w:hAnsi="Arial" w:cs="Arial"/>
                <w:sz w:val="16"/>
              </w:rPr>
            </w:pPr>
          </w:p>
        </w:tc>
      </w:tr>
    </w:tbl>
    <w:p w14:paraId="2A3820B1">
      <w:pPr>
        <w:rPr>
          <w:rFonts w:ascii="Times New Roman"/>
          <w:sz w:val="16"/>
        </w:rPr>
      </w:pPr>
    </w:p>
    <w:p w14:paraId="0C14EB00">
      <w:pPr>
        <w:rPr>
          <w:rFonts w:ascii="Times New Roman"/>
          <w:sz w:val="16"/>
        </w:rPr>
      </w:pPr>
      <w:bookmarkStart w:id="0" w:name="_GoBack"/>
      <w:bookmarkEnd w:id="0"/>
    </w:p>
    <w:p w14:paraId="60543FF9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tbl>
      <w:tblPr>
        <w:tblStyle w:val="3"/>
        <w:tblW w:w="5130" w:type="dxa"/>
        <w:tblInd w:w="55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"/>
        <w:gridCol w:w="1348"/>
        <w:gridCol w:w="1080"/>
        <w:gridCol w:w="1547"/>
      </w:tblGrid>
      <w:tr w14:paraId="250C00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272F2B">
            <w:pPr>
              <w:pStyle w:val="10"/>
              <w:spacing w:line="165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Doc.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Code: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4933D3">
            <w:pPr>
              <w:pStyle w:val="10"/>
              <w:spacing w:line="165" w:lineRule="exact"/>
              <w:ind w:left="10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FM-QMS-010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561021">
            <w:pPr>
              <w:pStyle w:val="10"/>
              <w:spacing w:line="165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Effectivity: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B579BC">
            <w:pPr>
              <w:pStyle w:val="10"/>
              <w:spacing w:line="165" w:lineRule="exact"/>
              <w:ind w:left="109"/>
              <w:jc w:val="center"/>
              <w:rPr>
                <w:rFonts w:hint="default"/>
                <w:b/>
                <w:sz w:val="16"/>
                <w:lang w:val="en-PH"/>
              </w:rPr>
            </w:pPr>
            <w:r>
              <w:rPr>
                <w:rFonts w:hint="default"/>
                <w:b/>
                <w:sz w:val="16"/>
                <w:lang w:val="en-PH"/>
              </w:rPr>
              <w:t>{{p1_effectivity}}</w:t>
            </w:r>
          </w:p>
        </w:tc>
      </w:tr>
      <w:tr w14:paraId="676DF9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7D3613">
            <w:pPr>
              <w:pStyle w:val="10"/>
              <w:spacing w:line="164" w:lineRule="exact"/>
              <w:ind w:left="105"/>
              <w:jc w:val="center"/>
              <w:rPr>
                <w:sz w:val="16"/>
              </w:rPr>
            </w:pPr>
            <w:r>
              <w:rPr>
                <w:sz w:val="16"/>
              </w:rPr>
              <w:t>Revision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No.: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05A7B">
            <w:pPr>
              <w:pStyle w:val="10"/>
              <w:spacing w:line="164" w:lineRule="exact"/>
              <w:ind w:left="105"/>
              <w:jc w:val="center"/>
              <w:rPr>
                <w:rFonts w:hint="default"/>
                <w:b/>
                <w:sz w:val="16"/>
                <w:lang w:val="en-PH"/>
              </w:rPr>
            </w:pPr>
            <w:r>
              <w:rPr>
                <w:rFonts w:hint="default"/>
                <w:b/>
                <w:sz w:val="16"/>
                <w:lang w:val="en-PH"/>
              </w:rPr>
              <w:t>{{p1_rev_no}}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EC09E1">
            <w:pPr>
              <w:pStyle w:val="10"/>
              <w:spacing w:line="164" w:lineRule="exact"/>
              <w:ind w:left="109"/>
              <w:jc w:val="center"/>
              <w:rPr>
                <w:sz w:val="16"/>
              </w:rPr>
            </w:pPr>
            <w:r>
              <w:rPr>
                <w:sz w:val="16"/>
              </w:rPr>
              <w:t>Page No.:</w:t>
            </w:r>
          </w:p>
        </w:tc>
        <w:tc>
          <w:tcPr>
            <w:tcW w:w="15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43FDD7">
            <w:pPr>
              <w:pStyle w:val="10"/>
              <w:spacing w:line="164" w:lineRule="exact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 of 2</w:t>
            </w:r>
          </w:p>
        </w:tc>
      </w:tr>
    </w:tbl>
    <w:p w14:paraId="4F462EE1">
      <w:pPr>
        <w:rPr>
          <w:rFonts w:ascii="Times New Roman"/>
          <w:sz w:val="16"/>
        </w:rPr>
      </w:pPr>
    </w:p>
    <w:p w14:paraId="5281488D">
      <w:pPr>
        <w:tabs>
          <w:tab w:val="left" w:pos="7860"/>
        </w:tabs>
        <w:rPr>
          <w:rFonts w:ascii="Times New Roman"/>
          <w:sz w:val="16"/>
        </w:rPr>
      </w:pPr>
      <w:r>
        <w:rPr>
          <w:rFonts w:ascii="Times New Roman"/>
          <w:sz w:val="16"/>
        </w:rPr>
        <w:tab/>
      </w:r>
    </w:p>
    <w:p w14:paraId="34FFC12F">
      <w:pPr>
        <w:rPr>
          <w:sz w:val="2"/>
          <w:szCs w:val="2"/>
        </w:rPr>
      </w:pPr>
    </w:p>
    <w:p w14:paraId="52A2EB22">
      <w:pPr>
        <w:rPr>
          <w:sz w:val="2"/>
          <w:szCs w:val="2"/>
        </w:rPr>
      </w:pPr>
    </w:p>
    <w:p w14:paraId="4F2366FE">
      <w:pPr>
        <w:rPr>
          <w:sz w:val="2"/>
          <w:szCs w:val="2"/>
        </w:rPr>
      </w:pPr>
    </w:p>
    <w:p w14:paraId="1C3310D7">
      <w:pPr>
        <w:rPr>
          <w:sz w:val="2"/>
          <w:szCs w:val="2"/>
        </w:rPr>
      </w:pPr>
    </w:p>
    <w:p w14:paraId="6E19D787">
      <w:pPr>
        <w:rPr>
          <w:sz w:val="2"/>
          <w:szCs w:val="2"/>
        </w:rPr>
      </w:pPr>
    </w:p>
    <w:p w14:paraId="54C9E5D5">
      <w:pPr>
        <w:rPr>
          <w:sz w:val="2"/>
          <w:szCs w:val="2"/>
        </w:rPr>
      </w:pPr>
    </w:p>
    <w:sectPr>
      <w:footerReference r:id="rId3" w:type="default"/>
      <w:pgSz w:w="12240" w:h="18720"/>
      <w:pgMar w:top="1135" w:right="500" w:bottom="800" w:left="780" w:header="0" w:footer="616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AE496D">
    <w:pPr>
      <w:pStyle w:val="5"/>
    </w:pPr>
  </w:p>
  <w:p w14:paraId="02706341">
    <w:pPr>
      <w:pStyle w:val="5"/>
    </w:pPr>
  </w:p>
  <w:p w14:paraId="2C9C70DB">
    <w:pPr>
      <w:pStyle w:val="4"/>
      <w:spacing w:line="14" w:lineRule="auto"/>
      <w:rPr>
        <w:b w:val="0"/>
        <w:i w:val="0"/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58049"/>
    <w:multiLevelType w:val="singleLevel"/>
    <w:tmpl w:val="B0D58049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SxtDAxMzQyMDcGMpR0lIJTi4sz8/NACkxqAUikObAsAAAA"/>
  </w:docVars>
  <w:rsids>
    <w:rsidRoot w:val="00F103EC"/>
    <w:rsid w:val="00073493"/>
    <w:rsid w:val="0008652E"/>
    <w:rsid w:val="00142F8F"/>
    <w:rsid w:val="00177308"/>
    <w:rsid w:val="001823FC"/>
    <w:rsid w:val="001F12AC"/>
    <w:rsid w:val="00255BBF"/>
    <w:rsid w:val="002674FF"/>
    <w:rsid w:val="002C7C71"/>
    <w:rsid w:val="002E7D51"/>
    <w:rsid w:val="00356BFF"/>
    <w:rsid w:val="003761B4"/>
    <w:rsid w:val="003843E1"/>
    <w:rsid w:val="003A7CAC"/>
    <w:rsid w:val="003D2B1E"/>
    <w:rsid w:val="00411B9D"/>
    <w:rsid w:val="00416036"/>
    <w:rsid w:val="0046511C"/>
    <w:rsid w:val="004B22AB"/>
    <w:rsid w:val="004B3FC1"/>
    <w:rsid w:val="005054BE"/>
    <w:rsid w:val="005C6C4C"/>
    <w:rsid w:val="006345CB"/>
    <w:rsid w:val="006B67FD"/>
    <w:rsid w:val="006E4407"/>
    <w:rsid w:val="007260D2"/>
    <w:rsid w:val="007D6662"/>
    <w:rsid w:val="007F1DED"/>
    <w:rsid w:val="00874112"/>
    <w:rsid w:val="009458D7"/>
    <w:rsid w:val="00982923"/>
    <w:rsid w:val="009A439C"/>
    <w:rsid w:val="009A459C"/>
    <w:rsid w:val="009B6403"/>
    <w:rsid w:val="00A01592"/>
    <w:rsid w:val="00A26E0B"/>
    <w:rsid w:val="00A51909"/>
    <w:rsid w:val="00A6671A"/>
    <w:rsid w:val="00AA33C2"/>
    <w:rsid w:val="00AB15D2"/>
    <w:rsid w:val="00AD7D02"/>
    <w:rsid w:val="00B23EBC"/>
    <w:rsid w:val="00B9421B"/>
    <w:rsid w:val="00BA7E49"/>
    <w:rsid w:val="00BB13C0"/>
    <w:rsid w:val="00BE2B16"/>
    <w:rsid w:val="00C42F73"/>
    <w:rsid w:val="00C62E83"/>
    <w:rsid w:val="00C64812"/>
    <w:rsid w:val="00C76DFF"/>
    <w:rsid w:val="00C81B08"/>
    <w:rsid w:val="00CA4B6C"/>
    <w:rsid w:val="00CB2E7C"/>
    <w:rsid w:val="00D14AF8"/>
    <w:rsid w:val="00D815D9"/>
    <w:rsid w:val="00D94771"/>
    <w:rsid w:val="00E214D2"/>
    <w:rsid w:val="00E256F3"/>
    <w:rsid w:val="00E36B9A"/>
    <w:rsid w:val="00E9483F"/>
    <w:rsid w:val="00EE2A9A"/>
    <w:rsid w:val="00F103EC"/>
    <w:rsid w:val="00FD0065"/>
    <w:rsid w:val="074F4C03"/>
    <w:rsid w:val="0A1745F4"/>
    <w:rsid w:val="0AF4152F"/>
    <w:rsid w:val="189914EC"/>
    <w:rsid w:val="1F7D13AE"/>
    <w:rsid w:val="20D54096"/>
    <w:rsid w:val="28367F66"/>
    <w:rsid w:val="28DF7940"/>
    <w:rsid w:val="2A35730C"/>
    <w:rsid w:val="2AAA4159"/>
    <w:rsid w:val="32C02951"/>
    <w:rsid w:val="34096FAE"/>
    <w:rsid w:val="345343E5"/>
    <w:rsid w:val="425F30BA"/>
    <w:rsid w:val="490C7999"/>
    <w:rsid w:val="491348B1"/>
    <w:rsid w:val="5B89792B"/>
    <w:rsid w:val="5B946E63"/>
    <w:rsid w:val="5ECF3F92"/>
    <w:rsid w:val="6692787F"/>
    <w:rsid w:val="66CD3C37"/>
    <w:rsid w:val="68792AA5"/>
    <w:rsid w:val="6C236C77"/>
    <w:rsid w:val="6C321585"/>
    <w:rsid w:val="74C53E90"/>
    <w:rsid w:val="7ADD619C"/>
    <w:rsid w:val="7B0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Lucida Calligraphy" w:hAnsi="Lucida Calligraphy" w:eastAsia="Lucida Calligraphy" w:cs="Lucida Calligraphy"/>
      <w:b/>
      <w:bCs/>
      <w:i/>
      <w:iCs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qFormat/>
    <w:uiPriority w:val="1"/>
    <w:pPr>
      <w:spacing w:before="3"/>
      <w:ind w:left="1651"/>
    </w:pPr>
    <w:rPr>
      <w:b/>
      <w:bCs/>
      <w:sz w:val="18"/>
      <w:szCs w:val="18"/>
    </w:r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2"/>
    <w:link w:val="6"/>
    <w:qFormat/>
    <w:uiPriority w:val="99"/>
    <w:rPr>
      <w:rFonts w:ascii="Arial" w:hAnsi="Arial" w:eastAsia="Arial" w:cs="Arial"/>
    </w:rPr>
  </w:style>
  <w:style w:type="character" w:customStyle="1" w:styleId="12">
    <w:name w:val="Footer Char"/>
    <w:basedOn w:val="2"/>
    <w:link w:val="5"/>
    <w:qFormat/>
    <w:uiPriority w:val="99"/>
    <w:rPr>
      <w:rFonts w:ascii="Arial" w:hAnsi="Arial" w:eastAsia="Arial" w:cs="Arial"/>
    </w:rPr>
  </w:style>
  <w:style w:type="character" w:customStyle="1" w:styleId="13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5284CD-621F-416A-BD6A-EC901F31D1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425</Words>
  <Characters>2429</Characters>
  <Lines>20</Lines>
  <Paragraphs>5</Paragraphs>
  <TotalTime>149</TotalTime>
  <ScaleCrop>false</ScaleCrop>
  <LinksUpToDate>false</LinksUpToDate>
  <CharactersWithSpaces>2849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2021-08-24T01:48:00Z</dcterms:created>
  <dc:creator>correa</dc:creator>
  <cp:lastModifiedBy>Nanci Correa</cp:lastModifiedBy>
  <dcterms:modified xsi:type="dcterms:W3CDTF">2024-10-15T04:11:49Z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2021-08-24T00:00:00Z</vt:filetime>
  </property>
  <property fmtid="{D5CDD505-2E9C-101B-9397-08002B2CF9AE}" pid="3" name="KSOProductBuildVer">
    <vt:lpwstr>1033-12.2.0.18586</vt:lpwstr>
  </property>
  <property fmtid="{D5CDD505-2E9C-101B-9397-08002B2CF9AE}" pid="4" name="ICV">
    <vt:lpwstr>43DDB9709585435E9514828456382C3C_12</vt:lpwstr>
  </property>
</Properties>
</file>