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50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9"/>
        <w:gridCol w:w="280"/>
        <w:gridCol w:w="7452"/>
      </w:tblGrid>
      <w:tr w:rsidR="003B1A9F" w:rsidRPr="00857519" w14:paraId="64F86F9B" w14:textId="77777777" w:rsidTr="00A93794">
        <w:trPr>
          <w:cantSplit/>
          <w:trHeight w:val="251"/>
        </w:trPr>
        <w:tc>
          <w:tcPr>
            <w:tcW w:w="5000" w:type="pct"/>
            <w:gridSpan w:val="3"/>
            <w:shd w:val="clear" w:color="auto" w:fill="C00000"/>
            <w:vAlign w:val="center"/>
          </w:tcPr>
          <w:p w14:paraId="6907A2AB" w14:textId="05B89736" w:rsidR="003B1A9F" w:rsidRPr="00857519" w:rsidRDefault="003B1A9F" w:rsidP="00F25C18">
            <w:pPr>
              <w:pStyle w:val="Heading1"/>
              <w:rPr>
                <w:rFonts w:ascii="Arial" w:hAnsi="Arial" w:cs="Arial"/>
                <w:b w:val="0"/>
                <w:sz w:val="24"/>
                <w:szCs w:val="24"/>
              </w:rPr>
            </w:pPr>
            <w:r w:rsidRPr="00857519">
              <w:rPr>
                <w:rFonts w:ascii="Arial" w:hAnsi="Arial" w:cs="Arial"/>
                <w:b w:val="0"/>
                <w:sz w:val="24"/>
                <w:szCs w:val="24"/>
              </w:rPr>
              <w:t>I. Date and Place of the Internal Audit</w:t>
            </w:r>
          </w:p>
        </w:tc>
      </w:tr>
      <w:tr w:rsidR="002557FF" w:rsidRPr="00857519" w14:paraId="78A65F3E" w14:textId="77777777" w:rsidTr="00E27D7B">
        <w:trPr>
          <w:cantSplit/>
          <w:trHeight w:val="837"/>
        </w:trPr>
        <w:tc>
          <w:tcPr>
            <w:tcW w:w="5000" w:type="pct"/>
            <w:gridSpan w:val="3"/>
            <w:vAlign w:val="center"/>
          </w:tcPr>
          <w:p w14:paraId="4992B779" w14:textId="77777777" w:rsidR="002557FF" w:rsidRPr="00857519" w:rsidRDefault="002557FF" w:rsidP="00F25C18">
            <w:pPr>
              <w:pStyle w:val="Heading1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D27BA00" w14:textId="77777777" w:rsidR="002557FF" w:rsidRPr="00857519" w:rsidRDefault="002557FF" w:rsidP="00A93794">
            <w:pPr>
              <w:pStyle w:val="Heading1"/>
              <w:rPr>
                <w:rFonts w:ascii="Arial" w:hAnsi="Arial" w:cs="Arial"/>
                <w:sz w:val="24"/>
                <w:szCs w:val="24"/>
              </w:rPr>
            </w:pPr>
          </w:p>
          <w:p w14:paraId="04C1F218" w14:textId="77777777" w:rsidR="00857519" w:rsidRPr="00857519" w:rsidRDefault="00857519" w:rsidP="00857519">
            <w:pPr>
              <w:rPr>
                <w:sz w:val="24"/>
                <w:szCs w:val="24"/>
              </w:rPr>
            </w:pPr>
          </w:p>
          <w:p w14:paraId="53A0C033" w14:textId="77777777" w:rsidR="00857519" w:rsidRPr="00857519" w:rsidRDefault="00857519" w:rsidP="00857519">
            <w:pPr>
              <w:rPr>
                <w:sz w:val="24"/>
                <w:szCs w:val="24"/>
              </w:rPr>
            </w:pPr>
          </w:p>
          <w:p w14:paraId="240BED96" w14:textId="1F712B8F" w:rsidR="00857519" w:rsidRPr="00857519" w:rsidRDefault="00857519" w:rsidP="00857519">
            <w:pPr>
              <w:rPr>
                <w:sz w:val="24"/>
                <w:szCs w:val="24"/>
              </w:rPr>
            </w:pPr>
          </w:p>
        </w:tc>
      </w:tr>
      <w:tr w:rsidR="002557FF" w:rsidRPr="00857519" w14:paraId="63E19FE1" w14:textId="77777777" w:rsidTr="00CD1C83">
        <w:tc>
          <w:tcPr>
            <w:tcW w:w="5000" w:type="pct"/>
            <w:gridSpan w:val="3"/>
            <w:shd w:val="clear" w:color="auto" w:fill="C00000"/>
          </w:tcPr>
          <w:p w14:paraId="2EED6252" w14:textId="11BCF968" w:rsidR="002557FF" w:rsidRPr="00857519" w:rsidRDefault="002557FF" w:rsidP="00A93794">
            <w:pPr>
              <w:rPr>
                <w:rFonts w:cs="Arial"/>
                <w:bCs/>
                <w:sz w:val="24"/>
                <w:szCs w:val="24"/>
              </w:rPr>
            </w:pPr>
            <w:r w:rsidRPr="00857519">
              <w:rPr>
                <w:rFonts w:cs="Arial"/>
                <w:bCs/>
                <w:sz w:val="24"/>
                <w:szCs w:val="24"/>
              </w:rPr>
              <w:t>II</w:t>
            </w:r>
            <w:r w:rsidR="00A93794" w:rsidRPr="00857519">
              <w:rPr>
                <w:rFonts w:cs="Arial"/>
                <w:bCs/>
                <w:sz w:val="24"/>
                <w:szCs w:val="24"/>
              </w:rPr>
              <w:t xml:space="preserve">. </w:t>
            </w:r>
            <w:r w:rsidRPr="00857519">
              <w:rPr>
                <w:rFonts w:cs="Arial"/>
                <w:bCs/>
                <w:sz w:val="24"/>
                <w:szCs w:val="24"/>
              </w:rPr>
              <w:t>Objectiv</w:t>
            </w:r>
            <w:r w:rsidR="00A93794" w:rsidRPr="00857519">
              <w:rPr>
                <w:rFonts w:cs="Arial"/>
                <w:bCs/>
                <w:sz w:val="24"/>
                <w:szCs w:val="24"/>
              </w:rPr>
              <w:t>es</w:t>
            </w:r>
          </w:p>
        </w:tc>
      </w:tr>
      <w:tr w:rsidR="00CD1C83" w:rsidRPr="00857519" w14:paraId="69F1B3A9" w14:textId="77777777" w:rsidTr="00CD1C83">
        <w:tc>
          <w:tcPr>
            <w:tcW w:w="5000" w:type="pct"/>
            <w:gridSpan w:val="3"/>
            <w:shd w:val="clear" w:color="auto" w:fill="auto"/>
          </w:tcPr>
          <w:p w14:paraId="6BCDE2B8" w14:textId="77777777" w:rsidR="008D4BE6" w:rsidRPr="00857519" w:rsidRDefault="008D4BE6" w:rsidP="008D4BE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To determine the adequacy of the documented quality management system;</w:t>
            </w:r>
          </w:p>
          <w:p w14:paraId="547F8E53" w14:textId="77777777" w:rsidR="008D4BE6" w:rsidRPr="00857519" w:rsidRDefault="008D4BE6" w:rsidP="008D4BE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To verify compliance and adherence to quality policy;</w:t>
            </w:r>
          </w:p>
          <w:p w14:paraId="3C83EC21" w14:textId="77777777" w:rsidR="008D4BE6" w:rsidRPr="00857519" w:rsidRDefault="008D4BE6" w:rsidP="008D4BE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To verify achievement of objectives and targets;</w:t>
            </w:r>
          </w:p>
          <w:p w14:paraId="0AFFD449" w14:textId="77777777" w:rsidR="008D4BE6" w:rsidRPr="00857519" w:rsidRDefault="008D4BE6" w:rsidP="008D4BE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To determine conformance to the requirements of ISO 900l:2015 standard, and other existing statutes, rules &amp; regulations; and</w:t>
            </w:r>
          </w:p>
          <w:p w14:paraId="182BF8BA" w14:textId="3B3568BC" w:rsidR="00CD1C83" w:rsidRPr="00857519" w:rsidRDefault="008D4BE6" w:rsidP="008D4BE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To determine areas for improvement on all processes</w:t>
            </w:r>
          </w:p>
        </w:tc>
      </w:tr>
      <w:tr w:rsidR="002557FF" w:rsidRPr="00857519" w14:paraId="17BE6B8E" w14:textId="77777777" w:rsidTr="003D4AF9">
        <w:trPr>
          <w:trHeight w:val="50"/>
        </w:trPr>
        <w:tc>
          <w:tcPr>
            <w:tcW w:w="5000" w:type="pct"/>
            <w:gridSpan w:val="3"/>
            <w:shd w:val="clear" w:color="auto" w:fill="C00000"/>
            <w:vAlign w:val="center"/>
          </w:tcPr>
          <w:p w14:paraId="5AEB80F0" w14:textId="0BBF89E3" w:rsidR="002557FF" w:rsidRPr="00857519" w:rsidRDefault="002557FF" w:rsidP="003D4AF9">
            <w:pPr>
              <w:rPr>
                <w:rFonts w:cs="Arial"/>
                <w:sz w:val="24"/>
                <w:szCs w:val="24"/>
              </w:rPr>
            </w:pPr>
            <w:r w:rsidRPr="00857519">
              <w:rPr>
                <w:rFonts w:cs="Arial"/>
                <w:sz w:val="24"/>
                <w:szCs w:val="24"/>
              </w:rPr>
              <w:t>III</w:t>
            </w:r>
            <w:r w:rsidR="003D4AF9" w:rsidRPr="00857519">
              <w:rPr>
                <w:rFonts w:cs="Arial"/>
                <w:sz w:val="24"/>
                <w:szCs w:val="24"/>
              </w:rPr>
              <w:t xml:space="preserve">. </w:t>
            </w:r>
            <w:r w:rsidRPr="00857519">
              <w:rPr>
                <w:rFonts w:cs="Arial"/>
                <w:sz w:val="24"/>
                <w:szCs w:val="24"/>
              </w:rPr>
              <w:t>Internal Audit Criteria</w:t>
            </w:r>
          </w:p>
        </w:tc>
      </w:tr>
      <w:tr w:rsidR="003D4AF9" w:rsidRPr="00857519" w14:paraId="643B2333" w14:textId="77777777" w:rsidTr="00E27D7B">
        <w:trPr>
          <w:trHeight w:val="507"/>
        </w:trPr>
        <w:tc>
          <w:tcPr>
            <w:tcW w:w="5000" w:type="pct"/>
            <w:gridSpan w:val="3"/>
            <w:vAlign w:val="center"/>
          </w:tcPr>
          <w:p w14:paraId="2188FE66" w14:textId="77777777" w:rsidR="003D4AF9" w:rsidRPr="00857519" w:rsidRDefault="003D4AF9" w:rsidP="003D4AF9">
            <w:pPr>
              <w:rPr>
                <w:rFonts w:cs="Arial"/>
                <w:sz w:val="24"/>
                <w:szCs w:val="24"/>
              </w:rPr>
            </w:pPr>
            <w:r w:rsidRPr="00857519">
              <w:rPr>
                <w:rFonts w:cs="Arial"/>
                <w:sz w:val="24"/>
                <w:szCs w:val="24"/>
              </w:rPr>
              <w:t>Audit Criteria are as follows:</w:t>
            </w:r>
          </w:p>
          <w:p w14:paraId="1F9441EF" w14:textId="24AE2E1A" w:rsidR="003D4AF9" w:rsidRPr="00857519" w:rsidRDefault="003D4AF9" w:rsidP="003D4A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ISO 9001:2015</w:t>
            </w:r>
          </w:p>
          <w:p w14:paraId="15B22E1E" w14:textId="77777777" w:rsidR="003D4AF9" w:rsidRPr="00857519" w:rsidRDefault="003D4AF9" w:rsidP="003D4A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Quality Manual</w:t>
            </w:r>
          </w:p>
          <w:p w14:paraId="6F9FE287" w14:textId="77777777" w:rsidR="003D4AF9" w:rsidRPr="00857519" w:rsidRDefault="003D4AF9" w:rsidP="003D4A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Quality Objectives</w:t>
            </w:r>
          </w:p>
          <w:p w14:paraId="63C246A2" w14:textId="77777777" w:rsidR="003D4AF9" w:rsidRPr="00857519" w:rsidRDefault="003D4AF9" w:rsidP="003D4A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Operations (Procedures) Manual</w:t>
            </w:r>
          </w:p>
          <w:p w14:paraId="2F1C9CC7" w14:textId="77777777" w:rsidR="003D4AF9" w:rsidRPr="00857519" w:rsidRDefault="003D4AF9" w:rsidP="003D4A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57519">
              <w:rPr>
                <w:rFonts w:ascii="Arial" w:hAnsi="Arial" w:cs="Arial"/>
                <w:sz w:val="24"/>
                <w:szCs w:val="24"/>
              </w:rPr>
              <w:t>Statutory and Regulatory Laws Affecting the Organization</w:t>
            </w:r>
          </w:p>
          <w:p w14:paraId="235A8F60" w14:textId="77777777" w:rsidR="003D4AF9" w:rsidRPr="00857519" w:rsidRDefault="003D4AF9" w:rsidP="00F25C18">
            <w:pPr>
              <w:rPr>
                <w:rFonts w:cs="Arial"/>
                <w:sz w:val="24"/>
                <w:szCs w:val="24"/>
              </w:rPr>
            </w:pPr>
          </w:p>
        </w:tc>
      </w:tr>
      <w:tr w:rsidR="006B123E" w:rsidRPr="00857519" w14:paraId="3360285D" w14:textId="77777777" w:rsidTr="000B0159">
        <w:trPr>
          <w:trHeight w:val="50"/>
        </w:trPr>
        <w:tc>
          <w:tcPr>
            <w:tcW w:w="5000" w:type="pct"/>
            <w:gridSpan w:val="3"/>
            <w:shd w:val="clear" w:color="auto" w:fill="C00000"/>
            <w:vAlign w:val="center"/>
          </w:tcPr>
          <w:p w14:paraId="0252890B" w14:textId="54D79C1C" w:rsidR="006B123E" w:rsidRPr="00857519" w:rsidRDefault="006B123E" w:rsidP="00F25C18">
            <w:pPr>
              <w:rPr>
                <w:rFonts w:cs="Arial"/>
                <w:sz w:val="24"/>
                <w:szCs w:val="24"/>
              </w:rPr>
            </w:pPr>
            <w:r w:rsidRPr="00857519">
              <w:rPr>
                <w:rFonts w:cs="Arial"/>
                <w:sz w:val="24"/>
                <w:szCs w:val="24"/>
              </w:rPr>
              <w:t>IV</w:t>
            </w:r>
            <w:r w:rsidR="000B0159" w:rsidRPr="00857519">
              <w:rPr>
                <w:rFonts w:cs="Arial"/>
                <w:sz w:val="24"/>
                <w:szCs w:val="24"/>
              </w:rPr>
              <w:t xml:space="preserve">. </w:t>
            </w:r>
            <w:r w:rsidRPr="00857519">
              <w:rPr>
                <w:rFonts w:cs="Arial"/>
                <w:sz w:val="24"/>
                <w:szCs w:val="24"/>
              </w:rPr>
              <w:t>The Audit Scope</w:t>
            </w:r>
          </w:p>
        </w:tc>
      </w:tr>
      <w:tr w:rsidR="002557FF" w:rsidRPr="00857519" w14:paraId="0808D343" w14:textId="77777777" w:rsidTr="00FE5505">
        <w:trPr>
          <w:trHeight w:val="1997"/>
        </w:trPr>
        <w:tc>
          <w:tcPr>
            <w:tcW w:w="5000" w:type="pct"/>
            <w:gridSpan w:val="3"/>
            <w:vAlign w:val="center"/>
          </w:tcPr>
          <w:tbl>
            <w:tblPr>
              <w:tblStyle w:val="TableGrid"/>
              <w:tblpPr w:leftFromText="180" w:rightFromText="180" w:vertAnchor="text" w:horzAnchor="margin" w:tblpX="265" w:tblpY="3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05"/>
              <w:gridCol w:w="2844"/>
              <w:gridCol w:w="3546"/>
            </w:tblGrid>
            <w:tr w:rsidR="000B0159" w:rsidRPr="00857519" w14:paraId="173840C2" w14:textId="77777777" w:rsidTr="00B85998">
              <w:tc>
                <w:tcPr>
                  <w:tcW w:w="3505" w:type="dxa"/>
                  <w:shd w:val="clear" w:color="auto" w:fill="F7CAAC" w:themeFill="accent2" w:themeFillTint="66"/>
                </w:tcPr>
                <w:p w14:paraId="1C174BA5" w14:textId="77777777" w:rsidR="000B0159" w:rsidRPr="00857519" w:rsidRDefault="000B0159" w:rsidP="000B015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Area/Department Audited</w:t>
                  </w:r>
                </w:p>
              </w:tc>
              <w:tc>
                <w:tcPr>
                  <w:tcW w:w="2844" w:type="dxa"/>
                  <w:shd w:val="clear" w:color="auto" w:fill="F7CAAC" w:themeFill="accent2" w:themeFillTint="66"/>
                </w:tcPr>
                <w:p w14:paraId="44BDC31F" w14:textId="77777777" w:rsidR="000B0159" w:rsidRPr="00857519" w:rsidRDefault="000B0159" w:rsidP="000B015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Auditor</w:t>
                  </w:r>
                </w:p>
              </w:tc>
              <w:tc>
                <w:tcPr>
                  <w:tcW w:w="3546" w:type="dxa"/>
                  <w:shd w:val="clear" w:color="auto" w:fill="F7CAAC" w:themeFill="accent2" w:themeFillTint="66"/>
                </w:tcPr>
                <w:p w14:paraId="3EF34F5C" w14:textId="77777777" w:rsidR="000B0159" w:rsidRPr="00857519" w:rsidRDefault="000B0159" w:rsidP="000B015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Auditee</w:t>
                  </w:r>
                </w:p>
              </w:tc>
            </w:tr>
            <w:tr w:rsidR="000B0159" w:rsidRPr="00857519" w14:paraId="03963D80" w14:textId="77777777" w:rsidTr="00B85998">
              <w:tc>
                <w:tcPr>
                  <w:tcW w:w="3505" w:type="dxa"/>
                  <w:vAlign w:val="center"/>
                </w:tcPr>
                <w:p w14:paraId="64191F20" w14:textId="26A42819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844" w:type="dxa"/>
                  <w:vMerge w:val="restart"/>
                  <w:vAlign w:val="center"/>
                </w:tcPr>
                <w:p w14:paraId="32CC07DC" w14:textId="3EC5002A" w:rsidR="000B0159" w:rsidRPr="00857519" w:rsidRDefault="000B0159" w:rsidP="000B015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3546" w:type="dxa"/>
                  <w:vAlign w:val="center"/>
                </w:tcPr>
                <w:p w14:paraId="585658B7" w14:textId="715AADA8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0B0159" w:rsidRPr="00857519" w14:paraId="5B66ECA8" w14:textId="77777777" w:rsidTr="00B85998">
              <w:tc>
                <w:tcPr>
                  <w:tcW w:w="3505" w:type="dxa"/>
                  <w:vAlign w:val="center"/>
                </w:tcPr>
                <w:p w14:paraId="35C202E2" w14:textId="77777777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844" w:type="dxa"/>
                  <w:vMerge/>
                  <w:vAlign w:val="center"/>
                </w:tcPr>
                <w:p w14:paraId="6EF57875" w14:textId="77777777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3546" w:type="dxa"/>
                  <w:vAlign w:val="center"/>
                </w:tcPr>
                <w:p w14:paraId="5A1B10F8" w14:textId="77777777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0B0159" w:rsidRPr="00857519" w14:paraId="07421DBE" w14:textId="77777777" w:rsidTr="00B85998">
              <w:tc>
                <w:tcPr>
                  <w:tcW w:w="3505" w:type="dxa"/>
                </w:tcPr>
                <w:p w14:paraId="1691DED2" w14:textId="77777777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844" w:type="dxa"/>
                  <w:vMerge/>
                </w:tcPr>
                <w:p w14:paraId="751DE671" w14:textId="77777777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3546" w:type="dxa"/>
                </w:tcPr>
                <w:p w14:paraId="171E7A2F" w14:textId="77777777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0B0159" w:rsidRPr="00857519" w14:paraId="40A09DC1" w14:textId="77777777" w:rsidTr="00B85998">
              <w:tc>
                <w:tcPr>
                  <w:tcW w:w="3505" w:type="dxa"/>
                </w:tcPr>
                <w:p w14:paraId="0E7BAC23" w14:textId="77777777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844" w:type="dxa"/>
                  <w:vMerge/>
                </w:tcPr>
                <w:p w14:paraId="39877157" w14:textId="77777777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3546" w:type="dxa"/>
                </w:tcPr>
                <w:p w14:paraId="1C13DA0B" w14:textId="77777777" w:rsidR="000B0159" w:rsidRPr="00857519" w:rsidRDefault="000B0159" w:rsidP="000B015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</w:tbl>
          <w:p w14:paraId="10ABC3AB" w14:textId="72E68DE3" w:rsidR="002557FF" w:rsidRPr="00857519" w:rsidRDefault="002557FF" w:rsidP="00F25C18">
            <w:pPr>
              <w:rPr>
                <w:rFonts w:cs="Arial"/>
                <w:sz w:val="24"/>
                <w:szCs w:val="24"/>
              </w:rPr>
            </w:pPr>
            <w:r w:rsidRPr="00857519">
              <w:rPr>
                <w:rFonts w:cs="Arial"/>
                <w:sz w:val="24"/>
                <w:szCs w:val="24"/>
              </w:rPr>
              <w:t xml:space="preserve">        </w:t>
            </w:r>
          </w:p>
          <w:p w14:paraId="149BDDC9" w14:textId="77777777" w:rsidR="002557FF" w:rsidRPr="00857519" w:rsidRDefault="002557FF" w:rsidP="00F25C18">
            <w:pPr>
              <w:rPr>
                <w:rFonts w:cs="Arial"/>
                <w:sz w:val="24"/>
                <w:szCs w:val="24"/>
              </w:rPr>
            </w:pPr>
          </w:p>
          <w:p w14:paraId="496D7AB2" w14:textId="58FA47A8" w:rsidR="00857519" w:rsidRPr="00857519" w:rsidRDefault="00857519" w:rsidP="00F25C18">
            <w:pPr>
              <w:rPr>
                <w:rFonts w:cs="Arial"/>
                <w:sz w:val="24"/>
                <w:szCs w:val="24"/>
              </w:rPr>
            </w:pPr>
          </w:p>
        </w:tc>
      </w:tr>
      <w:tr w:rsidR="00B85998" w:rsidRPr="00857519" w14:paraId="2DAD45ED" w14:textId="77777777" w:rsidTr="00B85998">
        <w:trPr>
          <w:trHeight w:val="143"/>
        </w:trPr>
        <w:tc>
          <w:tcPr>
            <w:tcW w:w="5000" w:type="pct"/>
            <w:gridSpan w:val="3"/>
            <w:shd w:val="clear" w:color="auto" w:fill="C00000"/>
            <w:vAlign w:val="center"/>
          </w:tcPr>
          <w:p w14:paraId="57994307" w14:textId="2E254E47" w:rsidR="00B85998" w:rsidRPr="00857519" w:rsidRDefault="00B85998" w:rsidP="00B85998">
            <w:pPr>
              <w:rPr>
                <w:rFonts w:cs="Arial"/>
                <w:sz w:val="24"/>
                <w:szCs w:val="24"/>
              </w:rPr>
            </w:pPr>
            <w:r w:rsidRPr="00857519">
              <w:rPr>
                <w:rFonts w:cs="Arial"/>
                <w:sz w:val="24"/>
                <w:szCs w:val="24"/>
              </w:rPr>
              <w:t>V. Good Observations/Conformities:</w:t>
            </w:r>
          </w:p>
        </w:tc>
      </w:tr>
      <w:tr w:rsidR="002557FF" w:rsidRPr="00857519" w14:paraId="09B9A5E3" w14:textId="77777777" w:rsidTr="00FE5505">
        <w:trPr>
          <w:trHeight w:val="3509"/>
        </w:trPr>
        <w:tc>
          <w:tcPr>
            <w:tcW w:w="5000" w:type="pct"/>
            <w:gridSpan w:val="3"/>
            <w:vAlign w:val="center"/>
          </w:tcPr>
          <w:p w14:paraId="0044CB1A" w14:textId="77777777" w:rsidR="00857519" w:rsidRPr="00857519" w:rsidRDefault="00857519" w:rsidP="00B85998">
            <w:pPr>
              <w:rPr>
                <w:rFonts w:cs="Arial"/>
                <w:sz w:val="24"/>
                <w:szCs w:val="24"/>
              </w:rPr>
            </w:pPr>
          </w:p>
          <w:tbl>
            <w:tblPr>
              <w:tblStyle w:val="TableGrid"/>
              <w:tblW w:w="9900" w:type="dxa"/>
              <w:tblInd w:w="245" w:type="dxa"/>
              <w:tblLook w:val="04A0" w:firstRow="1" w:lastRow="0" w:firstColumn="1" w:lastColumn="0" w:noHBand="0" w:noVBand="1"/>
            </w:tblPr>
            <w:tblGrid>
              <w:gridCol w:w="7568"/>
              <w:gridCol w:w="2332"/>
            </w:tblGrid>
            <w:tr w:rsidR="002557FF" w:rsidRPr="00857519" w14:paraId="574E132F" w14:textId="77777777" w:rsidTr="00B85998">
              <w:trPr>
                <w:trHeight w:val="255"/>
              </w:trPr>
              <w:tc>
                <w:tcPr>
                  <w:tcW w:w="7568" w:type="dxa"/>
                  <w:shd w:val="clear" w:color="auto" w:fill="F7CAAC" w:themeFill="accent2" w:themeFillTint="66"/>
                </w:tcPr>
                <w:p w14:paraId="129BD2D1" w14:textId="77777777" w:rsidR="002557FF" w:rsidRPr="00857519" w:rsidRDefault="002557FF" w:rsidP="00B85998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Good Observations/Conformities</w:t>
                  </w:r>
                </w:p>
              </w:tc>
              <w:tc>
                <w:tcPr>
                  <w:tcW w:w="2332" w:type="dxa"/>
                  <w:shd w:val="clear" w:color="auto" w:fill="F7CAAC" w:themeFill="accent2" w:themeFillTint="66"/>
                </w:tcPr>
                <w:p w14:paraId="7EF34FEC" w14:textId="77777777" w:rsidR="002557FF" w:rsidRPr="00857519" w:rsidRDefault="002557FF" w:rsidP="00B85998">
                  <w:pPr>
                    <w:tabs>
                      <w:tab w:val="left" w:pos="870"/>
                    </w:tabs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Area/Department</w:t>
                  </w:r>
                </w:p>
              </w:tc>
            </w:tr>
            <w:tr w:rsidR="002557FF" w:rsidRPr="00857519" w14:paraId="0EF6E044" w14:textId="77777777" w:rsidTr="00580E50">
              <w:trPr>
                <w:trHeight w:val="50"/>
              </w:trPr>
              <w:tc>
                <w:tcPr>
                  <w:tcW w:w="7568" w:type="dxa"/>
                  <w:vAlign w:val="center"/>
                </w:tcPr>
                <w:p w14:paraId="6942D50D" w14:textId="1025BB90" w:rsidR="002557FF" w:rsidRPr="00857519" w:rsidRDefault="002557FF" w:rsidP="00B85998">
                  <w:pPr>
                    <w:pStyle w:val="ListParagraph"/>
                    <w:numPr>
                      <w:ilvl w:val="0"/>
                      <w:numId w:val="2"/>
                    </w:numPr>
                    <w:contextualSpacing w:val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  <w:vAlign w:val="center"/>
                </w:tcPr>
                <w:p w14:paraId="43F451E7" w14:textId="0C2C076E" w:rsidR="002557FF" w:rsidRPr="00857519" w:rsidRDefault="002557FF" w:rsidP="00B85998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2557FF" w:rsidRPr="00857519" w14:paraId="61BA7739" w14:textId="77777777" w:rsidTr="00580E50">
              <w:trPr>
                <w:trHeight w:val="197"/>
              </w:trPr>
              <w:tc>
                <w:tcPr>
                  <w:tcW w:w="7568" w:type="dxa"/>
                  <w:vAlign w:val="center"/>
                </w:tcPr>
                <w:p w14:paraId="30063FE9" w14:textId="1DC8D32C" w:rsidR="002557FF" w:rsidRPr="00857519" w:rsidRDefault="002557FF" w:rsidP="00B85998">
                  <w:pPr>
                    <w:pStyle w:val="ListParagraph"/>
                    <w:numPr>
                      <w:ilvl w:val="0"/>
                      <w:numId w:val="2"/>
                    </w:numPr>
                    <w:contextualSpacing w:val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  <w:vAlign w:val="center"/>
                </w:tcPr>
                <w:p w14:paraId="7ACE91C0" w14:textId="12994A6C" w:rsidR="002557FF" w:rsidRPr="00857519" w:rsidRDefault="002557FF" w:rsidP="00B85998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2557FF" w:rsidRPr="00857519" w14:paraId="53B9F5EC" w14:textId="77777777" w:rsidTr="00580E50">
              <w:trPr>
                <w:trHeight w:val="50"/>
              </w:trPr>
              <w:tc>
                <w:tcPr>
                  <w:tcW w:w="7568" w:type="dxa"/>
                  <w:vAlign w:val="center"/>
                </w:tcPr>
                <w:p w14:paraId="497CA4F1" w14:textId="669132AB" w:rsidR="002557FF" w:rsidRPr="00857519" w:rsidRDefault="002557FF" w:rsidP="00B85998">
                  <w:pPr>
                    <w:pStyle w:val="ListParagraph"/>
                    <w:numPr>
                      <w:ilvl w:val="0"/>
                      <w:numId w:val="2"/>
                    </w:numPr>
                    <w:contextualSpacing w:val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  <w:vAlign w:val="center"/>
                </w:tcPr>
                <w:p w14:paraId="4DD08638" w14:textId="3C5A12D4" w:rsidR="002557FF" w:rsidRPr="00857519" w:rsidRDefault="002557FF" w:rsidP="00B85998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2557FF" w:rsidRPr="00857519" w14:paraId="44D14AE1" w14:textId="77777777" w:rsidTr="00580E50">
              <w:trPr>
                <w:trHeight w:val="50"/>
              </w:trPr>
              <w:tc>
                <w:tcPr>
                  <w:tcW w:w="7568" w:type="dxa"/>
                </w:tcPr>
                <w:p w14:paraId="201C47F0" w14:textId="76CDDA85" w:rsidR="002557FF" w:rsidRPr="00857519" w:rsidRDefault="002557FF" w:rsidP="00B85998">
                  <w:pPr>
                    <w:pStyle w:val="ListParagraph"/>
                    <w:numPr>
                      <w:ilvl w:val="0"/>
                      <w:numId w:val="2"/>
                    </w:numPr>
                    <w:contextualSpacing w:val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  <w:vAlign w:val="center"/>
                </w:tcPr>
                <w:p w14:paraId="7800768F" w14:textId="3A129AEA" w:rsidR="002557FF" w:rsidRPr="00857519" w:rsidRDefault="002557FF" w:rsidP="00B85998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2557FF" w:rsidRPr="00857519" w14:paraId="6E62B0B2" w14:textId="77777777" w:rsidTr="00B85998">
              <w:trPr>
                <w:trHeight w:val="244"/>
              </w:trPr>
              <w:tc>
                <w:tcPr>
                  <w:tcW w:w="7568" w:type="dxa"/>
                </w:tcPr>
                <w:p w14:paraId="2C326831" w14:textId="217D8215" w:rsidR="002557FF" w:rsidRPr="00857519" w:rsidRDefault="002557FF" w:rsidP="00913E1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</w:tcPr>
                <w:p w14:paraId="24D3DA19" w14:textId="77777777" w:rsidR="002557FF" w:rsidRPr="00857519" w:rsidRDefault="002557FF" w:rsidP="00B85998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AB0393" w:rsidRPr="00857519" w14:paraId="71E772B1" w14:textId="77777777" w:rsidTr="00B85998">
              <w:trPr>
                <w:trHeight w:val="244"/>
              </w:trPr>
              <w:tc>
                <w:tcPr>
                  <w:tcW w:w="7568" w:type="dxa"/>
                </w:tcPr>
                <w:p w14:paraId="0509EBDF" w14:textId="752BE697" w:rsidR="00AB0393" w:rsidRPr="00857519" w:rsidRDefault="00AB0393" w:rsidP="00913E1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</w:tcPr>
                <w:p w14:paraId="68AA8CC6" w14:textId="77777777" w:rsidR="00AB0393" w:rsidRPr="00857519" w:rsidRDefault="00AB0393" w:rsidP="00B85998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2557FF" w:rsidRPr="00857519" w14:paraId="7AD1EB3D" w14:textId="77777777" w:rsidTr="00B85998">
              <w:trPr>
                <w:trHeight w:val="255"/>
              </w:trPr>
              <w:tc>
                <w:tcPr>
                  <w:tcW w:w="7568" w:type="dxa"/>
                </w:tcPr>
                <w:p w14:paraId="5B217EAB" w14:textId="19943A06" w:rsidR="002557FF" w:rsidRPr="00857519" w:rsidRDefault="002557FF" w:rsidP="00913E1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</w:tcPr>
                <w:p w14:paraId="2F055671" w14:textId="77777777" w:rsidR="002557FF" w:rsidRPr="00857519" w:rsidRDefault="002557FF" w:rsidP="00B85998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2557FF" w:rsidRPr="00857519" w14:paraId="6E98C31A" w14:textId="77777777" w:rsidTr="00B85998">
              <w:trPr>
                <w:trHeight w:val="255"/>
              </w:trPr>
              <w:tc>
                <w:tcPr>
                  <w:tcW w:w="7568" w:type="dxa"/>
                </w:tcPr>
                <w:p w14:paraId="623A7A38" w14:textId="784E5BE7" w:rsidR="002557FF" w:rsidRPr="00857519" w:rsidRDefault="002557FF" w:rsidP="00913E1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</w:tcPr>
                <w:p w14:paraId="786FA84E" w14:textId="77777777" w:rsidR="002557FF" w:rsidRPr="00857519" w:rsidRDefault="002557FF" w:rsidP="00B85998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913E16" w:rsidRPr="00857519" w14:paraId="7EA808C3" w14:textId="77777777" w:rsidTr="00B85998">
              <w:trPr>
                <w:trHeight w:val="255"/>
              </w:trPr>
              <w:tc>
                <w:tcPr>
                  <w:tcW w:w="7568" w:type="dxa"/>
                </w:tcPr>
                <w:p w14:paraId="14BFEECD" w14:textId="77777777" w:rsidR="00913E16" w:rsidRPr="00857519" w:rsidRDefault="00913E16" w:rsidP="00913E1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</w:tcPr>
                <w:p w14:paraId="2238F8A8" w14:textId="77777777" w:rsidR="00913E16" w:rsidRPr="00857519" w:rsidRDefault="00913E16" w:rsidP="00B85998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913E16" w:rsidRPr="00857519" w14:paraId="45B38442" w14:textId="77777777" w:rsidTr="00B85998">
              <w:trPr>
                <w:trHeight w:val="255"/>
              </w:trPr>
              <w:tc>
                <w:tcPr>
                  <w:tcW w:w="7568" w:type="dxa"/>
                </w:tcPr>
                <w:p w14:paraId="40738203" w14:textId="77777777" w:rsidR="00913E16" w:rsidRPr="00857519" w:rsidRDefault="00913E16" w:rsidP="00913E1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32" w:type="dxa"/>
                </w:tcPr>
                <w:p w14:paraId="2A4F77CC" w14:textId="77777777" w:rsidR="00913E16" w:rsidRPr="00857519" w:rsidRDefault="00913E16" w:rsidP="00B85998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</w:tbl>
          <w:p w14:paraId="020F661D" w14:textId="77777777" w:rsidR="002557FF" w:rsidRPr="00857519" w:rsidRDefault="002557FF" w:rsidP="00B85998">
            <w:pPr>
              <w:rPr>
                <w:rFonts w:cs="Arial"/>
                <w:sz w:val="24"/>
                <w:szCs w:val="24"/>
              </w:rPr>
            </w:pPr>
          </w:p>
          <w:p w14:paraId="7581A591" w14:textId="61BE5923" w:rsidR="00857519" w:rsidRPr="00857519" w:rsidRDefault="00857519" w:rsidP="00B85998">
            <w:pPr>
              <w:rPr>
                <w:rFonts w:cs="Arial"/>
                <w:sz w:val="24"/>
                <w:szCs w:val="24"/>
              </w:rPr>
            </w:pPr>
          </w:p>
        </w:tc>
      </w:tr>
      <w:tr w:rsidR="002557FF" w:rsidRPr="00857519" w14:paraId="62B875E0" w14:textId="77777777" w:rsidTr="00E27D7B"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31E72328" w14:textId="77777777" w:rsidR="002557FF" w:rsidRPr="00857519" w:rsidRDefault="002557FF" w:rsidP="00F25C18">
            <w:pPr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</w:tcPr>
          <w:p w14:paraId="0B3C8003" w14:textId="77777777" w:rsidR="002557FF" w:rsidRPr="00857519" w:rsidRDefault="002557FF" w:rsidP="00F25C18">
            <w:pPr>
              <w:jc w:val="both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508" w:type="pct"/>
            <w:tcBorders>
              <w:top w:val="nil"/>
              <w:left w:val="nil"/>
              <w:bottom w:val="nil"/>
              <w:right w:val="nil"/>
            </w:tcBorders>
          </w:tcPr>
          <w:p w14:paraId="2B07BBB2" w14:textId="77777777" w:rsidR="002557FF" w:rsidRPr="00857519" w:rsidRDefault="002557FF" w:rsidP="00F25C18">
            <w:pPr>
              <w:jc w:val="both"/>
              <w:rPr>
                <w:rFonts w:cs="Arial"/>
                <w:b/>
                <w:sz w:val="24"/>
                <w:szCs w:val="24"/>
              </w:rPr>
            </w:pPr>
          </w:p>
        </w:tc>
      </w:tr>
    </w:tbl>
    <w:p w14:paraId="164B68E1" w14:textId="66033490" w:rsidR="00857519" w:rsidRPr="00857519" w:rsidRDefault="00857519">
      <w:pPr>
        <w:rPr>
          <w:rFonts w:cs="Arial"/>
        </w:rPr>
      </w:pPr>
    </w:p>
    <w:p w14:paraId="24045454" w14:textId="5523D017" w:rsidR="00857519" w:rsidRPr="00857519" w:rsidRDefault="00857519">
      <w:pPr>
        <w:rPr>
          <w:rFonts w:cs="Arial"/>
          <w:sz w:val="24"/>
          <w:szCs w:val="24"/>
        </w:rPr>
      </w:pPr>
    </w:p>
    <w:p w14:paraId="59F2D753" w14:textId="543B643E" w:rsidR="00857519" w:rsidRPr="00857519" w:rsidRDefault="00857519">
      <w:pPr>
        <w:rPr>
          <w:rFonts w:cs="Arial"/>
          <w:sz w:val="24"/>
          <w:szCs w:val="24"/>
        </w:rPr>
      </w:pPr>
    </w:p>
    <w:p w14:paraId="2269904F" w14:textId="46D1E87C" w:rsidR="00857519" w:rsidRPr="00857519" w:rsidRDefault="00857519" w:rsidP="00857519">
      <w:pPr>
        <w:rPr>
          <w:rFonts w:cs="Arial"/>
          <w:sz w:val="24"/>
          <w:szCs w:val="24"/>
        </w:rPr>
      </w:pPr>
    </w:p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10622"/>
      </w:tblGrid>
      <w:tr w:rsidR="00857519" w:rsidRPr="00857519" w14:paraId="253CD8D6" w14:textId="77777777" w:rsidTr="00857519">
        <w:tc>
          <w:tcPr>
            <w:tcW w:w="10620" w:type="dxa"/>
            <w:shd w:val="clear" w:color="auto" w:fill="C00000"/>
            <w:vAlign w:val="center"/>
          </w:tcPr>
          <w:p w14:paraId="44AC68CA" w14:textId="6597B2CF" w:rsidR="00857519" w:rsidRPr="00857519" w:rsidRDefault="00857519" w:rsidP="00857519">
            <w:pPr>
              <w:rPr>
                <w:rFonts w:cs="Arial"/>
                <w:sz w:val="24"/>
                <w:szCs w:val="24"/>
              </w:rPr>
            </w:pPr>
            <w:r w:rsidRPr="00857519">
              <w:rPr>
                <w:rFonts w:cs="Arial"/>
                <w:color w:val="FFFFFF" w:themeColor="background1"/>
                <w:sz w:val="24"/>
                <w:szCs w:val="24"/>
              </w:rPr>
              <w:t>VI. Summary of Non-Conformities</w:t>
            </w:r>
          </w:p>
        </w:tc>
      </w:tr>
      <w:tr w:rsidR="00857519" w:rsidRPr="00857519" w14:paraId="3227A82F" w14:textId="77777777" w:rsidTr="00857519">
        <w:tc>
          <w:tcPr>
            <w:tcW w:w="10620" w:type="dxa"/>
            <w:vAlign w:val="center"/>
          </w:tcPr>
          <w:p w14:paraId="366BDFCD" w14:textId="77777777" w:rsidR="00857519" w:rsidRPr="00857519" w:rsidRDefault="00857519" w:rsidP="00857519">
            <w:pPr>
              <w:jc w:val="both"/>
              <w:rPr>
                <w:rFonts w:cs="Arial"/>
                <w:sz w:val="24"/>
                <w:szCs w:val="24"/>
              </w:rPr>
            </w:pPr>
          </w:p>
          <w:tbl>
            <w:tblPr>
              <w:tblStyle w:val="TableGrid"/>
              <w:tblW w:w="10396" w:type="dxa"/>
              <w:tblLook w:val="04A0" w:firstRow="1" w:lastRow="0" w:firstColumn="1" w:lastColumn="0" w:noHBand="0" w:noVBand="1"/>
            </w:tblPr>
            <w:tblGrid>
              <w:gridCol w:w="670"/>
              <w:gridCol w:w="1004"/>
              <w:gridCol w:w="5708"/>
              <w:gridCol w:w="1576"/>
              <w:gridCol w:w="1438"/>
            </w:tblGrid>
            <w:tr w:rsidR="00857519" w:rsidRPr="00857519" w14:paraId="173DF025" w14:textId="77777777" w:rsidTr="002B4700">
              <w:trPr>
                <w:trHeight w:val="252"/>
              </w:trPr>
              <w:tc>
                <w:tcPr>
                  <w:tcW w:w="632" w:type="dxa"/>
                  <w:shd w:val="clear" w:color="auto" w:fill="F7CAAC" w:themeFill="accent2" w:themeFillTint="66"/>
                  <w:vAlign w:val="center"/>
                </w:tcPr>
                <w:p w14:paraId="6375954F" w14:textId="77777777" w:rsidR="00857519" w:rsidRPr="00857519" w:rsidRDefault="00857519" w:rsidP="0085751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Ref. No.</w:t>
                  </w:r>
                </w:p>
              </w:tc>
              <w:tc>
                <w:tcPr>
                  <w:tcW w:w="963" w:type="dxa"/>
                  <w:shd w:val="clear" w:color="auto" w:fill="F7CAAC" w:themeFill="accent2" w:themeFillTint="66"/>
                  <w:vAlign w:val="center"/>
                </w:tcPr>
                <w:p w14:paraId="30EDEFBC" w14:textId="77777777" w:rsidR="00857519" w:rsidRPr="00857519" w:rsidRDefault="00857519" w:rsidP="0085751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Clause No.</w:t>
                  </w:r>
                </w:p>
              </w:tc>
              <w:tc>
                <w:tcPr>
                  <w:tcW w:w="5841" w:type="dxa"/>
                  <w:shd w:val="clear" w:color="auto" w:fill="F7CAAC" w:themeFill="accent2" w:themeFillTint="66"/>
                  <w:vAlign w:val="center"/>
                </w:tcPr>
                <w:p w14:paraId="3312D8B0" w14:textId="77777777" w:rsidR="00857519" w:rsidRPr="00857519" w:rsidRDefault="00857519" w:rsidP="0085751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Non-Conformities</w:t>
                  </w:r>
                </w:p>
              </w:tc>
              <w:tc>
                <w:tcPr>
                  <w:tcW w:w="1521" w:type="dxa"/>
                  <w:shd w:val="clear" w:color="auto" w:fill="F7CAAC" w:themeFill="accent2" w:themeFillTint="66"/>
                  <w:vAlign w:val="center"/>
                </w:tcPr>
                <w:p w14:paraId="750FA629" w14:textId="77777777" w:rsidR="00857519" w:rsidRPr="00857519" w:rsidRDefault="00857519" w:rsidP="0085751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Major/Minor</w:t>
                  </w:r>
                </w:p>
              </w:tc>
              <w:tc>
                <w:tcPr>
                  <w:tcW w:w="1439" w:type="dxa"/>
                  <w:shd w:val="clear" w:color="auto" w:fill="F7CAAC" w:themeFill="accent2" w:themeFillTint="66"/>
                  <w:vAlign w:val="center"/>
                </w:tcPr>
                <w:p w14:paraId="74666502" w14:textId="77777777" w:rsidR="00857519" w:rsidRPr="00857519" w:rsidRDefault="00857519" w:rsidP="0085751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Area/Dep’t</w:t>
                  </w:r>
                </w:p>
              </w:tc>
            </w:tr>
            <w:tr w:rsidR="00857519" w:rsidRPr="00857519" w14:paraId="35545AFA" w14:textId="77777777" w:rsidTr="002B4700">
              <w:trPr>
                <w:trHeight w:val="107"/>
              </w:trPr>
              <w:tc>
                <w:tcPr>
                  <w:tcW w:w="632" w:type="dxa"/>
                </w:tcPr>
                <w:p w14:paraId="3E327D01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31F266BB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41" w:type="dxa"/>
                </w:tcPr>
                <w:p w14:paraId="3B5BE5D5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4F8CE44F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</w:tcPr>
                <w:p w14:paraId="6B1F92EC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4DCA44C8" w14:textId="77777777" w:rsidTr="002B4700">
              <w:trPr>
                <w:trHeight w:val="107"/>
              </w:trPr>
              <w:tc>
                <w:tcPr>
                  <w:tcW w:w="632" w:type="dxa"/>
                </w:tcPr>
                <w:p w14:paraId="0032EA63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63" w:type="dxa"/>
                </w:tcPr>
                <w:p w14:paraId="3C5688F8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41" w:type="dxa"/>
                </w:tcPr>
                <w:p w14:paraId="5ED163FE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21F5DD98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</w:tcPr>
                <w:p w14:paraId="7042CD48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0BB78EDF" w14:textId="77777777" w:rsidTr="002B4700">
              <w:trPr>
                <w:trHeight w:val="107"/>
              </w:trPr>
              <w:tc>
                <w:tcPr>
                  <w:tcW w:w="632" w:type="dxa"/>
                </w:tcPr>
                <w:p w14:paraId="63BD8FC9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63" w:type="dxa"/>
                </w:tcPr>
                <w:p w14:paraId="7A41F7C5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41" w:type="dxa"/>
                </w:tcPr>
                <w:p w14:paraId="4FCB3408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4197ED4C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</w:tcPr>
                <w:p w14:paraId="7C776701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0B1CB6A5" w14:textId="77777777" w:rsidTr="002B4700">
              <w:trPr>
                <w:trHeight w:val="107"/>
              </w:trPr>
              <w:tc>
                <w:tcPr>
                  <w:tcW w:w="632" w:type="dxa"/>
                </w:tcPr>
                <w:p w14:paraId="1BF0BE15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63" w:type="dxa"/>
                </w:tcPr>
                <w:p w14:paraId="7DB8E086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41" w:type="dxa"/>
                </w:tcPr>
                <w:p w14:paraId="388A7E06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34118412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</w:tcPr>
                <w:p w14:paraId="1F0482DA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2F74CEB3" w14:textId="77777777" w:rsidTr="002B4700">
              <w:trPr>
                <w:trHeight w:val="107"/>
              </w:trPr>
              <w:tc>
                <w:tcPr>
                  <w:tcW w:w="632" w:type="dxa"/>
                </w:tcPr>
                <w:p w14:paraId="67979C6C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63" w:type="dxa"/>
                </w:tcPr>
                <w:p w14:paraId="3E58DC30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41" w:type="dxa"/>
                </w:tcPr>
                <w:p w14:paraId="7203E810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1AEAAAB8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</w:tcPr>
                <w:p w14:paraId="37A426E4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74F1D124" w14:textId="77777777" w:rsidTr="002B4700">
              <w:trPr>
                <w:trHeight w:val="107"/>
              </w:trPr>
              <w:tc>
                <w:tcPr>
                  <w:tcW w:w="632" w:type="dxa"/>
                </w:tcPr>
                <w:p w14:paraId="2F2A62A6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63" w:type="dxa"/>
                </w:tcPr>
                <w:p w14:paraId="081747EF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41" w:type="dxa"/>
                </w:tcPr>
                <w:p w14:paraId="002F5633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330A82BF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</w:tcPr>
                <w:p w14:paraId="3546B746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0E1DF022" w14:textId="77777777" w:rsidTr="002B4700">
              <w:trPr>
                <w:trHeight w:val="107"/>
              </w:trPr>
              <w:tc>
                <w:tcPr>
                  <w:tcW w:w="632" w:type="dxa"/>
                </w:tcPr>
                <w:p w14:paraId="7BF154AD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63" w:type="dxa"/>
                </w:tcPr>
                <w:p w14:paraId="744A61C3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841" w:type="dxa"/>
                </w:tcPr>
                <w:p w14:paraId="64956BDA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</w:tcPr>
                <w:p w14:paraId="53576755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</w:tcPr>
                <w:p w14:paraId="5B23F940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</w:tbl>
          <w:p w14:paraId="2D9200B3" w14:textId="77777777" w:rsidR="00857519" w:rsidRPr="00857519" w:rsidRDefault="00857519" w:rsidP="00857519">
            <w:pPr>
              <w:jc w:val="both"/>
              <w:rPr>
                <w:rFonts w:cs="Arial"/>
                <w:sz w:val="24"/>
                <w:szCs w:val="24"/>
              </w:rPr>
            </w:pPr>
          </w:p>
          <w:p w14:paraId="1351549C" w14:textId="77777777" w:rsidR="00857519" w:rsidRPr="00857519" w:rsidRDefault="00857519" w:rsidP="00857519">
            <w:pPr>
              <w:rPr>
                <w:rFonts w:cs="Arial"/>
                <w:sz w:val="24"/>
                <w:szCs w:val="24"/>
              </w:rPr>
            </w:pPr>
          </w:p>
        </w:tc>
      </w:tr>
      <w:tr w:rsidR="00857519" w:rsidRPr="00857519" w14:paraId="1CE123EC" w14:textId="77777777" w:rsidTr="00857519">
        <w:tc>
          <w:tcPr>
            <w:tcW w:w="10620" w:type="dxa"/>
            <w:shd w:val="clear" w:color="auto" w:fill="C00000"/>
          </w:tcPr>
          <w:p w14:paraId="6B6BAD38" w14:textId="042BE1D7" w:rsidR="00857519" w:rsidRPr="00857519" w:rsidRDefault="00857519" w:rsidP="00857519">
            <w:pPr>
              <w:jc w:val="both"/>
              <w:rPr>
                <w:rFonts w:cs="Arial"/>
                <w:sz w:val="24"/>
                <w:szCs w:val="24"/>
              </w:rPr>
            </w:pPr>
            <w:r w:rsidRPr="00857519">
              <w:rPr>
                <w:rFonts w:cs="Arial"/>
                <w:bCs/>
                <w:sz w:val="24"/>
                <w:szCs w:val="24"/>
              </w:rPr>
              <w:t>VII. Potential Non-Conformities/Opportunities for Improvements</w:t>
            </w:r>
          </w:p>
        </w:tc>
      </w:tr>
      <w:tr w:rsidR="00857519" w:rsidRPr="00857519" w14:paraId="13E77A01" w14:textId="77777777" w:rsidTr="00857519">
        <w:tc>
          <w:tcPr>
            <w:tcW w:w="10620" w:type="dxa"/>
          </w:tcPr>
          <w:p w14:paraId="324034FB" w14:textId="77777777" w:rsidR="00857519" w:rsidRPr="00857519" w:rsidRDefault="00857519" w:rsidP="00857519">
            <w:pPr>
              <w:rPr>
                <w:rFonts w:cs="Arial"/>
                <w:bCs/>
                <w:sz w:val="24"/>
                <w:szCs w:val="24"/>
              </w:rPr>
            </w:pPr>
          </w:p>
          <w:tbl>
            <w:tblPr>
              <w:tblStyle w:val="TableGrid"/>
              <w:tblW w:w="9000" w:type="dxa"/>
              <w:tblInd w:w="695" w:type="dxa"/>
              <w:tblLook w:val="04A0" w:firstRow="1" w:lastRow="0" w:firstColumn="1" w:lastColumn="0" w:noHBand="0" w:noVBand="1"/>
            </w:tblPr>
            <w:tblGrid>
              <w:gridCol w:w="714"/>
              <w:gridCol w:w="1004"/>
              <w:gridCol w:w="5043"/>
              <w:gridCol w:w="2239"/>
            </w:tblGrid>
            <w:tr w:rsidR="00857519" w:rsidRPr="00857519" w14:paraId="66D451A2" w14:textId="77777777" w:rsidTr="002B4700">
              <w:trPr>
                <w:trHeight w:val="252"/>
              </w:trPr>
              <w:tc>
                <w:tcPr>
                  <w:tcW w:w="715" w:type="dxa"/>
                  <w:shd w:val="clear" w:color="auto" w:fill="F7CAAC" w:themeFill="accent2" w:themeFillTint="66"/>
                  <w:vAlign w:val="center"/>
                </w:tcPr>
                <w:p w14:paraId="643D58FF" w14:textId="77777777" w:rsidR="00857519" w:rsidRPr="00857519" w:rsidRDefault="00857519" w:rsidP="0085751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Ref. No.</w:t>
                  </w:r>
                </w:p>
              </w:tc>
              <w:tc>
                <w:tcPr>
                  <w:tcW w:w="938" w:type="dxa"/>
                  <w:shd w:val="clear" w:color="auto" w:fill="F7CAAC" w:themeFill="accent2" w:themeFillTint="66"/>
                  <w:vAlign w:val="center"/>
                </w:tcPr>
                <w:p w14:paraId="208C2A58" w14:textId="77777777" w:rsidR="00857519" w:rsidRPr="00857519" w:rsidRDefault="00857519" w:rsidP="0085751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Clause No.</w:t>
                  </w:r>
                </w:p>
              </w:tc>
              <w:tc>
                <w:tcPr>
                  <w:tcW w:w="5096" w:type="dxa"/>
                  <w:shd w:val="clear" w:color="auto" w:fill="F7CAAC" w:themeFill="accent2" w:themeFillTint="66"/>
                  <w:vAlign w:val="center"/>
                </w:tcPr>
                <w:p w14:paraId="3C41478A" w14:textId="77777777" w:rsidR="00857519" w:rsidRPr="00857519" w:rsidRDefault="00857519" w:rsidP="0085751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2251" w:type="dxa"/>
                  <w:shd w:val="clear" w:color="auto" w:fill="F7CAAC" w:themeFill="accent2" w:themeFillTint="66"/>
                  <w:vAlign w:val="center"/>
                </w:tcPr>
                <w:p w14:paraId="2F623D3E" w14:textId="77777777" w:rsidR="00857519" w:rsidRPr="00857519" w:rsidRDefault="00857519" w:rsidP="00857519">
                  <w:pPr>
                    <w:jc w:val="center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857519">
                    <w:rPr>
                      <w:rFonts w:cs="Arial"/>
                      <w:b/>
                      <w:bCs/>
                      <w:sz w:val="24"/>
                      <w:szCs w:val="24"/>
                    </w:rPr>
                    <w:t>Area/Dep’t</w:t>
                  </w:r>
                </w:p>
              </w:tc>
            </w:tr>
            <w:tr w:rsidR="00857519" w:rsidRPr="00857519" w14:paraId="263F998D" w14:textId="77777777" w:rsidTr="002B4700">
              <w:trPr>
                <w:trHeight w:val="107"/>
              </w:trPr>
              <w:tc>
                <w:tcPr>
                  <w:tcW w:w="715" w:type="dxa"/>
                </w:tcPr>
                <w:p w14:paraId="7A4C9315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8" w:type="dxa"/>
                </w:tcPr>
                <w:p w14:paraId="66B387A9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096" w:type="dxa"/>
                </w:tcPr>
                <w:p w14:paraId="10684221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251" w:type="dxa"/>
                </w:tcPr>
                <w:p w14:paraId="0ABD9667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3832E212" w14:textId="77777777" w:rsidTr="002B4700">
              <w:trPr>
                <w:trHeight w:val="107"/>
              </w:trPr>
              <w:tc>
                <w:tcPr>
                  <w:tcW w:w="715" w:type="dxa"/>
                </w:tcPr>
                <w:p w14:paraId="70F28F89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8" w:type="dxa"/>
                </w:tcPr>
                <w:p w14:paraId="24796864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096" w:type="dxa"/>
                </w:tcPr>
                <w:p w14:paraId="60A69446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251" w:type="dxa"/>
                </w:tcPr>
                <w:p w14:paraId="71933A5C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7D761973" w14:textId="77777777" w:rsidTr="002B4700">
              <w:trPr>
                <w:trHeight w:val="107"/>
              </w:trPr>
              <w:tc>
                <w:tcPr>
                  <w:tcW w:w="715" w:type="dxa"/>
                </w:tcPr>
                <w:p w14:paraId="13178FC1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8" w:type="dxa"/>
                </w:tcPr>
                <w:p w14:paraId="09F28FF8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096" w:type="dxa"/>
                </w:tcPr>
                <w:p w14:paraId="3989E10E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251" w:type="dxa"/>
                </w:tcPr>
                <w:p w14:paraId="798BA642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50011A09" w14:textId="77777777" w:rsidTr="002B4700">
              <w:trPr>
                <w:trHeight w:val="107"/>
              </w:trPr>
              <w:tc>
                <w:tcPr>
                  <w:tcW w:w="715" w:type="dxa"/>
                </w:tcPr>
                <w:p w14:paraId="36BB4B23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8" w:type="dxa"/>
                </w:tcPr>
                <w:p w14:paraId="4A3E4904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096" w:type="dxa"/>
                </w:tcPr>
                <w:p w14:paraId="52840D59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251" w:type="dxa"/>
                </w:tcPr>
                <w:p w14:paraId="2F00E294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65178019" w14:textId="77777777" w:rsidTr="002B4700">
              <w:trPr>
                <w:trHeight w:val="107"/>
              </w:trPr>
              <w:tc>
                <w:tcPr>
                  <w:tcW w:w="715" w:type="dxa"/>
                </w:tcPr>
                <w:p w14:paraId="5550B60B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8" w:type="dxa"/>
                </w:tcPr>
                <w:p w14:paraId="1464979E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096" w:type="dxa"/>
                </w:tcPr>
                <w:p w14:paraId="72195725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251" w:type="dxa"/>
                </w:tcPr>
                <w:p w14:paraId="513122F9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1A929C9B" w14:textId="77777777" w:rsidTr="002B4700">
              <w:trPr>
                <w:trHeight w:val="107"/>
              </w:trPr>
              <w:tc>
                <w:tcPr>
                  <w:tcW w:w="715" w:type="dxa"/>
                </w:tcPr>
                <w:p w14:paraId="519A3086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38" w:type="dxa"/>
                </w:tcPr>
                <w:p w14:paraId="23445EAC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096" w:type="dxa"/>
                </w:tcPr>
                <w:p w14:paraId="10F0A5BC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251" w:type="dxa"/>
                </w:tcPr>
                <w:p w14:paraId="7B12C814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  <w:tr w:rsidR="00857519" w:rsidRPr="00857519" w14:paraId="0102E868" w14:textId="77777777" w:rsidTr="002B4700">
              <w:trPr>
                <w:trHeight w:val="107"/>
              </w:trPr>
              <w:tc>
                <w:tcPr>
                  <w:tcW w:w="715" w:type="dxa"/>
                </w:tcPr>
                <w:p w14:paraId="058EAB2C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7519"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38" w:type="dxa"/>
                </w:tcPr>
                <w:p w14:paraId="4D4967B0" w14:textId="77777777" w:rsidR="00857519" w:rsidRPr="00857519" w:rsidRDefault="00857519" w:rsidP="00857519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096" w:type="dxa"/>
                </w:tcPr>
                <w:p w14:paraId="141BA754" w14:textId="77777777" w:rsidR="00857519" w:rsidRPr="00857519" w:rsidRDefault="00857519" w:rsidP="00857519">
                  <w:pPr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251" w:type="dxa"/>
                </w:tcPr>
                <w:p w14:paraId="03EEF392" w14:textId="77777777" w:rsidR="00857519" w:rsidRPr="00857519" w:rsidRDefault="00857519" w:rsidP="00857519">
                  <w:pPr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</w:tr>
          </w:tbl>
          <w:p w14:paraId="2F6013E1" w14:textId="77777777" w:rsidR="00857519" w:rsidRPr="00857519" w:rsidRDefault="00857519" w:rsidP="00857519">
            <w:pPr>
              <w:jc w:val="both"/>
              <w:rPr>
                <w:rFonts w:cs="Arial"/>
                <w:bCs/>
                <w:sz w:val="24"/>
                <w:szCs w:val="24"/>
              </w:rPr>
            </w:pPr>
          </w:p>
        </w:tc>
      </w:tr>
      <w:tr w:rsidR="00857519" w:rsidRPr="00857519" w14:paraId="6BCC9384" w14:textId="77777777" w:rsidTr="00857519">
        <w:tc>
          <w:tcPr>
            <w:tcW w:w="10620" w:type="dxa"/>
          </w:tcPr>
          <w:p w14:paraId="22442125" w14:textId="77777777" w:rsidR="00857519" w:rsidRPr="00857519" w:rsidRDefault="00857519" w:rsidP="00857519">
            <w:pPr>
              <w:jc w:val="both"/>
              <w:rPr>
                <w:rFonts w:cs="Arial"/>
                <w:b/>
                <w:sz w:val="24"/>
                <w:szCs w:val="24"/>
              </w:rPr>
            </w:pPr>
          </w:p>
          <w:p w14:paraId="2AB85B63" w14:textId="77777777" w:rsidR="00857519" w:rsidRPr="00857519" w:rsidRDefault="00857519" w:rsidP="00857519">
            <w:pPr>
              <w:jc w:val="both"/>
              <w:rPr>
                <w:rFonts w:cs="Arial"/>
                <w:b/>
                <w:sz w:val="24"/>
                <w:szCs w:val="24"/>
              </w:rPr>
            </w:pPr>
          </w:p>
          <w:p w14:paraId="7D96C1B9" w14:textId="77777777" w:rsidR="00857519" w:rsidRPr="00857519" w:rsidRDefault="00857519" w:rsidP="00857519">
            <w:pPr>
              <w:jc w:val="both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857519">
              <w:rPr>
                <w:rFonts w:cs="Arial"/>
                <w:bCs/>
                <w:i/>
                <w:iCs/>
                <w:sz w:val="24"/>
                <w:szCs w:val="24"/>
              </w:rPr>
              <w:t>Prepared by:</w:t>
            </w:r>
          </w:p>
          <w:p w14:paraId="1B92D177" w14:textId="77777777" w:rsidR="00857519" w:rsidRPr="00857519" w:rsidRDefault="00857519" w:rsidP="00857519">
            <w:pPr>
              <w:jc w:val="both"/>
              <w:rPr>
                <w:rFonts w:cs="Arial"/>
                <w:b/>
                <w:sz w:val="24"/>
                <w:szCs w:val="24"/>
              </w:rPr>
            </w:pPr>
          </w:p>
          <w:p w14:paraId="6A7A946D" w14:textId="77777777" w:rsidR="00857519" w:rsidRPr="00857519" w:rsidRDefault="00857519" w:rsidP="00857519">
            <w:pPr>
              <w:jc w:val="both"/>
              <w:rPr>
                <w:rFonts w:cs="Arial"/>
                <w:b/>
                <w:sz w:val="24"/>
                <w:szCs w:val="24"/>
              </w:rPr>
            </w:pPr>
            <w:r w:rsidRPr="00857519">
              <w:rPr>
                <w:rFonts w:cs="Arial"/>
                <w:b/>
                <w:sz w:val="24"/>
                <w:szCs w:val="24"/>
              </w:rPr>
              <w:t>____________________</w:t>
            </w:r>
          </w:p>
          <w:p w14:paraId="2FEE80B6" w14:textId="7B9CFD66" w:rsidR="00857519" w:rsidRPr="00857519" w:rsidRDefault="00857519" w:rsidP="00857519">
            <w:pPr>
              <w:rPr>
                <w:rFonts w:cs="Arial"/>
                <w:bCs/>
                <w:sz w:val="24"/>
                <w:szCs w:val="24"/>
              </w:rPr>
            </w:pPr>
            <w:r w:rsidRPr="00857519">
              <w:rPr>
                <w:rFonts w:cs="Arial"/>
                <w:bCs/>
                <w:sz w:val="24"/>
                <w:szCs w:val="24"/>
              </w:rPr>
              <w:t xml:space="preserve">     Internal Auditor</w:t>
            </w:r>
          </w:p>
        </w:tc>
      </w:tr>
    </w:tbl>
    <w:p w14:paraId="7DD0C951" w14:textId="4DC81452" w:rsidR="00857519" w:rsidRPr="00857519" w:rsidRDefault="00857519" w:rsidP="00857519">
      <w:pPr>
        <w:rPr>
          <w:rFonts w:cs="Arial"/>
          <w:sz w:val="24"/>
          <w:szCs w:val="24"/>
        </w:rPr>
      </w:pPr>
    </w:p>
    <w:p w14:paraId="0FC07D36" w14:textId="669037EA" w:rsidR="00857519" w:rsidRPr="00857519" w:rsidRDefault="00857519" w:rsidP="00857519">
      <w:pPr>
        <w:rPr>
          <w:rFonts w:cs="Arial"/>
          <w:sz w:val="24"/>
          <w:szCs w:val="24"/>
        </w:rPr>
      </w:pPr>
    </w:p>
    <w:p w14:paraId="2539E600" w14:textId="77777777" w:rsidR="00857519" w:rsidRPr="00857519" w:rsidRDefault="00857519" w:rsidP="00857519">
      <w:pPr>
        <w:tabs>
          <w:tab w:val="left" w:pos="7120"/>
        </w:tabs>
        <w:rPr>
          <w:rFonts w:cs="Arial"/>
          <w:sz w:val="24"/>
          <w:szCs w:val="24"/>
        </w:rPr>
      </w:pPr>
    </w:p>
    <w:p w14:paraId="68BF06E1" w14:textId="77777777" w:rsidR="00857519" w:rsidRPr="00857519" w:rsidRDefault="00857519" w:rsidP="00857519">
      <w:pPr>
        <w:tabs>
          <w:tab w:val="left" w:pos="7120"/>
        </w:tabs>
        <w:rPr>
          <w:rFonts w:cs="Arial"/>
          <w:sz w:val="24"/>
          <w:szCs w:val="24"/>
        </w:rPr>
      </w:pPr>
    </w:p>
    <w:p w14:paraId="29E55E6A" w14:textId="77777777" w:rsidR="00857519" w:rsidRPr="00857519" w:rsidRDefault="00857519" w:rsidP="00857519">
      <w:pPr>
        <w:tabs>
          <w:tab w:val="left" w:pos="7120"/>
        </w:tabs>
        <w:rPr>
          <w:rFonts w:cs="Arial"/>
          <w:sz w:val="24"/>
          <w:szCs w:val="24"/>
        </w:rPr>
      </w:pPr>
    </w:p>
    <w:p w14:paraId="12F86426" w14:textId="77777777" w:rsidR="00857519" w:rsidRPr="00857519" w:rsidRDefault="00857519" w:rsidP="00857519">
      <w:pPr>
        <w:tabs>
          <w:tab w:val="left" w:pos="7120"/>
        </w:tabs>
        <w:rPr>
          <w:rFonts w:cs="Arial"/>
          <w:sz w:val="24"/>
          <w:szCs w:val="24"/>
        </w:rPr>
      </w:pPr>
    </w:p>
    <w:p w14:paraId="109E79D0" w14:textId="77777777" w:rsidR="00857519" w:rsidRPr="00857519" w:rsidRDefault="00857519" w:rsidP="00857519">
      <w:pPr>
        <w:tabs>
          <w:tab w:val="left" w:pos="7120"/>
        </w:tabs>
        <w:rPr>
          <w:rFonts w:cs="Arial"/>
          <w:sz w:val="24"/>
          <w:szCs w:val="24"/>
        </w:rPr>
      </w:pPr>
    </w:p>
    <w:p w14:paraId="4F16DE19" w14:textId="77777777" w:rsidR="00857519" w:rsidRPr="00857519" w:rsidRDefault="00857519" w:rsidP="00857519">
      <w:pPr>
        <w:tabs>
          <w:tab w:val="left" w:pos="7120"/>
        </w:tabs>
        <w:rPr>
          <w:rFonts w:cs="Arial"/>
          <w:sz w:val="24"/>
          <w:szCs w:val="24"/>
        </w:rPr>
      </w:pPr>
    </w:p>
    <w:p w14:paraId="0550E203" w14:textId="77777777" w:rsidR="00857519" w:rsidRPr="00857519" w:rsidRDefault="00857519" w:rsidP="00857519">
      <w:pPr>
        <w:tabs>
          <w:tab w:val="left" w:pos="7120"/>
        </w:tabs>
        <w:rPr>
          <w:rFonts w:cs="Arial"/>
          <w:sz w:val="24"/>
          <w:szCs w:val="24"/>
        </w:rPr>
      </w:pPr>
    </w:p>
    <w:p w14:paraId="45BDE7CC" w14:textId="6E437E06" w:rsidR="00857519" w:rsidRPr="00857519" w:rsidRDefault="00857519" w:rsidP="00857519">
      <w:pPr>
        <w:tabs>
          <w:tab w:val="left" w:pos="71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sectPr w:rsidR="00857519" w:rsidRPr="00857519" w:rsidSect="004729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720" w:right="1008" w:bottom="720" w:left="1296" w:header="720" w:footer="3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78301" w14:textId="77777777" w:rsidR="00472995" w:rsidRDefault="00472995">
      <w:r>
        <w:separator/>
      </w:r>
    </w:p>
  </w:endnote>
  <w:endnote w:type="continuationSeparator" w:id="0">
    <w:p w14:paraId="6063938D" w14:textId="77777777" w:rsidR="00472995" w:rsidRDefault="0047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AE96" w14:textId="77777777" w:rsidR="005F5464" w:rsidRDefault="005F5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88C5" w14:textId="77777777" w:rsidR="008F573B" w:rsidRPr="00311CA1" w:rsidRDefault="008F573B" w:rsidP="00F13400">
    <w:pPr>
      <w:pStyle w:val="Footer"/>
      <w:jc w:val="center"/>
      <w:rPr>
        <w:rFonts w:cs="Arial"/>
        <w:color w:val="00B050"/>
        <w:sz w:val="16"/>
        <w:szCs w:val="16"/>
      </w:rPr>
    </w:pPr>
  </w:p>
  <w:p w14:paraId="47974088" w14:textId="77777777" w:rsidR="008F573B" w:rsidRPr="00F13400" w:rsidRDefault="008F573B" w:rsidP="00FA5923">
    <w:pPr>
      <w:pStyle w:val="Footer"/>
      <w:tabs>
        <w:tab w:val="clear" w:pos="4320"/>
        <w:tab w:val="clear" w:pos="864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0698" w14:textId="77777777" w:rsidR="005F5464" w:rsidRDefault="005F5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172E" w14:textId="77777777" w:rsidR="00472995" w:rsidRDefault="00472995">
      <w:r>
        <w:separator/>
      </w:r>
    </w:p>
  </w:footnote>
  <w:footnote w:type="continuationSeparator" w:id="0">
    <w:p w14:paraId="7E4B8980" w14:textId="77777777" w:rsidR="00472995" w:rsidRDefault="00472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EA2E" w14:textId="77777777" w:rsidR="005F5464" w:rsidRDefault="005F54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4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920"/>
      <w:gridCol w:w="2700"/>
    </w:tblGrid>
    <w:tr w:rsidR="00E27D7B" w:rsidRPr="008A1D63" w14:paraId="65DB1AE7" w14:textId="77777777" w:rsidTr="00E27D7B">
      <w:trPr>
        <w:cantSplit/>
        <w:trHeight w:val="620"/>
      </w:trPr>
      <w:tc>
        <w:tcPr>
          <w:tcW w:w="7920" w:type="dxa"/>
          <w:vMerge w:val="restart"/>
        </w:tcPr>
        <w:p w14:paraId="0E2D758B" w14:textId="77777777" w:rsidR="00E27D7B" w:rsidRPr="008A1D63" w:rsidRDefault="00E27D7B" w:rsidP="00E27D7B">
          <w:pPr>
            <w:jc w:val="center"/>
            <w:rPr>
              <w:rFonts w:cs="Arial"/>
              <w:sz w:val="6"/>
              <w:szCs w:val="6"/>
            </w:rPr>
          </w:pPr>
          <w:r w:rsidRPr="008A1D63">
            <w:rPr>
              <w:rFonts w:cs="Arial"/>
              <w:noProof/>
              <w:color w:val="000000" w:themeColor="text1"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03B58554" wp14:editId="65C89179">
                <wp:simplePos x="0" y="0"/>
                <wp:positionH relativeFrom="margin">
                  <wp:posOffset>-5422</wp:posOffset>
                </wp:positionH>
                <wp:positionV relativeFrom="paragraph">
                  <wp:posOffset>14361</wp:posOffset>
                </wp:positionV>
                <wp:extent cx="977704" cy="1704191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704" cy="1704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103138A" w14:textId="77777777" w:rsidR="00E27D7B" w:rsidRPr="008A1D63" w:rsidRDefault="00E27D7B" w:rsidP="00E27D7B">
          <w:pPr>
            <w:ind w:left="1599"/>
            <w:rPr>
              <w:rFonts w:cs="Arial"/>
              <w:bCs/>
              <w:color w:val="000000" w:themeColor="text1"/>
              <w:sz w:val="22"/>
              <w:szCs w:val="18"/>
            </w:rPr>
          </w:pPr>
          <w:r w:rsidRPr="008A1D63">
            <w:rPr>
              <w:rFonts w:cs="Arial"/>
              <w:bCs/>
              <w:color w:val="000000" w:themeColor="text1"/>
              <w:sz w:val="22"/>
              <w:szCs w:val="18"/>
            </w:rPr>
            <w:t>Republic of the Philippines</w:t>
          </w:r>
        </w:p>
        <w:p w14:paraId="6E1157E4" w14:textId="77777777" w:rsidR="00E27D7B" w:rsidRPr="002E4643" w:rsidRDefault="00E27D7B" w:rsidP="00E27D7B">
          <w:pPr>
            <w:ind w:left="1599"/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</w:pPr>
          <w:r w:rsidRPr="002E4643"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  <w:t>SORSOGON STATE UNIVERSITY</w:t>
          </w:r>
        </w:p>
        <w:p w14:paraId="2A65BFF7" w14:textId="77777777" w:rsidR="00E27D7B" w:rsidRPr="008A1D63" w:rsidRDefault="00E27D7B" w:rsidP="00E27D7B">
          <w:pPr>
            <w:ind w:left="1599"/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</w:pPr>
          <w:r w:rsidRPr="008A1D63"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  <w:t>Quality Assurance Office</w:t>
          </w:r>
        </w:p>
        <w:p w14:paraId="1C822898" w14:textId="09B93534" w:rsidR="00E27D7B" w:rsidRPr="008A1D63" w:rsidRDefault="005F5464" w:rsidP="005F5464">
          <w:pPr>
            <w:ind w:left="1599"/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</w:pPr>
          <w:r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  <w:t xml:space="preserve">ISO – </w:t>
          </w:r>
          <w:r w:rsidRPr="008A1D63"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  <w:t>Internal Quality Audit Unit</w:t>
          </w:r>
        </w:p>
        <w:p w14:paraId="485C1C18" w14:textId="77777777" w:rsidR="00E27D7B" w:rsidRPr="008A1D63" w:rsidRDefault="00E27D7B" w:rsidP="00E27D7B">
          <w:pPr>
            <w:ind w:left="1599"/>
            <w:rPr>
              <w:rFonts w:cs="Arial"/>
              <w:bCs/>
              <w:i/>
              <w:iCs/>
              <w:color w:val="000000" w:themeColor="text1"/>
              <w:sz w:val="22"/>
              <w:szCs w:val="18"/>
              <w:lang w:val="en-PH"/>
            </w:rPr>
          </w:pPr>
          <w:r w:rsidRPr="008A1D63">
            <w:rPr>
              <w:rFonts w:cs="Arial"/>
              <w:bCs/>
              <w:i/>
              <w:iCs/>
              <w:color w:val="000000" w:themeColor="text1"/>
              <w:sz w:val="22"/>
              <w:szCs w:val="18"/>
              <w:lang w:val="en-PH"/>
            </w:rPr>
            <w:t>Magsaysay Street, Salog (Pob), Sorsogon City, Sorsogon</w:t>
          </w:r>
        </w:p>
        <w:p w14:paraId="10AEAC7F" w14:textId="77777777" w:rsidR="00E27D7B" w:rsidRPr="000E1098" w:rsidRDefault="00E27D7B" w:rsidP="00E27D7B">
          <w:pPr>
            <w:ind w:left="1599"/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</w:pPr>
          <w:r w:rsidRPr="000E1098"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  <w:t>Tel. No.: 056 211-0103; Email Add: qa</w:t>
          </w:r>
          <w:r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  <w:t>.iso@sorsu.edu.ph</w:t>
          </w:r>
        </w:p>
        <w:p w14:paraId="181C4D92" w14:textId="77777777" w:rsidR="00E27D7B" w:rsidRPr="000E1098" w:rsidRDefault="00E27D7B" w:rsidP="00E27D7B">
          <w:pPr>
            <w:ind w:left="1599"/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</w:pPr>
          <w:r w:rsidRPr="000E1098"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  <w:t>_____________________________________________</w:t>
          </w:r>
        </w:p>
        <w:p w14:paraId="10D88DD1" w14:textId="77777777" w:rsidR="00E27D7B" w:rsidRPr="000E1098" w:rsidRDefault="00E27D7B" w:rsidP="00E27D7B">
          <w:pPr>
            <w:jc w:val="center"/>
            <w:rPr>
              <w:rFonts w:cs="Arial"/>
              <w:sz w:val="18"/>
              <w:szCs w:val="18"/>
              <w:lang w:val="en-PH"/>
            </w:rPr>
          </w:pPr>
        </w:p>
        <w:p w14:paraId="5EC5521B" w14:textId="77777777" w:rsidR="00E27D7B" w:rsidRPr="000E1098" w:rsidRDefault="00E27D7B" w:rsidP="00E27D7B">
          <w:pPr>
            <w:jc w:val="center"/>
            <w:rPr>
              <w:rFonts w:cs="Arial"/>
              <w:sz w:val="18"/>
              <w:szCs w:val="18"/>
              <w:lang w:val="en-PH"/>
            </w:rPr>
          </w:pPr>
        </w:p>
        <w:p w14:paraId="52EBC514" w14:textId="7728DB83" w:rsidR="00E27D7B" w:rsidRDefault="00E27D7B" w:rsidP="00E27D7B">
          <w:pPr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AUDIT REPORT</w:t>
          </w:r>
        </w:p>
        <w:p w14:paraId="39F45FFD" w14:textId="77777777" w:rsidR="00E27D7B" w:rsidRPr="00C35C2E" w:rsidRDefault="00E27D7B" w:rsidP="00E27D7B">
          <w:pPr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700" w:type="dxa"/>
          <w:tcBorders>
            <w:bottom w:val="single" w:sz="4" w:space="0" w:color="auto"/>
          </w:tcBorders>
          <w:vAlign w:val="center"/>
        </w:tcPr>
        <w:p w14:paraId="6F1350F0" w14:textId="77777777" w:rsidR="00E27D7B" w:rsidRPr="003B6F41" w:rsidRDefault="00E27D7B" w:rsidP="00E27D7B">
          <w:pPr>
            <w:rPr>
              <w:rFonts w:cs="Arial"/>
            </w:rPr>
          </w:pPr>
          <w:r w:rsidRPr="003B6F41">
            <w:rPr>
              <w:rFonts w:cs="Arial"/>
            </w:rPr>
            <w:t>Doc. Code:</w:t>
          </w:r>
        </w:p>
        <w:p w14:paraId="5314F3D5" w14:textId="2EB1953A" w:rsidR="00E27D7B" w:rsidRPr="003B6F41" w:rsidRDefault="002D5243" w:rsidP="00E27D7B">
          <w:pPr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FM-IQA-004</w:t>
          </w:r>
        </w:p>
      </w:tc>
    </w:tr>
    <w:tr w:rsidR="00E27D7B" w:rsidRPr="008A1D63" w14:paraId="6038B4BD" w14:textId="77777777" w:rsidTr="00E27D7B">
      <w:trPr>
        <w:cantSplit/>
        <w:trHeight w:val="620"/>
      </w:trPr>
      <w:tc>
        <w:tcPr>
          <w:tcW w:w="7920" w:type="dxa"/>
          <w:vMerge/>
          <w:vAlign w:val="center"/>
        </w:tcPr>
        <w:p w14:paraId="21A3F8AB" w14:textId="77777777" w:rsidR="00E27D7B" w:rsidRPr="008A1D63" w:rsidRDefault="00E27D7B" w:rsidP="00E27D7B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2700" w:type="dxa"/>
          <w:vAlign w:val="center"/>
        </w:tcPr>
        <w:p w14:paraId="2A878F6A" w14:textId="77777777" w:rsidR="00E27D7B" w:rsidRDefault="00E27D7B" w:rsidP="00E27D7B">
          <w:pPr>
            <w:rPr>
              <w:rFonts w:cs="Arial"/>
            </w:rPr>
          </w:pPr>
          <w:r>
            <w:rPr>
              <w:rFonts w:cs="Arial"/>
            </w:rPr>
            <w:t>Effectivity Date:</w:t>
          </w:r>
        </w:p>
        <w:p w14:paraId="2D95A070" w14:textId="4DF39B79" w:rsidR="00E27D7B" w:rsidRPr="0047016D" w:rsidRDefault="005B68E3" w:rsidP="00E27D7B">
          <w:pPr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November 3, 2023</w:t>
          </w:r>
        </w:p>
      </w:tc>
    </w:tr>
    <w:tr w:rsidR="00E27D7B" w:rsidRPr="008A1D63" w14:paraId="7DB783E2" w14:textId="77777777" w:rsidTr="00E27D7B">
      <w:trPr>
        <w:cantSplit/>
        <w:trHeight w:val="800"/>
      </w:trPr>
      <w:tc>
        <w:tcPr>
          <w:tcW w:w="7920" w:type="dxa"/>
          <w:vMerge/>
          <w:shd w:val="clear" w:color="auto" w:fill="F2F2F2"/>
        </w:tcPr>
        <w:p w14:paraId="7A7A9E82" w14:textId="77777777" w:rsidR="00E27D7B" w:rsidRPr="008A1D63" w:rsidRDefault="00E27D7B" w:rsidP="00E27D7B">
          <w:pPr>
            <w:jc w:val="center"/>
            <w:rPr>
              <w:rFonts w:cs="Arial"/>
              <w:b/>
            </w:rPr>
          </w:pPr>
        </w:p>
      </w:tc>
      <w:tc>
        <w:tcPr>
          <w:tcW w:w="2700" w:type="dxa"/>
          <w:vAlign w:val="center"/>
        </w:tcPr>
        <w:p w14:paraId="4D1FD7FD" w14:textId="77777777" w:rsidR="00E27D7B" w:rsidRDefault="00E27D7B" w:rsidP="00E27D7B">
          <w:pPr>
            <w:rPr>
              <w:rFonts w:cs="Arial"/>
            </w:rPr>
          </w:pPr>
          <w:r>
            <w:rPr>
              <w:rFonts w:cs="Arial"/>
            </w:rPr>
            <w:t xml:space="preserve">Revision No: </w:t>
          </w:r>
        </w:p>
        <w:p w14:paraId="59ADDB00" w14:textId="57BF3846" w:rsidR="00E27D7B" w:rsidRPr="0047016D" w:rsidRDefault="00E27D7B" w:rsidP="00E27D7B">
          <w:pPr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02</w:t>
          </w:r>
        </w:p>
      </w:tc>
    </w:tr>
    <w:tr w:rsidR="00E27D7B" w:rsidRPr="008A1D63" w14:paraId="387F38DF" w14:textId="77777777" w:rsidTr="00E27D7B">
      <w:trPr>
        <w:cantSplit/>
        <w:trHeight w:val="263"/>
      </w:trPr>
      <w:tc>
        <w:tcPr>
          <w:tcW w:w="7920" w:type="dxa"/>
          <w:vMerge/>
          <w:shd w:val="clear" w:color="auto" w:fill="F2F2F2"/>
        </w:tcPr>
        <w:p w14:paraId="044B8318" w14:textId="77777777" w:rsidR="00E27D7B" w:rsidRPr="008A1D63" w:rsidRDefault="00E27D7B" w:rsidP="00E27D7B">
          <w:pPr>
            <w:rPr>
              <w:rFonts w:cs="Arial"/>
              <w:sz w:val="18"/>
              <w:szCs w:val="18"/>
            </w:rPr>
          </w:pPr>
        </w:p>
      </w:tc>
      <w:tc>
        <w:tcPr>
          <w:tcW w:w="2700" w:type="dxa"/>
          <w:vAlign w:val="center"/>
        </w:tcPr>
        <w:p w14:paraId="5FF0EB49" w14:textId="4890DCE1" w:rsidR="00E27D7B" w:rsidRPr="001B0B87" w:rsidRDefault="00E27D7B" w:rsidP="00E27D7B">
          <w:pPr>
            <w:rPr>
              <w:rFonts w:cs="Arial"/>
              <w:b/>
              <w:bCs/>
            </w:rPr>
          </w:pPr>
          <w:r>
            <w:rPr>
              <w:rFonts w:cs="Arial"/>
            </w:rPr>
            <w:t xml:space="preserve">Page No.: </w:t>
          </w:r>
          <w:r w:rsidR="00274A4D">
            <w:rPr>
              <w:rFonts w:cs="Arial"/>
              <w:b/>
              <w:bCs/>
            </w:rPr>
            <w:t>2</w:t>
          </w:r>
          <w:r w:rsidR="001B0B87">
            <w:rPr>
              <w:rFonts w:cs="Arial"/>
              <w:b/>
              <w:bCs/>
            </w:rPr>
            <w:t xml:space="preserve"> of 2</w:t>
          </w:r>
        </w:p>
      </w:tc>
    </w:tr>
  </w:tbl>
  <w:p w14:paraId="5C391E1A" w14:textId="77777777" w:rsidR="008F573B" w:rsidRDefault="008F573B" w:rsidP="00A85CD1">
    <w:pPr>
      <w:pStyle w:val="Header"/>
      <w:tabs>
        <w:tab w:val="clear" w:pos="4320"/>
        <w:tab w:val="clear" w:pos="8640"/>
      </w:tabs>
      <w:rPr>
        <w:rStyle w:val="PageNumber"/>
        <w:rFonts w:ascii="Franklin Gothic Medium" w:hAnsi="Franklin Gothic Medium"/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4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920"/>
      <w:gridCol w:w="2700"/>
    </w:tblGrid>
    <w:tr w:rsidR="00274A4D" w:rsidRPr="008A1D63" w14:paraId="65907EF0" w14:textId="77777777" w:rsidTr="00407706">
      <w:trPr>
        <w:cantSplit/>
        <w:trHeight w:val="620"/>
      </w:trPr>
      <w:tc>
        <w:tcPr>
          <w:tcW w:w="7920" w:type="dxa"/>
          <w:vMerge w:val="restart"/>
        </w:tcPr>
        <w:p w14:paraId="33B6F193" w14:textId="77777777" w:rsidR="00274A4D" w:rsidRPr="008A1D63" w:rsidRDefault="00274A4D" w:rsidP="00274A4D">
          <w:pPr>
            <w:jc w:val="center"/>
            <w:rPr>
              <w:rFonts w:cs="Arial"/>
              <w:sz w:val="6"/>
              <w:szCs w:val="6"/>
            </w:rPr>
          </w:pPr>
          <w:r w:rsidRPr="008A1D63">
            <w:rPr>
              <w:rFonts w:cs="Arial"/>
              <w:noProof/>
              <w:color w:val="000000" w:themeColor="text1"/>
              <w:lang w:eastAsia="en-PH"/>
            </w:rPr>
            <w:drawing>
              <wp:anchor distT="0" distB="0" distL="114300" distR="114300" simplePos="0" relativeHeight="251661312" behindDoc="0" locked="0" layoutInCell="1" allowOverlap="1" wp14:anchorId="5DC57780" wp14:editId="7B864237">
                <wp:simplePos x="0" y="0"/>
                <wp:positionH relativeFrom="margin">
                  <wp:posOffset>-5422</wp:posOffset>
                </wp:positionH>
                <wp:positionV relativeFrom="paragraph">
                  <wp:posOffset>14361</wp:posOffset>
                </wp:positionV>
                <wp:extent cx="977704" cy="1704191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704" cy="1704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C5E5A17" w14:textId="77777777" w:rsidR="00274A4D" w:rsidRPr="008A1D63" w:rsidRDefault="00274A4D" w:rsidP="00274A4D">
          <w:pPr>
            <w:ind w:left="1599"/>
            <w:rPr>
              <w:rFonts w:cs="Arial"/>
              <w:bCs/>
              <w:color w:val="000000" w:themeColor="text1"/>
              <w:sz w:val="22"/>
              <w:szCs w:val="18"/>
            </w:rPr>
          </w:pPr>
          <w:r w:rsidRPr="008A1D63">
            <w:rPr>
              <w:rFonts w:cs="Arial"/>
              <w:bCs/>
              <w:color w:val="000000" w:themeColor="text1"/>
              <w:sz w:val="22"/>
              <w:szCs w:val="18"/>
            </w:rPr>
            <w:t>Republic of the Philippines</w:t>
          </w:r>
        </w:p>
        <w:p w14:paraId="1AB2D4FD" w14:textId="77777777" w:rsidR="00274A4D" w:rsidRPr="002E4643" w:rsidRDefault="00274A4D" w:rsidP="00274A4D">
          <w:pPr>
            <w:ind w:left="1599"/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</w:pPr>
          <w:r w:rsidRPr="002E4643"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  <w:t>SORSOGON STATE UNIVERSITY</w:t>
          </w:r>
        </w:p>
        <w:p w14:paraId="59A19CF7" w14:textId="77777777" w:rsidR="00274A4D" w:rsidRPr="008A1D63" w:rsidRDefault="00274A4D" w:rsidP="00274A4D">
          <w:pPr>
            <w:ind w:left="1599"/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</w:pPr>
          <w:r w:rsidRPr="008A1D63"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  <w:t>Quality Assurance Office</w:t>
          </w:r>
        </w:p>
        <w:p w14:paraId="280F8C45" w14:textId="3C1BF368" w:rsidR="00274A4D" w:rsidRPr="008A1D63" w:rsidRDefault="005D5C3B" w:rsidP="00274A4D">
          <w:pPr>
            <w:ind w:left="1599"/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</w:pPr>
          <w:r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  <w:t xml:space="preserve">ISO – </w:t>
          </w:r>
          <w:r w:rsidR="00274A4D" w:rsidRPr="008A1D63"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  <w:t xml:space="preserve">Internal Quality Audit </w:t>
          </w:r>
          <w:r>
            <w:rPr>
              <w:rFonts w:cs="Arial"/>
              <w:b/>
              <w:color w:val="000000" w:themeColor="text1"/>
              <w:sz w:val="22"/>
              <w:szCs w:val="18"/>
              <w:lang w:val="en-PH"/>
            </w:rPr>
            <w:t>Team</w:t>
          </w:r>
        </w:p>
        <w:p w14:paraId="7784F30D" w14:textId="77777777" w:rsidR="00274A4D" w:rsidRPr="008A1D63" w:rsidRDefault="00274A4D" w:rsidP="00274A4D">
          <w:pPr>
            <w:ind w:left="1599"/>
            <w:rPr>
              <w:rFonts w:cs="Arial"/>
              <w:bCs/>
              <w:i/>
              <w:iCs/>
              <w:color w:val="000000" w:themeColor="text1"/>
              <w:sz w:val="22"/>
              <w:szCs w:val="18"/>
              <w:lang w:val="en-PH"/>
            </w:rPr>
          </w:pPr>
          <w:r w:rsidRPr="008A1D63">
            <w:rPr>
              <w:rFonts w:cs="Arial"/>
              <w:bCs/>
              <w:i/>
              <w:iCs/>
              <w:color w:val="000000" w:themeColor="text1"/>
              <w:sz w:val="22"/>
              <w:szCs w:val="18"/>
              <w:lang w:val="en-PH"/>
            </w:rPr>
            <w:t>Magsaysay Street, Salog (Pob), Sorsogon City, Sorsogon</w:t>
          </w:r>
        </w:p>
        <w:p w14:paraId="426D3E92" w14:textId="77777777" w:rsidR="00274A4D" w:rsidRPr="000E1098" w:rsidRDefault="00274A4D" w:rsidP="00274A4D">
          <w:pPr>
            <w:ind w:left="1599"/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</w:pPr>
          <w:r w:rsidRPr="000E1098"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  <w:t>Tel. No.: 056 211-0103; Email Add: qa</w:t>
          </w:r>
          <w:r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  <w:t>.iso@sorsu.edu.ph</w:t>
          </w:r>
        </w:p>
        <w:p w14:paraId="740642D3" w14:textId="77777777" w:rsidR="00274A4D" w:rsidRPr="000E1098" w:rsidRDefault="00274A4D" w:rsidP="00274A4D">
          <w:pPr>
            <w:ind w:left="1599"/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</w:pPr>
          <w:r w:rsidRPr="000E1098">
            <w:rPr>
              <w:rFonts w:cs="Arial"/>
              <w:bCs/>
              <w:color w:val="000000" w:themeColor="text1"/>
              <w:sz w:val="22"/>
              <w:szCs w:val="18"/>
              <w:lang w:val="en-PH"/>
            </w:rPr>
            <w:t>_____________________________________________</w:t>
          </w:r>
        </w:p>
        <w:p w14:paraId="2F3E860D" w14:textId="77777777" w:rsidR="00274A4D" w:rsidRPr="000E1098" w:rsidRDefault="00274A4D" w:rsidP="00274A4D">
          <w:pPr>
            <w:jc w:val="center"/>
            <w:rPr>
              <w:rFonts w:cs="Arial"/>
              <w:sz w:val="18"/>
              <w:szCs w:val="18"/>
              <w:lang w:val="en-PH"/>
            </w:rPr>
          </w:pPr>
        </w:p>
        <w:p w14:paraId="0CA95BB2" w14:textId="77777777" w:rsidR="00274A4D" w:rsidRPr="000E1098" w:rsidRDefault="00274A4D" w:rsidP="00274A4D">
          <w:pPr>
            <w:jc w:val="center"/>
            <w:rPr>
              <w:rFonts w:cs="Arial"/>
              <w:sz w:val="18"/>
              <w:szCs w:val="18"/>
              <w:lang w:val="en-PH"/>
            </w:rPr>
          </w:pPr>
        </w:p>
        <w:p w14:paraId="582F6D44" w14:textId="77777777" w:rsidR="00274A4D" w:rsidRDefault="00274A4D" w:rsidP="00274A4D">
          <w:pPr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AUDIT REPORT</w:t>
          </w:r>
        </w:p>
        <w:p w14:paraId="2E7FACFC" w14:textId="77777777" w:rsidR="00274A4D" w:rsidRPr="00C35C2E" w:rsidRDefault="00274A4D" w:rsidP="00274A4D">
          <w:pPr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700" w:type="dxa"/>
          <w:tcBorders>
            <w:bottom w:val="single" w:sz="4" w:space="0" w:color="auto"/>
          </w:tcBorders>
          <w:vAlign w:val="center"/>
        </w:tcPr>
        <w:p w14:paraId="731C0CDF" w14:textId="77777777" w:rsidR="00274A4D" w:rsidRPr="003B6F41" w:rsidRDefault="00274A4D" w:rsidP="00274A4D">
          <w:pPr>
            <w:rPr>
              <w:rFonts w:cs="Arial"/>
            </w:rPr>
          </w:pPr>
          <w:r w:rsidRPr="003B6F41">
            <w:rPr>
              <w:rFonts w:cs="Arial"/>
            </w:rPr>
            <w:t>Doc. Code:</w:t>
          </w:r>
        </w:p>
        <w:p w14:paraId="1626B23D" w14:textId="77777777" w:rsidR="00274A4D" w:rsidRPr="003B6F41" w:rsidRDefault="00274A4D" w:rsidP="00274A4D">
          <w:pPr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FM-IQA-004</w:t>
          </w:r>
        </w:p>
      </w:tc>
    </w:tr>
    <w:tr w:rsidR="00274A4D" w:rsidRPr="008A1D63" w14:paraId="0EBB505D" w14:textId="77777777" w:rsidTr="00407706">
      <w:trPr>
        <w:cantSplit/>
        <w:trHeight w:val="620"/>
      </w:trPr>
      <w:tc>
        <w:tcPr>
          <w:tcW w:w="7920" w:type="dxa"/>
          <w:vMerge/>
          <w:vAlign w:val="center"/>
        </w:tcPr>
        <w:p w14:paraId="7362A08A" w14:textId="77777777" w:rsidR="00274A4D" w:rsidRPr="008A1D63" w:rsidRDefault="00274A4D" w:rsidP="00274A4D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2700" w:type="dxa"/>
          <w:vAlign w:val="center"/>
        </w:tcPr>
        <w:p w14:paraId="29B5C8CB" w14:textId="77777777" w:rsidR="00274A4D" w:rsidRDefault="00274A4D" w:rsidP="00274A4D">
          <w:pPr>
            <w:rPr>
              <w:rFonts w:cs="Arial"/>
            </w:rPr>
          </w:pPr>
          <w:r>
            <w:rPr>
              <w:rFonts w:cs="Arial"/>
            </w:rPr>
            <w:t>Effectivity Date:</w:t>
          </w:r>
        </w:p>
        <w:p w14:paraId="3DE4D48F" w14:textId="77777777" w:rsidR="00274A4D" w:rsidRPr="0047016D" w:rsidRDefault="00274A4D" w:rsidP="00274A4D">
          <w:pPr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November 3, 2023</w:t>
          </w:r>
        </w:p>
      </w:tc>
    </w:tr>
    <w:tr w:rsidR="00274A4D" w:rsidRPr="008A1D63" w14:paraId="654EC632" w14:textId="77777777" w:rsidTr="00407706">
      <w:trPr>
        <w:cantSplit/>
        <w:trHeight w:val="800"/>
      </w:trPr>
      <w:tc>
        <w:tcPr>
          <w:tcW w:w="7920" w:type="dxa"/>
          <w:vMerge/>
          <w:shd w:val="clear" w:color="auto" w:fill="F2F2F2"/>
        </w:tcPr>
        <w:p w14:paraId="4306AE2A" w14:textId="77777777" w:rsidR="00274A4D" w:rsidRPr="008A1D63" w:rsidRDefault="00274A4D" w:rsidP="00274A4D">
          <w:pPr>
            <w:jc w:val="center"/>
            <w:rPr>
              <w:rFonts w:cs="Arial"/>
              <w:b/>
            </w:rPr>
          </w:pPr>
        </w:p>
      </w:tc>
      <w:tc>
        <w:tcPr>
          <w:tcW w:w="2700" w:type="dxa"/>
          <w:vAlign w:val="center"/>
        </w:tcPr>
        <w:p w14:paraId="72546BCE" w14:textId="77777777" w:rsidR="00274A4D" w:rsidRDefault="00274A4D" w:rsidP="00274A4D">
          <w:pPr>
            <w:rPr>
              <w:rFonts w:cs="Arial"/>
            </w:rPr>
          </w:pPr>
          <w:r>
            <w:rPr>
              <w:rFonts w:cs="Arial"/>
            </w:rPr>
            <w:t xml:space="preserve">Revision No: </w:t>
          </w:r>
        </w:p>
        <w:p w14:paraId="2BB8A2EA" w14:textId="77777777" w:rsidR="00274A4D" w:rsidRPr="0047016D" w:rsidRDefault="00274A4D" w:rsidP="00274A4D">
          <w:pPr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02</w:t>
          </w:r>
        </w:p>
      </w:tc>
    </w:tr>
    <w:tr w:rsidR="00274A4D" w:rsidRPr="008A1D63" w14:paraId="00B93F7E" w14:textId="77777777" w:rsidTr="00407706">
      <w:trPr>
        <w:cantSplit/>
        <w:trHeight w:val="263"/>
      </w:trPr>
      <w:tc>
        <w:tcPr>
          <w:tcW w:w="7920" w:type="dxa"/>
          <w:vMerge/>
          <w:shd w:val="clear" w:color="auto" w:fill="F2F2F2"/>
        </w:tcPr>
        <w:p w14:paraId="1A16482E" w14:textId="77777777" w:rsidR="00274A4D" w:rsidRPr="008A1D63" w:rsidRDefault="00274A4D" w:rsidP="00274A4D">
          <w:pPr>
            <w:rPr>
              <w:rFonts w:cs="Arial"/>
              <w:sz w:val="18"/>
              <w:szCs w:val="18"/>
            </w:rPr>
          </w:pPr>
        </w:p>
      </w:tc>
      <w:tc>
        <w:tcPr>
          <w:tcW w:w="2700" w:type="dxa"/>
          <w:vAlign w:val="center"/>
        </w:tcPr>
        <w:p w14:paraId="63DBC248" w14:textId="6E773F08" w:rsidR="00274A4D" w:rsidRPr="001B0B87" w:rsidRDefault="00274A4D" w:rsidP="00274A4D">
          <w:pPr>
            <w:rPr>
              <w:rFonts w:cs="Arial"/>
              <w:b/>
              <w:bCs/>
            </w:rPr>
          </w:pPr>
          <w:r>
            <w:rPr>
              <w:rFonts w:cs="Arial"/>
            </w:rPr>
            <w:t xml:space="preserve">Page No.: </w:t>
          </w:r>
          <w:r>
            <w:rPr>
              <w:rFonts w:cs="Arial"/>
              <w:b/>
              <w:bCs/>
            </w:rPr>
            <w:t>1 of 2</w:t>
          </w:r>
        </w:p>
      </w:tc>
    </w:tr>
  </w:tbl>
  <w:p w14:paraId="114639CF" w14:textId="77777777" w:rsidR="001B0B87" w:rsidRDefault="001B0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B81"/>
    <w:multiLevelType w:val="hybridMultilevel"/>
    <w:tmpl w:val="B6B01E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7967"/>
    <w:multiLevelType w:val="hybridMultilevel"/>
    <w:tmpl w:val="B65EB772"/>
    <w:lvl w:ilvl="0" w:tplc="14AC7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D2C23"/>
    <w:multiLevelType w:val="hybridMultilevel"/>
    <w:tmpl w:val="DE4C9E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A2682"/>
    <w:multiLevelType w:val="hybridMultilevel"/>
    <w:tmpl w:val="C442B836"/>
    <w:lvl w:ilvl="0" w:tplc="4E6AA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8C3827"/>
    <w:multiLevelType w:val="hybridMultilevel"/>
    <w:tmpl w:val="E4D20A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6547"/>
    <w:multiLevelType w:val="hybridMultilevel"/>
    <w:tmpl w:val="823A93CC"/>
    <w:lvl w:ilvl="0" w:tplc="35985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F0100"/>
    <w:multiLevelType w:val="hybridMultilevel"/>
    <w:tmpl w:val="A21A72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64C21"/>
    <w:multiLevelType w:val="hybridMultilevel"/>
    <w:tmpl w:val="B0F42F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18367">
    <w:abstractNumId w:val="0"/>
  </w:num>
  <w:num w:numId="2" w16cid:durableId="320274736">
    <w:abstractNumId w:val="7"/>
  </w:num>
  <w:num w:numId="3" w16cid:durableId="375156943">
    <w:abstractNumId w:val="6"/>
  </w:num>
  <w:num w:numId="4" w16cid:durableId="389503381">
    <w:abstractNumId w:val="5"/>
  </w:num>
  <w:num w:numId="5" w16cid:durableId="1676373564">
    <w:abstractNumId w:val="3"/>
  </w:num>
  <w:num w:numId="6" w16cid:durableId="162860437">
    <w:abstractNumId w:val="1"/>
  </w:num>
  <w:num w:numId="7" w16cid:durableId="1176463047">
    <w:abstractNumId w:val="2"/>
  </w:num>
  <w:num w:numId="8" w16cid:durableId="211355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TA1NjAwNzU1NrJQ0lEKTi0uzszPAymwqAUA5poYEywAAAA="/>
  </w:docVars>
  <w:rsids>
    <w:rsidRoot w:val="002557FF"/>
    <w:rsid w:val="00025FF4"/>
    <w:rsid w:val="00040FA3"/>
    <w:rsid w:val="00056A64"/>
    <w:rsid w:val="00061F97"/>
    <w:rsid w:val="000B0159"/>
    <w:rsid w:val="000F4DB8"/>
    <w:rsid w:val="00103F7F"/>
    <w:rsid w:val="00131C86"/>
    <w:rsid w:val="00153FC4"/>
    <w:rsid w:val="001553B5"/>
    <w:rsid w:val="0018267C"/>
    <w:rsid w:val="001B0B87"/>
    <w:rsid w:val="001C35EE"/>
    <w:rsid w:val="001D736D"/>
    <w:rsid w:val="001E32AA"/>
    <w:rsid w:val="001F0546"/>
    <w:rsid w:val="00210ACB"/>
    <w:rsid w:val="002557FF"/>
    <w:rsid w:val="00256D46"/>
    <w:rsid w:val="00274A4D"/>
    <w:rsid w:val="002C19A3"/>
    <w:rsid w:val="002D25EC"/>
    <w:rsid w:val="002D5243"/>
    <w:rsid w:val="002E7746"/>
    <w:rsid w:val="002F2B5D"/>
    <w:rsid w:val="003865EB"/>
    <w:rsid w:val="003955CD"/>
    <w:rsid w:val="00396F5D"/>
    <w:rsid w:val="003B1A9F"/>
    <w:rsid w:val="003D4AF9"/>
    <w:rsid w:val="00472995"/>
    <w:rsid w:val="00482897"/>
    <w:rsid w:val="004A0E01"/>
    <w:rsid w:val="004B71B7"/>
    <w:rsid w:val="004D5D88"/>
    <w:rsid w:val="00580E50"/>
    <w:rsid w:val="005962FE"/>
    <w:rsid w:val="005B68E3"/>
    <w:rsid w:val="005D5C3B"/>
    <w:rsid w:val="005F5464"/>
    <w:rsid w:val="00624AEF"/>
    <w:rsid w:val="00690059"/>
    <w:rsid w:val="006955D6"/>
    <w:rsid w:val="006B123E"/>
    <w:rsid w:val="006E296E"/>
    <w:rsid w:val="007037BB"/>
    <w:rsid w:val="00747772"/>
    <w:rsid w:val="007907AF"/>
    <w:rsid w:val="007A6F6F"/>
    <w:rsid w:val="007C47FC"/>
    <w:rsid w:val="008100E4"/>
    <w:rsid w:val="00857519"/>
    <w:rsid w:val="00871738"/>
    <w:rsid w:val="008C23E3"/>
    <w:rsid w:val="008D4BE6"/>
    <w:rsid w:val="008F573B"/>
    <w:rsid w:val="00901F82"/>
    <w:rsid w:val="00913E16"/>
    <w:rsid w:val="0091769A"/>
    <w:rsid w:val="00964F52"/>
    <w:rsid w:val="00965B7E"/>
    <w:rsid w:val="00974784"/>
    <w:rsid w:val="00974D6D"/>
    <w:rsid w:val="009B3B42"/>
    <w:rsid w:val="00A33093"/>
    <w:rsid w:val="00A41C12"/>
    <w:rsid w:val="00A56BA3"/>
    <w:rsid w:val="00A66F73"/>
    <w:rsid w:val="00A75737"/>
    <w:rsid w:val="00A93794"/>
    <w:rsid w:val="00AB0393"/>
    <w:rsid w:val="00B16DF9"/>
    <w:rsid w:val="00B21605"/>
    <w:rsid w:val="00B42A42"/>
    <w:rsid w:val="00B85998"/>
    <w:rsid w:val="00BF64AE"/>
    <w:rsid w:val="00C16011"/>
    <w:rsid w:val="00CD1C83"/>
    <w:rsid w:val="00CD5EC2"/>
    <w:rsid w:val="00DB5E8C"/>
    <w:rsid w:val="00DC65B7"/>
    <w:rsid w:val="00E2333A"/>
    <w:rsid w:val="00E27D7B"/>
    <w:rsid w:val="00E63BED"/>
    <w:rsid w:val="00EA53AD"/>
    <w:rsid w:val="00F46427"/>
    <w:rsid w:val="00F543D5"/>
    <w:rsid w:val="00FA7176"/>
    <w:rsid w:val="00FB38C0"/>
    <w:rsid w:val="00FC431B"/>
    <w:rsid w:val="00FC6525"/>
    <w:rsid w:val="00FD5DCE"/>
    <w:rsid w:val="00FE5505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75D42"/>
  <w15:chartTrackingRefBased/>
  <w15:docId w15:val="{3E1DB2DC-B863-4575-9BDD-52AC3CE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7F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557FF"/>
    <w:pPr>
      <w:keepNext/>
      <w:jc w:val="both"/>
      <w:outlineLvl w:val="0"/>
    </w:pPr>
    <w:rPr>
      <w:rFonts w:ascii="Century Schoolbook" w:hAnsi="Century Schoolbook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7FF"/>
    <w:rPr>
      <w:rFonts w:ascii="Century Schoolbook" w:eastAsia="Times New Roman" w:hAnsi="Century Schoolbook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255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57FF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255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7FF"/>
    <w:rPr>
      <w:rFonts w:ascii="Arial" w:eastAsia="Times New Roman" w:hAnsi="Arial" w:cs="Times New Roman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rsid w:val="002557FF"/>
  </w:style>
  <w:style w:type="paragraph" w:styleId="ListParagraph">
    <w:name w:val="List Paragraph"/>
    <w:basedOn w:val="Normal"/>
    <w:uiPriority w:val="34"/>
    <w:qFormat/>
    <w:rsid w:val="002557F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2557FF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Jopet Vincent Medalla</dc:creator>
  <cp:keywords/>
  <dc:description/>
  <cp:lastModifiedBy>Jopet Vincent B. Medalla</cp:lastModifiedBy>
  <cp:revision>3</cp:revision>
  <cp:lastPrinted>2024-01-14T07:21:00Z</cp:lastPrinted>
  <dcterms:created xsi:type="dcterms:W3CDTF">2024-01-14T08:19:00Z</dcterms:created>
  <dcterms:modified xsi:type="dcterms:W3CDTF">2024-01-14T08:22:00Z</dcterms:modified>
</cp:coreProperties>
</file>