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E9E7" w14:textId="77777777" w:rsidR="00150599" w:rsidRDefault="00150599" w:rsidP="00F45201"/>
    <w:p w14:paraId="272FF605" w14:textId="77777777" w:rsidR="00F45201" w:rsidRPr="00F45201" w:rsidRDefault="00F45201" w:rsidP="00F45201"/>
    <w:p w14:paraId="75FDF302" w14:textId="77777777" w:rsidR="00F45201" w:rsidRPr="00F45201" w:rsidRDefault="00F45201" w:rsidP="00F45201">
      <w:r>
        <w:rPr>
          <w:rFonts w:ascii="Calibri" w:hAnsi="Calibri"/>
          <w:noProof/>
          <w:color w:val="76923C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C56757" wp14:editId="461A2E13">
            <wp:simplePos x="0" y="0"/>
            <wp:positionH relativeFrom="page">
              <wp:align>center</wp:align>
            </wp:positionH>
            <wp:positionV relativeFrom="paragraph">
              <wp:posOffset>167005</wp:posOffset>
            </wp:positionV>
            <wp:extent cx="3333750" cy="3119472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5" t="25197" r="33955" b="46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081B9" w14:textId="77777777" w:rsidR="00F45201" w:rsidRPr="00F45201" w:rsidRDefault="00F45201" w:rsidP="00F45201"/>
    <w:p w14:paraId="535D628F" w14:textId="77777777" w:rsidR="00F45201" w:rsidRPr="00F45201" w:rsidRDefault="00F45201" w:rsidP="00F45201"/>
    <w:p w14:paraId="409AE54F" w14:textId="77777777" w:rsidR="00F45201" w:rsidRDefault="00F45201" w:rsidP="00F45201"/>
    <w:p w14:paraId="115BEDFB" w14:textId="77777777" w:rsidR="00F45201" w:rsidRDefault="00F45201" w:rsidP="00F45201">
      <w:pPr>
        <w:tabs>
          <w:tab w:val="left" w:pos="5895"/>
        </w:tabs>
      </w:pPr>
      <w:r>
        <w:tab/>
      </w:r>
    </w:p>
    <w:p w14:paraId="4BECD877" w14:textId="77777777" w:rsidR="00F62415" w:rsidRDefault="00F62415" w:rsidP="00F45201">
      <w:pPr>
        <w:tabs>
          <w:tab w:val="left" w:pos="5895"/>
        </w:tabs>
      </w:pPr>
    </w:p>
    <w:p w14:paraId="24CD6181" w14:textId="77777777" w:rsidR="00F62415" w:rsidRDefault="00F62415" w:rsidP="00F45201">
      <w:pPr>
        <w:tabs>
          <w:tab w:val="left" w:pos="5895"/>
        </w:tabs>
      </w:pPr>
    </w:p>
    <w:p w14:paraId="1F404473" w14:textId="77777777" w:rsidR="00F62415" w:rsidRDefault="00F62415" w:rsidP="00F45201">
      <w:pPr>
        <w:tabs>
          <w:tab w:val="left" w:pos="5895"/>
        </w:tabs>
      </w:pPr>
    </w:p>
    <w:p w14:paraId="1D8FCC7F" w14:textId="77777777" w:rsidR="00F62415" w:rsidRDefault="00F62415" w:rsidP="00F45201">
      <w:pPr>
        <w:tabs>
          <w:tab w:val="left" w:pos="5895"/>
        </w:tabs>
      </w:pPr>
    </w:p>
    <w:p w14:paraId="3FCAE9E1" w14:textId="77777777" w:rsidR="00F62415" w:rsidRDefault="00F62415" w:rsidP="00F45201">
      <w:pPr>
        <w:tabs>
          <w:tab w:val="left" w:pos="5895"/>
        </w:tabs>
      </w:pPr>
    </w:p>
    <w:p w14:paraId="1EE6E914" w14:textId="77777777" w:rsidR="00F62415" w:rsidRDefault="00F62415" w:rsidP="00F45201">
      <w:pPr>
        <w:tabs>
          <w:tab w:val="left" w:pos="5895"/>
        </w:tabs>
      </w:pPr>
    </w:p>
    <w:p w14:paraId="5C60BA3E" w14:textId="77777777" w:rsidR="00F62415" w:rsidRDefault="00F62415" w:rsidP="00F45201">
      <w:pPr>
        <w:tabs>
          <w:tab w:val="left" w:pos="5895"/>
        </w:tabs>
      </w:pPr>
    </w:p>
    <w:p w14:paraId="33716A21" w14:textId="77777777" w:rsidR="00F62415" w:rsidRDefault="00F62415" w:rsidP="00F45201">
      <w:pPr>
        <w:tabs>
          <w:tab w:val="left" w:pos="5895"/>
        </w:tabs>
      </w:pPr>
    </w:p>
    <w:p w14:paraId="4ACB8769" w14:textId="77777777" w:rsidR="00F62415" w:rsidRDefault="00F62415" w:rsidP="00F45201">
      <w:pPr>
        <w:tabs>
          <w:tab w:val="left" w:pos="5895"/>
        </w:tabs>
      </w:pPr>
    </w:p>
    <w:p w14:paraId="68D16DB7" w14:textId="77777777" w:rsidR="00F62415" w:rsidRDefault="00F62415" w:rsidP="00F45201">
      <w:pPr>
        <w:tabs>
          <w:tab w:val="left" w:pos="5895"/>
        </w:tabs>
      </w:pPr>
    </w:p>
    <w:p w14:paraId="31F1A194" w14:textId="77777777" w:rsidR="00F62415" w:rsidRDefault="00F62415" w:rsidP="00F62415">
      <w:pPr>
        <w:rPr>
          <w:color w:val="FF0000"/>
        </w:rPr>
      </w:pPr>
      <w:r>
        <w:rPr>
          <w:color w:val="FF0000"/>
        </w:rPr>
        <w:t>La Asociación Agropecuaria Familias de Caucheras (AGROFADEC) es una organización conformada por agricultores y ganaderos ubicados en el municipio de Mutatá, en el departamento de Antioquia, República de Colombia. Su objetivo principal es promover el desarrollo y mejorar las condiciones de vida de las familias dedicadas a la actividad agropecuaria en la región.</w:t>
      </w:r>
    </w:p>
    <w:p w14:paraId="1DD081FC" w14:textId="77777777" w:rsidR="00F62415" w:rsidRDefault="00F62415" w:rsidP="00F62415"/>
    <w:p w14:paraId="63176481" w14:textId="77777777" w:rsidR="00F62415" w:rsidRDefault="00F62415" w:rsidP="00F62415">
      <w:r>
        <w:t xml:space="preserve">AGROFADEC fue fundada en una asamblea general realizada el 6 de marzo de 2022, donde se eligió una nueva junta directiva encabezada por la señora Luz </w:t>
      </w:r>
      <w:proofErr w:type="spellStart"/>
      <w:r>
        <w:t>Celys</w:t>
      </w:r>
      <w:proofErr w:type="spellEnd"/>
      <w:r>
        <w:t xml:space="preserve"> Aristizábal Carmona como presidenta. La asociación ha trabajado en la reforma total de sus estatutos para adaptarse a las necesidades actuales y mejorar su funcionamiento.</w:t>
      </w:r>
    </w:p>
    <w:p w14:paraId="13779F67" w14:textId="77777777" w:rsidR="00F62415" w:rsidRDefault="00F62415" w:rsidP="00F62415"/>
    <w:p w14:paraId="6F2AF387" w14:textId="77777777" w:rsidR="00F62415" w:rsidRDefault="00F62415" w:rsidP="00F62415">
      <w:pPr>
        <w:rPr>
          <w:color w:val="FF0000"/>
        </w:rPr>
      </w:pPr>
      <w:r>
        <w:rPr>
          <w:color w:val="FF0000"/>
        </w:rPr>
        <w:t>La asociación se dedica a fomentar la agricultura y la ganadería sostenible, brindando asesoría técnica, capacitación y apoyo a sus asociados. Busca promover prácticas agrícolas responsables y sostenibles, así como la comercialización de productos agrícolas y ganaderos de calidad.</w:t>
      </w:r>
    </w:p>
    <w:p w14:paraId="5DCD7C53" w14:textId="77777777" w:rsidR="00F62415" w:rsidRDefault="00F62415" w:rsidP="00F62415"/>
    <w:p w14:paraId="2F2766C7" w14:textId="77777777" w:rsidR="00F62415" w:rsidRDefault="00F62415" w:rsidP="00F62415">
      <w:r>
        <w:lastRenderedPageBreak/>
        <w:t>AGROFADEC ha establecido una junta directiva conformada por diferentes cargos, incluyendo presidente, vicepresidente, secretario, tesorero, vocal y fiscal. Estos miembros son elegidos en asambleas generales y se comprometen a trabajar en beneficio de los asociados y en cumplimiento de las normas legales y reglamentarias.</w:t>
      </w:r>
    </w:p>
    <w:p w14:paraId="159EA5FB" w14:textId="77777777" w:rsidR="00F62415" w:rsidRDefault="00F62415" w:rsidP="00F62415"/>
    <w:p w14:paraId="02523ED1" w14:textId="77777777" w:rsidR="00F62415" w:rsidRDefault="00F62415" w:rsidP="00F62415">
      <w:r>
        <w:t>La asociación ha presentado una solicitud a la Cámara de Comercio para la aprobación del cambio de directiva, vocal y fiscal, como parte de sus procesos administrativos.</w:t>
      </w:r>
    </w:p>
    <w:p w14:paraId="284086FC" w14:textId="77777777" w:rsidR="00F62415" w:rsidRDefault="00F62415" w:rsidP="00F62415"/>
    <w:p w14:paraId="4E8727B9" w14:textId="77777777" w:rsidR="00F62415" w:rsidRDefault="00F62415" w:rsidP="00F62415">
      <w:pPr>
        <w:rPr>
          <w:color w:val="FF0000"/>
        </w:rPr>
      </w:pPr>
      <w:r>
        <w:rPr>
          <w:color w:val="FF0000"/>
        </w:rPr>
        <w:t>En resumen, AGROFADEC es una asociación agropecuaria dedicada a mejorar las condiciones de vida de las familias agrícolas y ganaderas en el municipio de Mutatá, promoviendo prácticas sostenibles, brindando asesoría y apoyo técnico, y fomentando la comercialización de productos agrícolas y ganaderos de calidad.</w:t>
      </w:r>
    </w:p>
    <w:p w14:paraId="7226A670" w14:textId="77777777" w:rsidR="00F62415" w:rsidRPr="00F45201" w:rsidRDefault="00F62415" w:rsidP="00F45201">
      <w:pPr>
        <w:tabs>
          <w:tab w:val="left" w:pos="5895"/>
        </w:tabs>
      </w:pPr>
    </w:p>
    <w:sectPr w:rsidR="00F62415" w:rsidRPr="00F45201" w:rsidSect="000B0EBF">
      <w:headerReference w:type="default" r:id="rId7"/>
      <w:footerReference w:type="default" r:id="rId8"/>
      <w:pgSz w:w="12240" w:h="15840"/>
      <w:pgMar w:top="1417" w:right="191" w:bottom="1417" w:left="1701" w:header="28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F00E" w14:textId="77777777" w:rsidR="00747405" w:rsidRDefault="00747405" w:rsidP="000B0EBF">
      <w:pPr>
        <w:spacing w:after="0" w:line="240" w:lineRule="auto"/>
      </w:pPr>
      <w:r>
        <w:separator/>
      </w:r>
    </w:p>
  </w:endnote>
  <w:endnote w:type="continuationSeparator" w:id="0">
    <w:p w14:paraId="5AD86960" w14:textId="77777777" w:rsidR="00747405" w:rsidRDefault="00747405" w:rsidP="000B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BDC7" w14:textId="77777777" w:rsidR="000B0EBF" w:rsidRDefault="000B0EBF" w:rsidP="000D0573">
    <w:pPr>
      <w:pStyle w:val="Piedepgina"/>
      <w:jc w:val="center"/>
    </w:pPr>
    <w:r>
      <w:t>DIRECCIÓN: VDA CAUCHERAS – MUTATA (ANTIOQUIA)</w:t>
    </w:r>
  </w:p>
  <w:p w14:paraId="47B96DA2" w14:textId="77777777" w:rsidR="000B0EBF" w:rsidRDefault="000B0EBF" w:rsidP="000D0573">
    <w:pPr>
      <w:pStyle w:val="Piedepgina"/>
      <w:jc w:val="center"/>
    </w:pPr>
    <w:r>
      <w:t>Celular: 3138727942</w:t>
    </w:r>
  </w:p>
  <w:p w14:paraId="2FAFC0BC" w14:textId="77777777" w:rsidR="000B0EBF" w:rsidRDefault="000B0EBF" w:rsidP="000D0573">
    <w:pPr>
      <w:pStyle w:val="Piedepgina"/>
      <w:jc w:val="center"/>
    </w:pPr>
    <w:r>
      <w:t xml:space="preserve">Correo: </w:t>
    </w:r>
    <w:r w:rsidRPr="000D0573">
      <w:rPr>
        <w:color w:val="0070C0"/>
        <w:u w:val="single"/>
      </w:rPr>
      <w:t>agrofadec@hotmail.com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B32F" w14:textId="77777777" w:rsidR="00747405" w:rsidRDefault="00747405" w:rsidP="000B0EBF">
      <w:pPr>
        <w:spacing w:after="0" w:line="240" w:lineRule="auto"/>
      </w:pPr>
      <w:r>
        <w:separator/>
      </w:r>
    </w:p>
  </w:footnote>
  <w:footnote w:type="continuationSeparator" w:id="0">
    <w:p w14:paraId="40FF906C" w14:textId="77777777" w:rsidR="00747405" w:rsidRDefault="00747405" w:rsidP="000B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4806" w14:textId="77777777" w:rsidR="000B0EBF" w:rsidRDefault="000B0EBF" w:rsidP="000B0EBF">
    <w:pPr>
      <w:spacing w:line="240" w:lineRule="atLeast"/>
      <w:ind w:left="-1560"/>
      <w:rPr>
        <w:rFonts w:ascii="Calibri" w:eastAsia="Times New Roman" w:hAnsi="Calibri" w:cs="Times New Roman"/>
        <w:color w:val="76923C"/>
        <w:szCs w:val="28"/>
        <w:lang w:val="es-ES" w:eastAsia="es-ES"/>
      </w:rPr>
    </w:pPr>
    <w:r>
      <w:rPr>
        <w:rFonts w:ascii="Calibri" w:hAnsi="Calibri"/>
        <w:noProof/>
        <w:color w:val="76923C"/>
        <w:sz w:val="28"/>
        <w:szCs w:val="28"/>
      </w:rPr>
      <w:drawing>
        <wp:anchor distT="0" distB="0" distL="114300" distR="114300" simplePos="0" relativeHeight="251658240" behindDoc="1" locked="0" layoutInCell="1" allowOverlap="1" wp14:anchorId="1C96971F" wp14:editId="583033E3">
          <wp:simplePos x="0" y="0"/>
          <wp:positionH relativeFrom="column">
            <wp:posOffset>5084445</wp:posOffset>
          </wp:positionH>
          <wp:positionV relativeFrom="paragraph">
            <wp:posOffset>-57150</wp:posOffset>
          </wp:positionV>
          <wp:extent cx="849630" cy="795020"/>
          <wp:effectExtent l="0" t="0" r="7620" b="508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15" t="25197" r="33955" b="46063"/>
                  <a:stretch>
                    <a:fillRect/>
                  </a:stretch>
                </pic:blipFill>
                <pic:spPr bwMode="auto">
                  <a:xfrm>
                    <a:off x="0" y="0"/>
                    <a:ext cx="84963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0573">
      <w:rPr>
        <w:rFonts w:ascii="Calibri" w:eastAsia="Times New Roman" w:hAnsi="Calibri" w:cs="Times New Roman"/>
        <w:color w:val="76923C"/>
        <w:szCs w:val="28"/>
        <w:lang w:val="es-ES" w:eastAsia="es-ES"/>
      </w:rPr>
      <w:t xml:space="preserve">             </w:t>
    </w:r>
    <w:r>
      <w:rPr>
        <w:rFonts w:ascii="Calibri" w:eastAsia="Times New Roman" w:hAnsi="Calibri" w:cs="Times New Roman"/>
        <w:color w:val="76923C"/>
        <w:szCs w:val="28"/>
        <w:lang w:val="es-ES" w:eastAsia="es-ES"/>
      </w:rPr>
      <w:t xml:space="preserve">ASOCIACION AGROPECUARIA                                          SIN ANIMO ORGANISMO DE LUCRO </w:t>
    </w:r>
  </w:p>
  <w:p w14:paraId="4711E805" w14:textId="77777777" w:rsidR="000B0EBF" w:rsidRDefault="000D0573" w:rsidP="000B0EBF">
    <w:pPr>
      <w:spacing w:line="240" w:lineRule="atLeast"/>
      <w:ind w:left="-1560"/>
      <w:rPr>
        <w:rFonts w:ascii="Calibri" w:eastAsia="Times New Roman" w:hAnsi="Calibri" w:cs="Times New Roman"/>
        <w:color w:val="76923C"/>
        <w:szCs w:val="28"/>
        <w:lang w:val="es-ES" w:eastAsia="es-ES"/>
      </w:rPr>
    </w:pPr>
    <w:r>
      <w:rPr>
        <w:rFonts w:ascii="Calibri" w:eastAsia="Times New Roman" w:hAnsi="Calibri" w:cs="Times New Roman"/>
        <w:color w:val="76923C"/>
        <w:szCs w:val="28"/>
        <w:lang w:val="es-ES" w:eastAsia="es-ES"/>
      </w:rPr>
      <w:t xml:space="preserve">             </w:t>
    </w:r>
    <w:r w:rsidR="000B0EBF">
      <w:rPr>
        <w:rFonts w:ascii="Calibri" w:eastAsia="Times New Roman" w:hAnsi="Calibri" w:cs="Times New Roman"/>
        <w:color w:val="76923C"/>
        <w:szCs w:val="28"/>
        <w:lang w:val="es-ES" w:eastAsia="es-ES"/>
      </w:rPr>
      <w:t xml:space="preserve"> FAMILIAS DE CAUCHERAS (AGROFADEC)                       P.J.# 001648 DE FEB 11/2009</w:t>
    </w:r>
  </w:p>
  <w:p w14:paraId="14FED97E" w14:textId="77777777" w:rsidR="000B0EBF" w:rsidRPr="000B0EBF" w:rsidRDefault="000D0573" w:rsidP="000B0EBF">
    <w:pPr>
      <w:spacing w:line="240" w:lineRule="atLeast"/>
      <w:rPr>
        <w:rFonts w:ascii="Calibri" w:eastAsia="Times New Roman" w:hAnsi="Calibri" w:cs="Times New Roman"/>
        <w:color w:val="76923C"/>
        <w:szCs w:val="28"/>
        <w:lang w:val="es-ES" w:eastAsia="es-ES"/>
      </w:rPr>
    </w:pPr>
    <w:r>
      <w:rPr>
        <w:rFonts w:ascii="Calibri" w:eastAsia="Times New Roman" w:hAnsi="Calibri" w:cs="Times New Roman"/>
        <w:color w:val="76923C"/>
        <w:szCs w:val="28"/>
        <w:lang w:val="es-ES" w:eastAsia="es-ES"/>
      </w:rPr>
      <w:t xml:space="preserve">           </w:t>
    </w:r>
    <w:r w:rsidR="000B0EBF">
      <w:rPr>
        <w:rFonts w:ascii="Calibri" w:eastAsia="Times New Roman" w:hAnsi="Calibri" w:cs="Times New Roman"/>
        <w:color w:val="76923C"/>
        <w:szCs w:val="28"/>
        <w:lang w:val="es-ES" w:eastAsia="es-ES"/>
      </w:rPr>
      <w:t xml:space="preserve">                                                                  NIT N° 900.265.699-1</w:t>
    </w:r>
  </w:p>
  <w:p w14:paraId="0FEA69CE" w14:textId="77777777" w:rsidR="000B0EBF" w:rsidRDefault="000B0E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BF"/>
    <w:rsid w:val="00020CAA"/>
    <w:rsid w:val="00066ABC"/>
    <w:rsid w:val="000B0EBF"/>
    <w:rsid w:val="000D0573"/>
    <w:rsid w:val="0013188A"/>
    <w:rsid w:val="00150599"/>
    <w:rsid w:val="00234224"/>
    <w:rsid w:val="00510913"/>
    <w:rsid w:val="00747405"/>
    <w:rsid w:val="00864163"/>
    <w:rsid w:val="00896F20"/>
    <w:rsid w:val="00D9679B"/>
    <w:rsid w:val="00E92BBB"/>
    <w:rsid w:val="00E92F3A"/>
    <w:rsid w:val="00EA04CC"/>
    <w:rsid w:val="00F45201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C529"/>
  <w15:chartTrackingRefBased/>
  <w15:docId w15:val="{2EA1BD47-F745-481B-8615-35E1DA1D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EBF"/>
  </w:style>
  <w:style w:type="paragraph" w:styleId="Piedepgina">
    <w:name w:val="footer"/>
    <w:basedOn w:val="Normal"/>
    <w:link w:val="PiedepginaCar"/>
    <w:uiPriority w:val="99"/>
    <w:unhideWhenUsed/>
    <w:rsid w:val="000B0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EBF"/>
  </w:style>
  <w:style w:type="table" w:styleId="Tablaconcuadrcula">
    <w:name w:val="Table Grid"/>
    <w:basedOn w:val="Tablanormal"/>
    <w:uiPriority w:val="39"/>
    <w:rsid w:val="0015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Lenovo-G470</dc:creator>
  <cp:keywords/>
  <dc:description/>
  <cp:lastModifiedBy>Jhoan Felipe Zapata Arboleda</cp:lastModifiedBy>
  <cp:revision>10</cp:revision>
  <dcterms:created xsi:type="dcterms:W3CDTF">2022-11-13T02:07:00Z</dcterms:created>
  <dcterms:modified xsi:type="dcterms:W3CDTF">2023-06-26T14:10:00Z</dcterms:modified>
</cp:coreProperties>
</file>