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7C51C9" w14:textId="77777777" w:rsidR="00A109F4" w:rsidRDefault="00A109F4" w:rsidP="00F00F68">
      <w:pPr>
        <w:spacing w:line="480" w:lineRule="auto"/>
        <w:jc w:val="center"/>
        <w:rPr>
          <w:sz w:val="28"/>
          <w:szCs w:val="28"/>
        </w:rPr>
      </w:pPr>
      <w:bookmarkStart w:id="0" w:name="_GoBack"/>
      <w:r>
        <w:rPr>
          <w:sz w:val="28"/>
          <w:szCs w:val="28"/>
        </w:rPr>
        <w:t>Three Trends of Ride Sharing</w:t>
      </w:r>
    </w:p>
    <w:p w14:paraId="1A5A80C3" w14:textId="4731FE9F" w:rsidR="00A109F4" w:rsidRDefault="00A109F4" w:rsidP="00A109F4">
      <w:pPr>
        <w:pStyle w:val="ListParagraph"/>
        <w:numPr>
          <w:ilvl w:val="0"/>
          <w:numId w:val="1"/>
        </w:numPr>
      </w:pPr>
      <w:r>
        <w:t xml:space="preserve">The first trend I observed was that getting a Pyber in </w:t>
      </w:r>
      <w:r w:rsidR="00AF019E">
        <w:t>urban areas</w:t>
      </w:r>
      <w:r>
        <w:t xml:space="preserve"> was more common than in the suburbs and rural areas, with over 68</w:t>
      </w:r>
      <w:r w:rsidR="004C52C2">
        <w:t>.4</w:t>
      </w:r>
      <w:r>
        <w:t>% of rides being in the city.</w:t>
      </w:r>
    </w:p>
    <w:p w14:paraId="0D08AB10" w14:textId="77777777" w:rsidR="00F00F68" w:rsidRDefault="00F00F68" w:rsidP="00D66299">
      <w:pPr>
        <w:pStyle w:val="ListParagraph"/>
        <w:numPr>
          <w:ilvl w:val="0"/>
          <w:numId w:val="1"/>
        </w:numPr>
      </w:pPr>
    </w:p>
    <w:p w14:paraId="647F7EBE" w14:textId="77777777" w:rsidR="00F00F68" w:rsidRDefault="00F00F68" w:rsidP="00F00F68">
      <w:pPr>
        <w:pStyle w:val="ListParagraph"/>
      </w:pPr>
    </w:p>
    <w:p w14:paraId="3015903E" w14:textId="20973957" w:rsidR="00D66299" w:rsidRDefault="004C52C2" w:rsidP="00F00F68">
      <w:pPr>
        <w:pStyle w:val="ListParagraph"/>
      </w:pPr>
      <w:r>
        <w:t xml:space="preserve">One trend that surprised me was that on average it’s less expensive to get a ride in the city compared to the suburbs and rural areas.  Even though 68.4% of the Pybers were in </w:t>
      </w:r>
      <w:r w:rsidR="00AF019E">
        <w:t>urban areas</w:t>
      </w:r>
      <w:r>
        <w:t>, they only accounted for 62.7% of the total fares.</w:t>
      </w:r>
    </w:p>
    <w:p w14:paraId="284587E3" w14:textId="77777777" w:rsidR="00F00F68" w:rsidRDefault="00F00F68" w:rsidP="00D66299">
      <w:pPr>
        <w:pStyle w:val="ListParagraph"/>
        <w:numPr>
          <w:ilvl w:val="0"/>
          <w:numId w:val="1"/>
        </w:numPr>
      </w:pPr>
    </w:p>
    <w:p w14:paraId="2C2FE55C" w14:textId="0A2E2B73" w:rsidR="004C52C2" w:rsidRPr="00A109F4" w:rsidRDefault="00AF019E" w:rsidP="00D66299">
      <w:pPr>
        <w:pStyle w:val="ListParagraph"/>
        <w:numPr>
          <w:ilvl w:val="0"/>
          <w:numId w:val="1"/>
        </w:numPr>
      </w:pPr>
      <w:r>
        <w:t xml:space="preserve">The high concentration of drivers in urban areas also stuck out to me.  According to the data, 86.7% of driver work in urban areas and only 13.3% of drivers </w:t>
      </w:r>
      <w:r w:rsidR="00453A42">
        <w:t>serve</w:t>
      </w:r>
      <w:r>
        <w:t xml:space="preserve"> the suburbs and rural areas.  </w:t>
      </w:r>
      <w:r w:rsidR="00453A42">
        <w:t>It would seem being a driver outside urban areas would be more profitable since they have less competition and higher fare rates.</w:t>
      </w:r>
      <w:bookmarkEnd w:id="0"/>
    </w:p>
    <w:sectPr w:rsidR="004C52C2" w:rsidRPr="00A109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236D10"/>
    <w:multiLevelType w:val="hybridMultilevel"/>
    <w:tmpl w:val="7A20B9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9F4"/>
    <w:rsid w:val="00453A42"/>
    <w:rsid w:val="004C52C2"/>
    <w:rsid w:val="00A109F4"/>
    <w:rsid w:val="00AF019E"/>
    <w:rsid w:val="00D66299"/>
    <w:rsid w:val="00F00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B53D3"/>
  <w15:chartTrackingRefBased/>
  <w15:docId w15:val="{6EA80DF7-87C4-46CA-B7AC-946CF318B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09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Hoffman</dc:creator>
  <cp:keywords/>
  <dc:description/>
  <cp:lastModifiedBy>Josh Hoffman</cp:lastModifiedBy>
  <cp:revision>4</cp:revision>
  <dcterms:created xsi:type="dcterms:W3CDTF">2018-06-28T23:56:00Z</dcterms:created>
  <dcterms:modified xsi:type="dcterms:W3CDTF">2018-06-29T00:09:00Z</dcterms:modified>
</cp:coreProperties>
</file>