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Layout w:type="fixed"/>
        <w:tblLook w:val="0000"/>
      </w:tblPr>
      <w:tblGrid>
        <w:gridCol w:w="3356"/>
        <w:gridCol w:w="3272"/>
        <w:gridCol w:w="95"/>
        <w:gridCol w:w="3357"/>
        <w:tblGridChange w:id="0">
          <w:tblGrid>
            <w:gridCol w:w="3356"/>
            <w:gridCol w:w="3272"/>
            <w:gridCol w:w="95"/>
            <w:gridCol w:w="3357"/>
          </w:tblGrid>
        </w:tblGridChange>
      </w:tblGrid>
      <w:tr>
        <w:trPr>
          <w:cantSplit w:val="0"/>
          <w:trHeight w:val="12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Prague</w:t>
            </w:r>
          </w:p>
          <w:p w:rsidR="00000000" w:rsidDel="00000000" w:rsidP="00000000" w:rsidRDefault="00000000" w:rsidRPr="00000000" w14:paraId="0000000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Czechia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mallCaps w:val="1"/>
                <w:sz w:val="36"/>
                <w:szCs w:val="36"/>
                <w:rtl w:val="0"/>
              </w:rPr>
              <w:t xml:space="preserve">Jaroslav Holaj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+420 603 391 952</w:t>
            </w:r>
          </w:p>
          <w:p w:rsidR="00000000" w:rsidDel="00000000" w:rsidP="00000000" w:rsidRDefault="00000000" w:rsidRPr="00000000" w14:paraId="00000006">
            <w:pPr>
              <w:jc w:val="right"/>
              <w:rPr>
                <w:rFonts w:ascii="Calibri" w:cs="Calibri" w:eastAsia="Calibri" w:hAnsi="Calibri"/>
                <w:smallCap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jaraholaj@seznam.cz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gridSpan w:val="4"/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  <w:b w:val="1"/>
                <w:bCs w:val="1"/>
                <w:smallCap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mallCaps w:val="1"/>
                <w:sz w:val="22"/>
                <w:szCs w:val="22"/>
                <w:rtl w:val="0"/>
              </w:rPr>
              <w:t xml:space="preserve">Employment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Software Engineer, 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Carebot</w:t>
            </w:r>
          </w:p>
        </w:tc>
        <w:tc>
          <w:tcPr>
            <w:gridSpan w:val="2"/>
            <w:tcBorders>
              <w:top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E">
            <w:pPr>
              <w:pStyle w:val="Heading2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May 2024 - Present</w:t>
            </w:r>
          </w:p>
        </w:tc>
      </w:tr>
      <w:tr>
        <w:trPr>
          <w:cantSplit w:val="0"/>
          <w:trHeight w:val="692" w:hRule="atLeast"/>
          <w:tblHeader w:val="0"/>
        </w:trPr>
        <w:tc>
          <w:tcPr>
            <w:gridSpan w:val="4"/>
            <w:shd w:fill="auto" w:val="clear"/>
            <w:vAlign w:val="bottom"/>
          </w:tcPr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ind w:left="252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Building and maintaining AI-powered software that brings machine learning models into everyday clinical radiology practice.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ind w:left="252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Designed and developed from scratch an end-to-end snapshot testing suite for DICOMweb and DIMSE integrations.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ind w:left="252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Working with medical imaging standards and hospital system integrations (DICOM, PACS).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ind w:left="252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Contributing to open-source medical imaging libraries (pydicom ecosystem).</w:t>
            </w:r>
          </w:p>
          <w:p w:rsidR="00000000" w:rsidDel="00000000" w:rsidP="00000000" w:rsidRDefault="00000000" w:rsidRPr="00000000" w14:paraId="00000014">
            <w:pPr>
              <w:ind w:left="72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Software Engineer, Part-Time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Knorr-Bremse</w:t>
            </w:r>
          </w:p>
        </w:tc>
        <w:tc>
          <w:tcPr>
            <w:gridSpan w:val="2"/>
            <w:tcBorders>
              <w:top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A">
            <w:pPr>
              <w:pStyle w:val="Heading2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July 2022 - September 2023</w:t>
            </w:r>
          </w:p>
        </w:tc>
      </w:tr>
      <w:tr>
        <w:trPr>
          <w:cantSplit w:val="0"/>
          <w:trHeight w:val="692" w:hRule="atLeast"/>
          <w:tblHeader w:val="0"/>
        </w:trPr>
        <w:tc>
          <w:tcPr>
            <w:gridSpan w:val="4"/>
            <w:shd w:fill="auto" w:val="clear"/>
            <w:vAlign w:val="bottom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ind w:left="252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Started as primarily backend Django developer but transitioned to full-stack.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ind w:left="252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Developed web applications for internal company use (Ticketing System, Carpool, Changeover Time…).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Excel/VBA Developer, Part-Time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2">
            <w:pPr>
              <w:pStyle w:val="Heading2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Chart Ferox</w:t>
            </w:r>
          </w:p>
        </w:tc>
        <w:tc>
          <w:tcPr>
            <w:gridSpan w:val="2"/>
            <w:shd w:fill="auto" w:val="clear"/>
            <w:vAlign w:val="bottom"/>
          </w:tcPr>
          <w:p w:rsidR="00000000" w:rsidDel="00000000" w:rsidP="00000000" w:rsidRDefault="00000000" w:rsidRPr="00000000" w14:paraId="00000023">
            <w:pPr>
              <w:pStyle w:val="Heading2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September 2020 - September 2022</w:t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ind w:left="252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Automated material property calculations in Excel - redesigned legacy sheets, improved speed and wrote user documentation.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smallCap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mallCaps w:val="1"/>
                <w:sz w:val="22"/>
                <w:szCs w:val="22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Hradec Kralove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E">
            <w:pPr>
              <w:ind w:left="72" w:firstLine="0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University of Hradec Kralove</w:t>
            </w:r>
          </w:p>
        </w:tc>
        <w:tc>
          <w:tcPr>
            <w:gridSpan w:val="2"/>
            <w:tcBorders>
              <w:top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F">
            <w:pPr>
              <w:jc w:val="righ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September 2022 - February 2024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ind w:left="252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Field of Study: Software Engineering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ind w:left="252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Study discontinued after successful completion of 3 semesters.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ind w:left="252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Undergraduate Coursework: Computer Graphics; Discrete Math; Operating Systems; Databases; Web Publishing Technologies; Computer Architecture.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Ceska Lipa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Secondary Technical School</w:t>
            </w:r>
          </w:p>
        </w:tc>
        <w:tc>
          <w:tcPr>
            <w:gridSpan w:val="2"/>
            <w:shd w:fill="auto" w:val="clear"/>
            <w:vAlign w:val="bottom"/>
          </w:tcPr>
          <w:p w:rsidR="00000000" w:rsidDel="00000000" w:rsidP="00000000" w:rsidRDefault="00000000" w:rsidRPr="00000000" w14:paraId="00000039">
            <w:pPr>
              <w:jc w:val="righ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September 2018 - May 2022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3B">
            <w:pPr>
              <w:numPr>
                <w:ilvl w:val="0"/>
                <w:numId w:val="2"/>
              </w:numPr>
              <w:ind w:left="252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Field of Study: Information Technology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2"/>
              </w:numPr>
              <w:ind w:left="252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Ended with a High School Diploma with honors.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2"/>
              </w:numPr>
              <w:ind w:left="252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Final-year thesis on Image Reconstruction with Artificial Intelligence.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  <w:smallCap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mallCaps w:val="1"/>
                <w:sz w:val="22"/>
                <w:szCs w:val="22"/>
                <w:rtl w:val="0"/>
              </w:rPr>
              <w:t xml:space="preserve">Technical Experience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  <w:b w:val="1"/>
                <w:bCs w:val="1"/>
                <w:smallCap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Projects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" w:hRule="atLeast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49">
            <w:pPr>
              <w:numPr>
                <w:ilvl w:val="0"/>
                <w:numId w:val="3"/>
              </w:numPr>
              <w:ind w:left="252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DICOM Metadata Explorer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(2025). Desktop DICOM viewer &amp; editor - tag editing, validation, anonymization, study comparison. Python, PySide6, pydicom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3"/>
              </w:numPr>
              <w:ind w:left="252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Route &amp; Sun Visualizer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(2024). Interactive map showing which side of the car the sun will hit along a route. Python, PySolar, OpenRouteService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3"/>
              </w:numPr>
              <w:ind w:left="252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JPEG Compressor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(2023). JPEG-like codec from scratch - DCT, chroma subsampling, quantisation, Huffman coding. C++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3"/>
              </w:numPr>
              <w:ind w:left="252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More on 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gridSpan w:val="4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  <w:b w:val="1"/>
                <w:bCs w:val="1"/>
                <w:smallCap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mallCaps w:val="1"/>
                <w:sz w:val="22"/>
                <w:szCs w:val="22"/>
                <w:rtl w:val="0"/>
              </w:rPr>
              <w:t xml:space="preserve">Languages and Technologies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4">
            <w:pPr>
              <w:numPr>
                <w:ilvl w:val="0"/>
                <w:numId w:val="2"/>
              </w:numPr>
              <w:ind w:left="252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Czech (Native); English (B2)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2"/>
              </w:numPr>
              <w:ind w:left="252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Python; PostgreSQL; Docker; RabbitMQ; Kubernetes; DICOM; Django; HTML; CSS; JavaScript; Linux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2"/>
              </w:numPr>
              <w:ind w:left="252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Zed; Visual Studio Code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mallCaps w:val="1"/>
                <w:sz w:val="22"/>
                <w:szCs w:val="22"/>
                <w:rtl w:val="0"/>
              </w:rPr>
              <w:t xml:space="preserve">Useful Links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GitHub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https://github.com/jholaj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LinkedIn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:</w:t>
              <w:br w:type="textWrapping"/>
              <w:t xml:space="preserve">https://www.linkedin.com/in/jaroslav-holaj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Portfolio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: https://jholaj.github.io/portfolio/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66"/>
        <w:sz w:val="12"/>
        <w:szCs w:val="1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66"/>
        <w:sz w:val="12"/>
        <w:szCs w:val="1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916" w:hanging="360"/>
      </w:pPr>
      <w:rPr>
        <w:rFonts w:ascii="Noto Sans Symbols" w:cs="Noto Sans Symbols" w:eastAsia="Noto Sans Symbols" w:hAnsi="Noto Sans Symbols"/>
        <w:color w:val="000066"/>
        <w:sz w:val="12"/>
        <w:szCs w:val="12"/>
      </w:rPr>
    </w:lvl>
    <w:lvl w:ilvl="1">
      <w:start w:val="1"/>
      <w:numFmt w:val="bullet"/>
      <w:lvlText w:val="o"/>
      <w:lvlJc w:val="left"/>
      <w:pPr>
        <w:ind w:left="163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5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7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9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1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3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5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76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jc w:val="right"/>
    </w:pPr>
    <w:rPr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jc w:val="center"/>
    </w:pPr>
    <w:rPr>
      <w:b w:val="1"/>
      <w:b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ind w:left="72"/>
      <w:jc w:val="both"/>
    </w:pPr>
    <w:rPr>
      <w:b w:val="1"/>
      <w:bCs w:val="1"/>
      <w:sz w:val="20"/>
      <w:szCs w:val="20"/>
    </w:rPr>
  </w:style>
  <w:style w:type="paragraph" w:styleId="Heading5">
    <w:name w:val="heading 5"/>
    <w:basedOn w:val="Normal"/>
    <w:next w:val="Normal"/>
    <w:pPr>
      <w:keepNext w:val="1"/>
      <w:jc w:val="both"/>
    </w:pPr>
    <w:rPr>
      <w:b w:val="1"/>
      <w:bCs w:val="1"/>
      <w:i w:val="1"/>
      <w:iCs w:val="1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