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5E164" w14:textId="77777777" w:rsidR="00EB3AF9" w:rsidRDefault="00EB3AF9" w:rsidP="00EB3AF9">
      <w:pPr>
        <w:spacing w:after="228" w:line="259" w:lineRule="auto"/>
        <w:ind w:right="6"/>
        <w:jc w:val="center"/>
      </w:pPr>
      <w:r>
        <w:rPr>
          <w:rFonts w:ascii="Times New Roman" w:eastAsia="Times New Roman" w:hAnsi="Times New Roman" w:cs="Times New Roman"/>
          <w:b/>
          <w:sz w:val="40"/>
        </w:rPr>
        <w:t xml:space="preserve">UNIVERSIDAD DEL VALLE  </w:t>
      </w:r>
    </w:p>
    <w:p w14:paraId="0F44BE08" w14:textId="77777777" w:rsidR="00EB3AF9" w:rsidRDefault="00EB3AF9" w:rsidP="00EB3AF9">
      <w:pPr>
        <w:spacing w:after="190" w:line="259" w:lineRule="auto"/>
        <w:ind w:left="46"/>
      </w:pPr>
      <w:r>
        <w:rPr>
          <w:rFonts w:ascii="Times New Roman" w:eastAsia="Times New Roman" w:hAnsi="Times New Roman" w:cs="Times New Roman"/>
          <w:b/>
          <w:sz w:val="40"/>
        </w:rPr>
        <w:t xml:space="preserve">INGENIERÍA EN SISTEMAS INFORMÁTICOS  </w:t>
      </w:r>
    </w:p>
    <w:p w14:paraId="5B3AE064" w14:textId="77777777" w:rsidR="00EB3AF9" w:rsidRDefault="00EB3AF9" w:rsidP="00EB3AF9">
      <w:pPr>
        <w:spacing w:after="85" w:line="259" w:lineRule="auto"/>
        <w:ind w:left="84"/>
        <w:jc w:val="center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7CBF51F6" w14:textId="77777777" w:rsidR="00EB3AF9" w:rsidRDefault="00EB3AF9" w:rsidP="00EB3AF9">
      <w:pPr>
        <w:spacing w:after="302" w:line="259" w:lineRule="auto"/>
        <w:ind w:right="1182"/>
        <w:jc w:val="right"/>
      </w:pPr>
      <w:r>
        <w:rPr>
          <w:noProof/>
        </w:rPr>
        <w:drawing>
          <wp:inline distT="0" distB="0" distL="0" distR="0" wp14:anchorId="242BEE48" wp14:editId="4461180C">
            <wp:extent cx="3924300" cy="3924300"/>
            <wp:effectExtent l="0" t="0" r="0" b="0"/>
            <wp:docPr id="32" name="Pictur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52B85150" w14:textId="77777777" w:rsidR="00EB3AF9" w:rsidRPr="00AE7940" w:rsidRDefault="00EB3AF9" w:rsidP="00EB3AF9">
      <w:pPr>
        <w:pStyle w:val="Ttulo"/>
        <w:jc w:val="center"/>
        <w:rPr>
          <w:rFonts w:ascii="Times New Roman" w:hAnsi="Times New Roman" w:cs="Times New Roman"/>
          <w:sz w:val="32"/>
          <w:szCs w:val="48"/>
        </w:rPr>
      </w:pPr>
      <w:r>
        <w:rPr>
          <w:rFonts w:ascii="Times New Roman" w:hAnsi="Times New Roman"/>
          <w:sz w:val="32"/>
        </w:rPr>
        <w:t>Organización Scrum del equipo</w:t>
      </w:r>
    </w:p>
    <w:p w14:paraId="04144927" w14:textId="77777777" w:rsidR="00EB3AF9" w:rsidRPr="00AE7940" w:rsidRDefault="00EB3AF9" w:rsidP="00EB3AF9">
      <w:pPr>
        <w:pStyle w:val="Ttulo"/>
        <w:jc w:val="center"/>
        <w:rPr>
          <w:rFonts w:ascii="Times New Roman" w:hAnsi="Times New Roman" w:cs="Times New Roman"/>
          <w:sz w:val="32"/>
          <w:szCs w:val="48"/>
        </w:rPr>
      </w:pPr>
      <w:r>
        <w:rPr>
          <w:rFonts w:ascii="Times New Roman" w:hAnsi="Times New Roman"/>
          <w:sz w:val="32"/>
        </w:rPr>
        <w:t>Portal hospitalario</w:t>
      </w:r>
    </w:p>
    <w:p w14:paraId="1946FD8A" w14:textId="77777777" w:rsidR="00EB3AF9" w:rsidRDefault="00EB3AF9" w:rsidP="00EB3AF9">
      <w:pPr>
        <w:spacing w:after="273" w:line="259" w:lineRule="auto"/>
        <w:ind w:left="4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p w14:paraId="53795C97" w14:textId="77777777" w:rsidR="00AE7940" w:rsidRPr="00AE7940" w:rsidRDefault="00EB3AF9" w:rsidP="00AE7940">
      <w:pPr>
        <w:spacing w:after="219" w:line="259" w:lineRule="auto"/>
        <w:ind w:left="-5"/>
        <w:rPr>
          <w:rFonts w:ascii="Times New Roman" w:eastAsia="Times New Roman" w:hAnsi="Times New Roman" w:cs="Times New Roman"/>
          <w:sz w:val="24"/>
          <w:szCs w:val="20"/>
        </w:rPr>
      </w:pPr>
      <w:proofErr w:type="spellStart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>Estudiantes</w:t>
      </w:r>
      <w:proofErr w:type="spellEnd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: </w:t>
      </w:r>
      <w:r w:rsidR="00AE7940" w:rsidRPr="00AE7940">
        <w:rPr>
          <w:rFonts w:ascii="Times New Roman" w:eastAsia="Times New Roman" w:hAnsi="Times New Roman" w:cs="Times New Roman"/>
          <w:sz w:val="24"/>
          <w:szCs w:val="20"/>
        </w:rPr>
        <w:t xml:space="preserve">Jesus Wilfredo </w:t>
      </w:r>
      <w:proofErr w:type="spellStart"/>
      <w:r w:rsidR="00AE7940" w:rsidRPr="00AE7940">
        <w:rPr>
          <w:rFonts w:ascii="Times New Roman" w:eastAsia="Times New Roman" w:hAnsi="Times New Roman" w:cs="Times New Roman"/>
          <w:sz w:val="24"/>
          <w:szCs w:val="20"/>
        </w:rPr>
        <w:t>Arancibia</w:t>
      </w:r>
      <w:proofErr w:type="spellEnd"/>
      <w:r w:rsidR="00AE7940" w:rsidRPr="00AE7940">
        <w:rPr>
          <w:rFonts w:ascii="Times New Roman" w:eastAsia="Times New Roman" w:hAnsi="Times New Roman" w:cs="Times New Roman"/>
          <w:sz w:val="24"/>
          <w:szCs w:val="20"/>
        </w:rPr>
        <w:t xml:space="preserve"> Alfaro  </w:t>
      </w:r>
    </w:p>
    <w:p w14:paraId="71E1F54E" w14:textId="77777777" w:rsidR="00EB3AF9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Carolina </w:t>
      </w:r>
      <w:r w:rsidR="00EB3AF9" w:rsidRPr="00AE7940">
        <w:rPr>
          <w:rFonts w:ascii="Times New Roman" w:eastAsia="Times New Roman" w:hAnsi="Times New Roman" w:cs="Times New Roman"/>
          <w:sz w:val="24"/>
          <w:szCs w:val="20"/>
        </w:rPr>
        <w:t>Cisneros Arroyo</w:t>
      </w:r>
    </w:p>
    <w:p w14:paraId="048C931F" w14:textId="77777777" w:rsidR="00AE7940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proofErr w:type="spellStart"/>
      <w:r w:rsidRPr="00AE7940">
        <w:rPr>
          <w:rFonts w:ascii="Times New Roman" w:eastAsia="Times New Roman" w:hAnsi="Times New Roman" w:cs="Times New Roman"/>
          <w:sz w:val="24"/>
          <w:szCs w:val="20"/>
        </w:rPr>
        <w:t>Jhomayra</w:t>
      </w:r>
      <w:proofErr w:type="spellEnd"/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 Mamani </w:t>
      </w:r>
      <w:proofErr w:type="spellStart"/>
      <w:r w:rsidRPr="00AE7940">
        <w:rPr>
          <w:rFonts w:ascii="Times New Roman" w:eastAsia="Times New Roman" w:hAnsi="Times New Roman" w:cs="Times New Roman"/>
          <w:sz w:val="24"/>
          <w:szCs w:val="20"/>
        </w:rPr>
        <w:t>Choqueticlla</w:t>
      </w:r>
      <w:proofErr w:type="spellEnd"/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 </w:t>
      </w:r>
    </w:p>
    <w:p w14:paraId="1FF4C163" w14:textId="77777777" w:rsidR="00AE7940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Tyler Wilson Rios </w:t>
      </w:r>
    </w:p>
    <w:p w14:paraId="0BABC47E" w14:textId="77777777" w:rsidR="00EB3AF9" w:rsidRPr="00AE7940" w:rsidRDefault="00EB3AF9" w:rsidP="00AE7940">
      <w:pPr>
        <w:spacing w:after="219" w:line="259" w:lineRule="auto"/>
        <w:rPr>
          <w:sz w:val="20"/>
          <w:szCs w:val="20"/>
        </w:rPr>
      </w:pPr>
      <w:proofErr w:type="spellStart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>Asignatura</w:t>
      </w:r>
      <w:proofErr w:type="spellEnd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: </w:t>
      </w:r>
      <w:r w:rsidRPr="00AE7940">
        <w:rPr>
          <w:rFonts w:ascii="Times New Roman" w:hAnsi="Times New Roman" w:cs="Times New Roman"/>
          <w:sz w:val="24"/>
          <w:szCs w:val="24"/>
        </w:rPr>
        <w:t>Software Quality Assurance</w:t>
      </w:r>
    </w:p>
    <w:p w14:paraId="579DBADD" w14:textId="77777777" w:rsidR="00EB3AF9" w:rsidRPr="00AE7940" w:rsidRDefault="00EB3AF9" w:rsidP="00EB3AF9">
      <w:pPr>
        <w:spacing w:after="162" w:line="259" w:lineRule="auto"/>
        <w:ind w:left="-5"/>
        <w:rPr>
          <w:sz w:val="20"/>
          <w:szCs w:val="20"/>
        </w:rPr>
      </w:pPr>
      <w:proofErr w:type="spellStart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>Fecha</w:t>
      </w:r>
      <w:proofErr w:type="spellEnd"/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: </w:t>
      </w: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21/10/2026 </w:t>
      </w:r>
    </w:p>
    <w:p w14:paraId="591686C0" w14:textId="77777777" w:rsidR="00892576" w:rsidRDefault="00040A8C">
      <w:pPr>
        <w:pStyle w:val="Ttulo1"/>
        <w:pageBreakBefore/>
      </w:pPr>
      <w:r>
        <w:lastRenderedPageBreak/>
        <w:t>Organización del equipo</w:t>
      </w:r>
    </w:p>
    <w:p w14:paraId="503C651E" w14:textId="77777777" w:rsidR="00892576" w:rsidRDefault="00040A8C">
      <w:r>
        <w:t xml:space="preserve">El equipo de cuatro integrantes organizó el trabajo de pruebas del portal hospitalario con un backlog compartido, ramas individuales y revisión </w:t>
      </w:r>
      <w:r>
        <w:t>cruzada. La Persona 1 ejerce el rol de Scrum Master. Las Personas 2, 3 y 4 asumen áreas de prueba diferentes. El docente recibe los entregables en la plataforma de clase.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12"/>
        <w:gridCol w:w="2592"/>
        <w:gridCol w:w="5256"/>
      </w:tblGrid>
      <w:tr w:rsidR="00892576" w14:paraId="2C6F91FE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80002EB" w14:textId="77777777" w:rsidR="00892576" w:rsidRDefault="00040A8C">
            <w:r>
              <w:rPr>
                <w:color w:val="FFFFFF"/>
              </w:rPr>
              <w:t>Integrante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737CD519" w14:textId="77777777" w:rsidR="00892576" w:rsidRDefault="00040A8C">
            <w:r>
              <w:rPr>
                <w:color w:val="FFFFFF"/>
              </w:rPr>
              <w:t>Rol y área</w:t>
            </w:r>
          </w:p>
        </w:tc>
        <w:tc>
          <w:tcPr>
            <w:tcW w:w="5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7081739" w14:textId="77777777" w:rsidR="00892576" w:rsidRDefault="00040A8C">
            <w:r>
              <w:rPr>
                <w:color w:val="FFFFFF"/>
              </w:rPr>
              <w:t>Aporte verificable</w:t>
            </w:r>
          </w:p>
        </w:tc>
      </w:tr>
      <w:tr w:rsidR="00892576" w14:paraId="772183A4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407E29" w14:textId="77777777" w:rsidR="00892576" w:rsidRDefault="00040A8C">
            <w:r>
              <w:t>Persona 1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34D045" w14:textId="77777777" w:rsidR="00892576" w:rsidRDefault="00040A8C">
            <w:r>
              <w:t>Scrum Master y tester de smoke</w:t>
            </w:r>
          </w:p>
        </w:tc>
        <w:tc>
          <w:tcPr>
            <w:tcW w:w="5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26DE0E" w14:textId="77777777" w:rsidR="00892576" w:rsidRDefault="00040A8C">
            <w:r>
              <w:t>Cr</w:t>
            </w:r>
            <w:r>
              <w:t>eó el fork común, coordina reuniones y bloqueos; aporta TC-01, plan y trazabilidad.</w:t>
            </w:r>
          </w:p>
        </w:tc>
      </w:tr>
      <w:tr w:rsidR="00892576" w14:paraId="35876A2C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C4327F" w14:textId="77777777" w:rsidR="00892576" w:rsidRDefault="00040A8C">
            <w:r>
              <w:t>Persona 2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D21F29" w14:textId="77777777" w:rsidR="00892576" w:rsidRDefault="00040A8C">
            <w:r>
              <w:t>Tester de administración y catálogo</w:t>
            </w:r>
          </w:p>
        </w:tc>
        <w:tc>
          <w:tcPr>
            <w:tcW w:w="5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022662" w14:textId="77777777" w:rsidR="00892576" w:rsidRDefault="00040A8C">
            <w:r>
              <w:t>Aporta TC-03, TC-04, TC-07 y TC-08, código Cypress y evidencias.</w:t>
            </w:r>
          </w:p>
        </w:tc>
      </w:tr>
      <w:tr w:rsidR="00892576" w14:paraId="7FB37B59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00FB65" w14:textId="77777777" w:rsidR="00892576" w:rsidRDefault="00040A8C">
            <w:r>
              <w:t>Persona 3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BB90A43" w14:textId="77777777" w:rsidR="00892576" w:rsidRDefault="00040A8C">
            <w:r>
              <w:t>Tester de paciente</w:t>
            </w:r>
          </w:p>
        </w:tc>
        <w:tc>
          <w:tcPr>
            <w:tcW w:w="5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CB8B80" w14:textId="77777777" w:rsidR="00892576" w:rsidRDefault="00040A8C">
            <w:r>
              <w:t xml:space="preserve">Aporta TC-02, TC-05 y </w:t>
            </w:r>
            <w:r>
              <w:t>TC-06, código Cypress y evidencias.</w:t>
            </w:r>
          </w:p>
        </w:tc>
      </w:tr>
      <w:tr w:rsidR="00892576" w14:paraId="13C00678" w14:textId="77777777"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FFAF9" w14:textId="77777777" w:rsidR="00892576" w:rsidRDefault="00040A8C">
            <w:r>
              <w:t>Persona 4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9BDCD3" w14:textId="77777777" w:rsidR="00892576" w:rsidRDefault="00040A8C">
            <w:r>
              <w:t>Tester de cita y atención</w:t>
            </w:r>
          </w:p>
        </w:tc>
        <w:tc>
          <w:tcPr>
            <w:tcW w:w="5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73779A" w14:textId="77777777" w:rsidR="00892576" w:rsidRDefault="00040A8C">
            <w:r>
              <w:t>Aporta TC-09 y TC-10, activa el flujo completo cuando estén integradas las dependencias.</w:t>
            </w:r>
          </w:p>
        </w:tc>
      </w:tr>
    </w:tbl>
    <w:p w14:paraId="48C4F3EC" w14:textId="77777777" w:rsidR="00892576" w:rsidRDefault="00892576"/>
    <w:p w14:paraId="46CE85C4" w14:textId="77777777" w:rsidR="00892576" w:rsidRDefault="00040A8C">
      <w:pPr>
        <w:pStyle w:val="Ttulo1"/>
      </w:pPr>
      <w:r>
        <w:t>Dinámica Scrum</w:t>
      </w:r>
    </w:p>
    <w:p w14:paraId="7BEE92A8" w14:textId="77777777" w:rsidR="00892576" w:rsidRDefault="00040A8C">
      <w:r>
        <w:t xml:space="preserve">La planificación define historias, prioridades, casos y </w:t>
      </w:r>
      <w:r>
        <w:t>responsables. Una reunión breve diaria revisa avance, siguiente tarea e impedimentos. La revisión del sprint muestra los casos ejecutados y la evidencia; la retrospectiva registra al menos una mejora. Estas ceremonias son la forma de coordinación acordada,</w:t>
      </w:r>
      <w:r>
        <w:t xml:space="preserve"> no una afirmación de que todos los casos ya terminaron.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7128"/>
      </w:tblGrid>
      <w:tr w:rsidR="00892576" w14:paraId="640A6D00" w14:textId="77777777"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0A7D2ACD" w14:textId="77777777" w:rsidR="00892576" w:rsidRDefault="00040A8C">
            <w:r>
              <w:rPr>
                <w:color w:val="FFFFFF"/>
              </w:rPr>
              <w:t>Momento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7EDFA002" w14:textId="77777777" w:rsidR="00892576" w:rsidRDefault="00040A8C">
            <w:r>
              <w:rPr>
                <w:color w:val="FFFFFF"/>
              </w:rPr>
              <w:t>Decisión o resultado</w:t>
            </w:r>
          </w:p>
        </w:tc>
      </w:tr>
      <w:tr w:rsidR="00892576" w14:paraId="62F19C99" w14:textId="77777777"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49800" w14:textId="77777777" w:rsidR="00892576" w:rsidRDefault="00040A8C">
            <w:r>
              <w:t>Planificación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4833A1" w14:textId="77777777" w:rsidR="00892576" w:rsidRDefault="00040A8C">
            <w:r>
              <w:t>Confirmar alcance y criterios de aceptación; dividir el backlog en cuatro aportes.</w:t>
            </w:r>
          </w:p>
        </w:tc>
      </w:tr>
      <w:tr w:rsidR="00892576" w14:paraId="18F2D5F1" w14:textId="77777777"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11962F" w14:textId="77777777" w:rsidR="00892576" w:rsidRDefault="00040A8C">
            <w:r>
              <w:t>Daily breve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BB8BE6" w14:textId="77777777" w:rsidR="00892576" w:rsidRDefault="00040A8C">
            <w:r>
              <w:t xml:space="preserve">Cada persona informa avance, siguiente paso e </w:t>
            </w:r>
            <w:r>
              <w:t>impedimento; Scrum Master facilita.</w:t>
            </w:r>
          </w:p>
        </w:tc>
      </w:tr>
      <w:tr w:rsidR="00892576" w14:paraId="79086493" w14:textId="77777777"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063ACB" w14:textId="77777777" w:rsidR="00892576" w:rsidRDefault="00040A8C">
            <w:r>
              <w:t>Revisión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0A5916" w14:textId="77777777" w:rsidR="00892576" w:rsidRDefault="00040A8C">
            <w:r>
              <w:t>Demostrar smoke, flujo funcional, resultados observados y PR revisados.</w:t>
            </w:r>
          </w:p>
        </w:tc>
      </w:tr>
      <w:tr w:rsidR="00892576" w14:paraId="3956DD69" w14:textId="77777777"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075576" w14:textId="77777777" w:rsidR="00892576" w:rsidRDefault="00040A8C">
            <w:r>
              <w:t>Retrospectiva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6665A8" w14:textId="77777777" w:rsidR="00892576" w:rsidRDefault="00040A8C">
            <w:r>
              <w:t>Anotar una mejora concreta para la próxima práctica.</w:t>
            </w:r>
          </w:p>
        </w:tc>
      </w:tr>
    </w:tbl>
    <w:p w14:paraId="5478D6E4" w14:textId="77777777" w:rsidR="00892576" w:rsidRDefault="00892576"/>
    <w:p w14:paraId="3AD8C930" w14:textId="77777777" w:rsidR="00892576" w:rsidRDefault="00040A8C">
      <w:pPr>
        <w:pStyle w:val="Ttulo1"/>
        <w:pageBreakBefore/>
      </w:pPr>
      <w:r>
        <w:lastRenderedPageBreak/>
        <w:t>Backlog y tablero</w:t>
      </w:r>
    </w:p>
    <w:p w14:paraId="29AB008B" w14:textId="77777777" w:rsidR="00892576" w:rsidRDefault="00040A8C">
      <w:r>
        <w:t xml:space="preserve">El backlog inicial cubre portada y </w:t>
      </w:r>
      <w:r>
        <w:t>formularios, administración y catálogo, paciente y cita, y atención médica. Las cuatro historias son una guía ajustable, no una cuota fija. Cada tarjeta del tablero pasa por Pendiente, En curso, En revisión y Hecho, con responsable, HU, TC, rama, PR y evid</w:t>
      </w:r>
      <w:r>
        <w:t>encia.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104"/>
        <w:gridCol w:w="1728"/>
        <w:gridCol w:w="3528"/>
      </w:tblGrid>
      <w:tr w:rsidR="00892576" w14:paraId="5CF87E2C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040A0A0" w14:textId="77777777" w:rsidR="00892576" w:rsidRDefault="00040A8C">
            <w:r>
              <w:rPr>
                <w:color w:val="FFFFFF"/>
              </w:rPr>
              <w:t>Trabajo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6A5EE294" w14:textId="77777777" w:rsidR="00892576" w:rsidRDefault="00040A8C">
            <w:r>
              <w:rPr>
                <w:color w:val="FFFFFF"/>
              </w:rPr>
              <w:t>Responsable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55273A68" w14:textId="77777777" w:rsidR="00892576" w:rsidRDefault="00040A8C">
            <w:r>
              <w:rPr>
                <w:color w:val="FFFFFF"/>
              </w:rPr>
              <w:t>Dependencia</w:t>
            </w:r>
          </w:p>
        </w:tc>
      </w:tr>
      <w:tr w:rsidR="00892576" w14:paraId="3DD66788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0D4862" w14:textId="77777777" w:rsidR="00892576" w:rsidRDefault="00040A8C">
            <w:r>
              <w:t>Base del fork y plantilla Cypress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9EAEBE" w14:textId="77777777" w:rsidR="00892576" w:rsidRDefault="00040A8C">
            <w:r>
              <w:t>Persona 1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A29260" w14:textId="77777777" w:rsidR="00892576" w:rsidRDefault="00040A8C">
            <w:r>
              <w:t>Invitación al fork común</w:t>
            </w:r>
          </w:p>
        </w:tc>
      </w:tr>
      <w:tr w:rsidR="00892576" w14:paraId="079476ED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4EB395" w14:textId="77777777" w:rsidR="00892576" w:rsidRDefault="00040A8C">
            <w:r>
              <w:t>Smoke y plan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4C398B" w14:textId="77777777" w:rsidR="00892576" w:rsidRDefault="00040A8C">
            <w:r>
              <w:t>Persona 1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4837E0" w14:textId="77777777" w:rsidR="00892576" w:rsidRDefault="00040A8C">
            <w:r>
              <w:t>Base disponible</w:t>
            </w:r>
          </w:p>
        </w:tc>
      </w:tr>
      <w:tr w:rsidR="00892576" w14:paraId="56177DE3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A320D0" w14:textId="77777777" w:rsidR="00892576" w:rsidRDefault="00040A8C">
            <w:r>
              <w:t>Administración y catálogo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2EA6AD" w14:textId="77777777" w:rsidR="00892576" w:rsidRDefault="00040A8C">
            <w:r>
              <w:t>Persona 2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BD0FE5" w14:textId="77777777" w:rsidR="00892576" w:rsidRDefault="00040A8C">
            <w:r>
              <w:t>Base disponible</w:t>
            </w:r>
          </w:p>
        </w:tc>
      </w:tr>
      <w:tr w:rsidR="00892576" w14:paraId="53A8A1EE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E45420F" w14:textId="77777777" w:rsidR="00892576" w:rsidRDefault="00040A8C">
            <w:r>
              <w:t>Paciente y formularios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041610" w14:textId="77777777" w:rsidR="00892576" w:rsidRDefault="00040A8C">
            <w:r>
              <w:t>Persona 3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CF2AC6" w14:textId="77777777" w:rsidR="00892576" w:rsidRDefault="00040A8C">
            <w:r>
              <w:t xml:space="preserve">Base </w:t>
            </w:r>
            <w:r>
              <w:t>disponible</w:t>
            </w:r>
          </w:p>
        </w:tc>
      </w:tr>
      <w:tr w:rsidR="00892576" w14:paraId="1556D044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59038D" w14:textId="77777777" w:rsidR="00892576" w:rsidRDefault="00040A8C">
            <w:r>
              <w:t>Cita, doctor y flujo integrado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CE9F4C3" w14:textId="77777777" w:rsidR="00892576" w:rsidRDefault="00040A8C">
            <w:r>
              <w:t>Persona 4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5FD40D" w14:textId="77777777" w:rsidR="00892576" w:rsidRDefault="00040A8C">
            <w:r>
              <w:t>Datos y bloques de Personas 2 y 3</w:t>
            </w:r>
          </w:p>
        </w:tc>
      </w:tr>
      <w:tr w:rsidR="00892576" w14:paraId="399B26C9" w14:textId="77777777">
        <w:tc>
          <w:tcPr>
            <w:tcW w:w="4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807681" w14:textId="77777777" w:rsidR="00892576" w:rsidRDefault="00040A8C">
            <w:r>
              <w:t>Revisión, integración y entrega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4EF65F" w14:textId="77777777" w:rsidR="00892576" w:rsidRDefault="00040A8C">
            <w:r>
              <w:t>Equipo</w:t>
            </w:r>
          </w:p>
        </w:tc>
        <w:tc>
          <w:tcPr>
            <w:tcW w:w="3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4E8D9A" w14:textId="77777777" w:rsidR="00892576" w:rsidRDefault="00040A8C">
            <w:r>
              <w:t>PR revisados y suite final ejecutada</w:t>
            </w:r>
          </w:p>
        </w:tc>
      </w:tr>
    </w:tbl>
    <w:p w14:paraId="102BBEB2" w14:textId="77777777" w:rsidR="00892576" w:rsidRDefault="00892576"/>
    <w:p w14:paraId="793F65B0" w14:textId="77777777" w:rsidR="00892576" w:rsidRDefault="00040A8C">
      <w:pPr>
        <w:pStyle w:val="Ttulo1"/>
      </w:pPr>
      <w:r>
        <w:t>Colaboración en GitHub</w:t>
      </w:r>
    </w:p>
    <w:p w14:paraId="102D0587" w14:textId="77777777" w:rsidR="00892576" w:rsidRDefault="00040A8C">
      <w:r>
        <w:t xml:space="preserve">El trabajo se concentra en el fork común de jhomymch03. Cada </w:t>
      </w:r>
      <w:r>
        <w:t>integrante crea una rama propia desde main, agrega solo su bloque al archivo Cypress compartido, documenta su aporte y abre un Pull Request hacia main. Nadie publica cambios individuales directamente en main. La revisión cruzada propuesta es Persona 1 a 2,</w:t>
      </w:r>
      <w:r>
        <w:t xml:space="preserve"> Persona 2 a 3, Persona 3 a 4 y Persona 4 a 1. La persona designada para integrar verifica conflictos y ejecuta nuevamente el smoke y la suite completa antes de la entrega.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3672"/>
        <w:gridCol w:w="4032"/>
      </w:tblGrid>
      <w:tr w:rsidR="00892576" w14:paraId="0A2262E6" w14:textId="77777777"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A39D7CC" w14:textId="77777777" w:rsidR="00892576" w:rsidRDefault="00040A8C">
            <w:r>
              <w:rPr>
                <w:color w:val="FFFFFF"/>
              </w:rPr>
              <w:t>Integrante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08187917" w14:textId="77777777" w:rsidR="00892576" w:rsidRDefault="00040A8C">
            <w:r>
              <w:rPr>
                <w:color w:val="FFFFFF"/>
              </w:rPr>
              <w:t>Rama</w:t>
            </w:r>
          </w:p>
        </w:tc>
        <w:tc>
          <w:tcPr>
            <w:tcW w:w="4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DEA21E0" w14:textId="77777777" w:rsidR="00892576" w:rsidRDefault="00040A8C">
            <w:r>
              <w:rPr>
                <w:color w:val="FFFFFF"/>
              </w:rPr>
              <w:t>Revisor propuesto</w:t>
            </w:r>
          </w:p>
        </w:tc>
      </w:tr>
      <w:tr w:rsidR="00892576" w14:paraId="321DC97A" w14:textId="77777777"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38C0D5" w14:textId="77777777" w:rsidR="00892576" w:rsidRDefault="00040A8C">
            <w:r>
              <w:t>Persona 1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4A9CD1" w14:textId="77777777" w:rsidR="00892576" w:rsidRDefault="00040A8C">
            <w:r>
              <w:t>qa/plan-smoke</w:t>
            </w:r>
          </w:p>
        </w:tc>
        <w:tc>
          <w:tcPr>
            <w:tcW w:w="4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6EFE46" w14:textId="77777777" w:rsidR="00892576" w:rsidRDefault="00040A8C">
            <w:r>
              <w:t>Persona 4</w:t>
            </w:r>
          </w:p>
        </w:tc>
      </w:tr>
      <w:tr w:rsidR="00892576" w14:paraId="01E522F2" w14:textId="77777777"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C72583" w14:textId="77777777" w:rsidR="00892576" w:rsidRDefault="00040A8C">
            <w:r>
              <w:t>Persona 2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F6E469" w14:textId="77777777" w:rsidR="00892576" w:rsidRDefault="00040A8C">
            <w:r>
              <w:t>qa/admin-catalogo</w:t>
            </w:r>
          </w:p>
        </w:tc>
        <w:tc>
          <w:tcPr>
            <w:tcW w:w="4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57778" w14:textId="77777777" w:rsidR="00892576" w:rsidRDefault="00040A8C">
            <w:r>
              <w:t>Persona 1</w:t>
            </w:r>
          </w:p>
        </w:tc>
      </w:tr>
      <w:tr w:rsidR="00892576" w14:paraId="6BF5A6C1" w14:textId="77777777"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7A440D" w14:textId="77777777" w:rsidR="00892576" w:rsidRDefault="00040A8C">
            <w:r>
              <w:t>Persona 3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919206" w14:textId="77777777" w:rsidR="00892576" w:rsidRDefault="00040A8C">
            <w:r>
              <w:t>qa/pacientes</w:t>
            </w:r>
          </w:p>
        </w:tc>
        <w:tc>
          <w:tcPr>
            <w:tcW w:w="4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9BBEDB" w14:textId="77777777" w:rsidR="00892576" w:rsidRDefault="00040A8C">
            <w:r>
              <w:t>Persona 2</w:t>
            </w:r>
          </w:p>
        </w:tc>
      </w:tr>
      <w:tr w:rsidR="00892576" w14:paraId="60D2B692" w14:textId="77777777"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0B3A17" w14:textId="77777777" w:rsidR="00892576" w:rsidRDefault="00040A8C">
            <w:r>
              <w:t>Persona 4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BC0677D" w14:textId="77777777" w:rsidR="00892576" w:rsidRDefault="00040A8C">
            <w:r>
              <w:t>qa/citas-doctor</w:t>
            </w:r>
          </w:p>
        </w:tc>
        <w:tc>
          <w:tcPr>
            <w:tcW w:w="4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F4EE5CE" w14:textId="77777777" w:rsidR="00892576" w:rsidRDefault="00040A8C">
            <w:r>
              <w:t>Persona 3</w:t>
            </w:r>
          </w:p>
        </w:tc>
      </w:tr>
    </w:tbl>
    <w:p w14:paraId="0EB2FBB9" w14:textId="77777777" w:rsidR="00892576" w:rsidRDefault="00892576"/>
    <w:p w14:paraId="6D2449B1" w14:textId="0A477E84" w:rsidR="00892576" w:rsidRDefault="00892576"/>
    <w:sectPr w:rsidR="00892576" w:rsidSect="00034616">
      <w:pgSz w:w="12240" w:h="15840"/>
      <w:pgMar w:top="1037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A8C"/>
    <w:rsid w:val="0006063C"/>
    <w:rsid w:val="0015074B"/>
    <w:rsid w:val="0029639D"/>
    <w:rsid w:val="00326F90"/>
    <w:rsid w:val="00892576"/>
    <w:rsid w:val="00AA1D8D"/>
    <w:rsid w:val="00AE7940"/>
    <w:rsid w:val="00B47730"/>
    <w:rsid w:val="00CB0664"/>
    <w:rsid w:val="00DE747C"/>
    <w:rsid w:val="00EB3A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5D77EE"/>
  <w14:defaultImageDpi w14:val="300"/>
  <w15:docId w15:val="{D0DFE1B0-CF24-451C-BD2B-15110D3AD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color w:val="000000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nil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color w:val="000000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  <w:color w:val="000000"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508</Words>
  <Characters>2795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de pruebas y automatización Cypress del portal hospitalario</vt:lpstr>
      <vt:lpstr/>
    </vt:vector>
  </TitlesOfParts>
  <Manager/>
  <Company/>
  <LinksUpToDate>false</LinksUpToDate>
  <CharactersWithSpaces>3297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y automatización Cypress del portal hospitalario</dc:title>
  <dc:subject/>
  <dc:creator>Equipo QA</dc:creator>
  <cp:keywords/>
  <dc:description>generated by python-docx</dc:description>
  <cp:lastModifiedBy>Caro</cp:lastModifiedBy>
  <cp:revision>3</cp:revision>
  <dcterms:created xsi:type="dcterms:W3CDTF">2013-12-23T23:15:00Z</dcterms:created>
  <dcterms:modified xsi:type="dcterms:W3CDTF">2026-10-25T20:57:00Z</dcterms:modified>
  <cp:category/>
</cp:coreProperties>
</file>