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988" w:rsidRPr="000F41AD" w:rsidRDefault="00C21988" w:rsidP="00EC7A0A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0F41AD">
        <w:rPr>
          <w:rFonts w:ascii="Arial" w:eastAsia="Times New Roman" w:hAnsi="Arial" w:cs="Arial"/>
          <w:b/>
          <w:bCs/>
          <w:sz w:val="36"/>
          <w:szCs w:val="36"/>
          <w:lang w:eastAsia="es-CO"/>
        </w:rPr>
        <w:t xml:space="preserve">Propuesta de Implementación de </w:t>
      </w:r>
      <w:r w:rsidR="0045352F" w:rsidRPr="000F41AD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Webservice</w:t>
      </w:r>
      <w:r w:rsidRPr="000F41AD">
        <w:rPr>
          <w:rFonts w:ascii="Arial" w:eastAsia="Times New Roman" w:hAnsi="Arial" w:cs="Arial"/>
          <w:b/>
          <w:bCs/>
          <w:sz w:val="36"/>
          <w:szCs w:val="36"/>
          <w:lang w:eastAsia="es-CO"/>
        </w:rPr>
        <w:t xml:space="preserve"> para Facturación Electrónica ante la DIAN</w:t>
      </w:r>
    </w:p>
    <w:p w:rsidR="00C21988" w:rsidRPr="000F41AD" w:rsidRDefault="00C21988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Resumen Ejecutivo</w:t>
      </w:r>
    </w:p>
    <w:p w:rsidR="00C21988" w:rsidRPr="000F41AD" w:rsidRDefault="00C21988" w:rsidP="00EC7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Esta propuesta detalla la implementación de una API robusta y escalable para gestionar la facturación electrónica ante la DIAN, cumpliendo con los requisitos legales y técnicos establecidos. La solución se basará en servicios de AWS, garantizando alta disponibilidad, seguridad y eficiencia. Se incluirá la configuración de dominios para el envío de correos electrónicos y la exposición del API, así como la creación de una plantilla </w:t>
      </w:r>
      <w:r w:rsidR="000F41AD">
        <w:rPr>
          <w:rFonts w:ascii="Arial" w:eastAsia="Times New Roman" w:hAnsi="Arial" w:cs="Arial"/>
          <w:sz w:val="24"/>
          <w:szCs w:val="24"/>
          <w:lang w:eastAsia="es-CO"/>
        </w:rPr>
        <w:t xml:space="preserve">para el </w:t>
      </w:r>
      <w:proofErr w:type="spellStart"/>
      <w:r w:rsidR="000F41AD">
        <w:rPr>
          <w:rFonts w:ascii="Arial" w:eastAsia="Times New Roman" w:hAnsi="Arial" w:cs="Arial"/>
          <w:sz w:val="24"/>
          <w:szCs w:val="24"/>
          <w:lang w:eastAsia="es-CO"/>
        </w:rPr>
        <w:t>pdf</w:t>
      </w:r>
      <w:proofErr w:type="spellEnd"/>
      <w:r w:rsidR="000F41AD">
        <w:rPr>
          <w:rFonts w:ascii="Arial" w:eastAsia="Times New Roman" w:hAnsi="Arial" w:cs="Arial"/>
          <w:sz w:val="24"/>
          <w:szCs w:val="24"/>
          <w:lang w:eastAsia="es-CO"/>
        </w:rPr>
        <w:t xml:space="preserve"> y plantilla 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>de correo electrónico personalizada (Demo para las pruebas).</w:t>
      </w:r>
    </w:p>
    <w:p w:rsidR="00C21988" w:rsidRPr="000F41AD" w:rsidRDefault="00C21988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Alcance del Proyecto</w:t>
      </w:r>
    </w:p>
    <w:p w:rsidR="00B14202" w:rsidRPr="00B14202" w:rsidRDefault="00B14202" w:rsidP="00EC7A0A">
      <w:pPr>
        <w:numPr>
          <w:ilvl w:val="0"/>
          <w:numId w:val="1"/>
        </w:numPr>
        <w:spacing w:before="100" w:beforeAutospacing="1" w:after="100" w:afterAutospacing="1" w:line="240" w:lineRule="auto"/>
        <w:ind w:right="-234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B14202">
        <w:rPr>
          <w:rFonts w:ascii="Arial" w:eastAsia="Times New Roman" w:hAnsi="Arial" w:cs="Arial"/>
          <w:b/>
          <w:sz w:val="24"/>
          <w:szCs w:val="24"/>
          <w:lang w:eastAsia="es-CO"/>
        </w:rPr>
        <w:t>Diseño arquitectura del proyecto:</w:t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="00EC7A0A">
        <w:rPr>
          <w:rFonts w:ascii="Arial" w:eastAsia="Times New Roman" w:hAnsi="Arial" w:cs="Arial"/>
          <w:sz w:val="24"/>
          <w:szCs w:val="24"/>
          <w:lang w:eastAsia="es-CO"/>
        </w:rPr>
        <w:t>diseñará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la arquitectura del proyecto completamente, incluyendo las API de validación y las API de portal de gestión.</w:t>
      </w:r>
    </w:p>
    <w:p w:rsidR="00C21988" w:rsidRDefault="00C21988" w:rsidP="00EC7A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Desarrollo de API</w:t>
      </w:r>
      <w:r w:rsid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envió de facturas</w:t>
      </w: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Creación de una API </w:t>
      </w:r>
      <w:proofErr w:type="spellStart"/>
      <w:r w:rsidRPr="000F41AD">
        <w:rPr>
          <w:rFonts w:ascii="Arial" w:eastAsia="Times New Roman" w:hAnsi="Arial" w:cs="Arial"/>
          <w:sz w:val="24"/>
          <w:szCs w:val="24"/>
          <w:lang w:eastAsia="es-CO"/>
        </w:rPr>
        <w:t>RESTful</w:t>
      </w:r>
      <w:proofErr w:type="spellEnd"/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utilizando </w:t>
      </w:r>
      <w:r w:rsidR="00760D95" w:rsidRPr="000F41AD">
        <w:rPr>
          <w:rFonts w:ascii="Arial" w:eastAsia="Times New Roman" w:hAnsi="Arial" w:cs="Arial"/>
          <w:sz w:val="24"/>
          <w:szCs w:val="24"/>
          <w:lang w:eastAsia="es-CO"/>
        </w:rPr>
        <w:t>API Gateway en AWS para recibir las peticiones desde SIESA y lambdas en Python para gestionar y dar manejo de las funcionalidades de generación, envío y almacenamiento de facturas electrónicas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0F41AD" w:rsidRPr="003F6205" w:rsidRDefault="000F41AD" w:rsidP="00EC7A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Desarrollo de API consulta de facturas: </w:t>
      </w:r>
      <w:r>
        <w:rPr>
          <w:rFonts w:ascii="Arial" w:eastAsia="Times New Roman" w:hAnsi="Arial" w:cs="Arial"/>
          <w:bCs/>
          <w:sz w:val="24"/>
          <w:szCs w:val="24"/>
          <w:lang w:eastAsia="es-CO"/>
        </w:rPr>
        <w:t>Creación de una API para gestionar la consulta de</w:t>
      </w:r>
      <w:r w:rsidR="00B14202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la representación gráfica de una determinada factura.</w:t>
      </w:r>
    </w:p>
    <w:p w:rsidR="003F6205" w:rsidRPr="000F41AD" w:rsidRDefault="003F6205" w:rsidP="00EC7A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Desarrollo de API </w:t>
      </w:r>
      <w:r w:rsidR="00B1420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consulta de estados:</w:t>
      </w:r>
      <w:r w:rsidR="00B14202">
        <w:rPr>
          <w:rFonts w:ascii="Arial" w:eastAsia="Times New Roman" w:hAnsi="Arial" w:cs="Arial"/>
          <w:sz w:val="24"/>
          <w:szCs w:val="24"/>
          <w:lang w:eastAsia="es-CO"/>
        </w:rPr>
        <w:t xml:space="preserve"> Creación de una API para gestionar la consulta de los estados de determinada factura.</w:t>
      </w:r>
    </w:p>
    <w:p w:rsidR="000F41AD" w:rsidRPr="000F41AD" w:rsidRDefault="000F41AD" w:rsidP="00EC7A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Desarrollo de API portal de gestión: </w:t>
      </w:r>
      <w:r>
        <w:rPr>
          <w:rFonts w:ascii="Arial" w:eastAsia="Times New Roman" w:hAnsi="Arial" w:cs="Arial"/>
          <w:bCs/>
          <w:sz w:val="24"/>
          <w:szCs w:val="24"/>
          <w:lang w:eastAsia="es-CO"/>
        </w:rPr>
        <w:t>Creación de una API para gestionar los usuarios, consultas de estados de las facturas y sincronización de numeraciones DIAN.</w:t>
      </w:r>
    </w:p>
    <w:p w:rsidR="00C21988" w:rsidRPr="000F41AD" w:rsidRDefault="000F41AD" w:rsidP="00EC7A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Diseño b</w:t>
      </w:r>
      <w:r w:rsidR="00C21988"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ase de Datos:</w:t>
      </w:r>
      <w:r w:rsidR="00C21988"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Diseño e implementación de una base de datos para almacenar información de clientes, productos, facturas</w:t>
      </w:r>
      <w:r>
        <w:rPr>
          <w:rFonts w:ascii="Arial" w:eastAsia="Times New Roman" w:hAnsi="Arial" w:cs="Arial"/>
          <w:sz w:val="24"/>
          <w:szCs w:val="24"/>
          <w:lang w:eastAsia="es-CO"/>
        </w:rPr>
        <w:t>, estados de envío, estados de facturación, información de la numeración DIAN</w:t>
      </w:r>
      <w:r w:rsidR="00C21988"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y demás datos relevantes.</w:t>
      </w:r>
    </w:p>
    <w:p w:rsidR="00C21988" w:rsidRPr="000F41AD" w:rsidRDefault="00C21988" w:rsidP="00EC7A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Almacenamiento de Documentos: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Utilización de Amazon S3 para almacenar de forma segura los documentos electrónicos (XML, PDF) generados.</w:t>
      </w:r>
    </w:p>
    <w:p w:rsidR="00C21988" w:rsidRDefault="00C21988" w:rsidP="00EC7A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Envío de Correos Electrónicos: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Configuración de un servicio de correo electrónico (SES) y creación de una plantilla personalizada para enviar las facturas a los clientes.</w:t>
      </w:r>
    </w:p>
    <w:p w:rsidR="000F41AD" w:rsidRPr="000F41AD" w:rsidRDefault="000F41AD" w:rsidP="00EC7A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Creación de archivos PDF: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>Creación de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servicio para construir la representación grafica de las facturas, notas créditos y demás documentos a enviar.</w:t>
      </w:r>
    </w:p>
    <w:p w:rsidR="00C21988" w:rsidRPr="000F41AD" w:rsidRDefault="00C21988" w:rsidP="00EC7A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Dominios: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Configuración de los dominios para el envío de correos electrónicos y la exposición del API, incluyendo la gestión de DNS y certificados SSL.</w:t>
      </w:r>
    </w:p>
    <w:p w:rsidR="00C21988" w:rsidRPr="000F41AD" w:rsidRDefault="00C21988" w:rsidP="00EC7A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Reintentos y Seguridad: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Implementación de mecanismos de reintentos para garantizar la entrega de las facturas y medidas de seguridad para proteger la información sensible.</w:t>
      </w:r>
    </w:p>
    <w:p w:rsidR="000F41AD" w:rsidRDefault="000F41AD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</w:p>
    <w:p w:rsidR="00C21988" w:rsidRPr="000F41AD" w:rsidRDefault="00C21988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7"/>
          <w:szCs w:val="27"/>
          <w:lang w:eastAsia="es-CO"/>
        </w:rPr>
        <w:lastRenderedPageBreak/>
        <w:t>Etapas del Proyecto</w:t>
      </w:r>
    </w:p>
    <w:p w:rsidR="00C21988" w:rsidRPr="000F41AD" w:rsidRDefault="00C21988" w:rsidP="00EC7A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Diseño: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Definición detallada de la arquitectura, interfaces de la API, estructura de la base de datos y diseño de la plantilla de correo electrónico.</w:t>
      </w:r>
    </w:p>
    <w:p w:rsidR="00C21988" w:rsidRPr="000F41AD" w:rsidRDefault="00C21988" w:rsidP="00EC7A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Desarrollo: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Implementación del backend, pruebas unitarias e integración.</w:t>
      </w:r>
    </w:p>
    <w:p w:rsidR="00C21988" w:rsidRPr="000F41AD" w:rsidRDefault="00C21988" w:rsidP="00EC7A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Pruebas: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Ejecución de pruebas exhaustivas para verificar el correcto funcionamiento de la API y su integración con la DIAN.</w:t>
      </w:r>
    </w:p>
    <w:p w:rsidR="00C21988" w:rsidRDefault="00C21988" w:rsidP="00EC7A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Implementación: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10B94" w:rsidRPr="000F41AD">
        <w:rPr>
          <w:rFonts w:ascii="Arial" w:eastAsia="Times New Roman" w:hAnsi="Arial" w:cs="Arial"/>
          <w:sz w:val="24"/>
          <w:szCs w:val="24"/>
          <w:lang w:eastAsia="es-CO"/>
        </w:rPr>
        <w:t>Despliegue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de la solución en AWS y configuración de los dominios.</w:t>
      </w:r>
    </w:p>
    <w:p w:rsidR="00B14202" w:rsidRPr="00B14202" w:rsidRDefault="00B14202" w:rsidP="00EC7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B14202">
        <w:rPr>
          <w:rFonts w:ascii="Arial" w:eastAsia="Times New Roman" w:hAnsi="Arial" w:cs="Arial"/>
          <w:b/>
          <w:sz w:val="24"/>
          <w:szCs w:val="24"/>
          <w:lang w:eastAsia="es-CO"/>
        </w:rPr>
        <w:t>Notas:</w:t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 w:rsidRPr="00B14202">
        <w:rPr>
          <w:rFonts w:ascii="Arial" w:eastAsia="Times New Roman" w:hAnsi="Arial" w:cs="Arial"/>
          <w:sz w:val="24"/>
          <w:szCs w:val="24"/>
          <w:lang w:eastAsia="es-CO"/>
        </w:rPr>
        <w:t xml:space="preserve">La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implementación se </w:t>
      </w:r>
      <w:r w:rsidR="00EC7A0A">
        <w:rPr>
          <w:rFonts w:ascii="Arial" w:eastAsia="Times New Roman" w:hAnsi="Arial" w:cs="Arial"/>
          <w:sz w:val="24"/>
          <w:szCs w:val="24"/>
          <w:lang w:eastAsia="es-CO"/>
        </w:rPr>
        <w:t>realizará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en 2 etapas, Iniciando primero por la implementación de envío de facturas a la DIAN incluyendo los siguientes numerales del alcance del proyecto (1, 2, 6, 7, 8, 9, 10 y 11). La segunda etapa incluirá consultas de estados, consulta de documentos y portal de gestión, numerales (3, 4, 5</w:t>
      </w:r>
      <w:r w:rsidR="00841229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:rsidR="00710B94" w:rsidRPr="000F41AD" w:rsidRDefault="00710B94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</w:p>
    <w:p w:rsidR="00C21988" w:rsidRPr="000F41AD" w:rsidRDefault="00C21988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Costos Estimados</w:t>
      </w:r>
    </w:p>
    <w:p w:rsidR="00C21988" w:rsidRPr="000F41AD" w:rsidRDefault="00C21988" w:rsidP="00EC7A0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Servicios AWS: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B14202" w:rsidRPr="00B14202" w:rsidRDefault="00C21988" w:rsidP="00EC7A0A">
      <w:pPr>
        <w:numPr>
          <w:ilvl w:val="1"/>
          <w:numId w:val="3"/>
        </w:numPr>
        <w:tabs>
          <w:tab w:val="clear" w:pos="1440"/>
          <w:tab w:val="num" w:pos="993"/>
        </w:tabs>
        <w:spacing w:before="100" w:beforeAutospacing="1" w:after="100" w:afterAutospacing="1" w:line="240" w:lineRule="auto"/>
        <w:ind w:left="1134" w:hanging="447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sz w:val="24"/>
          <w:szCs w:val="24"/>
          <w:lang w:eastAsia="es-CO"/>
        </w:rPr>
        <w:t>EC2 (si se requiere): Costo variable según el tipo de instancia y uso.</w:t>
      </w:r>
    </w:p>
    <w:p w:rsidR="00C21988" w:rsidRPr="000F41AD" w:rsidRDefault="00C21988" w:rsidP="00EC7A0A">
      <w:pPr>
        <w:numPr>
          <w:ilvl w:val="1"/>
          <w:numId w:val="3"/>
        </w:numPr>
        <w:tabs>
          <w:tab w:val="clear" w:pos="1440"/>
          <w:tab w:val="num" w:pos="993"/>
        </w:tabs>
        <w:spacing w:before="100" w:beforeAutospacing="1" w:after="100" w:afterAutospacing="1" w:line="240" w:lineRule="auto"/>
        <w:ind w:left="1134" w:hanging="447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sz w:val="24"/>
          <w:szCs w:val="24"/>
          <w:lang w:eastAsia="es-CO"/>
        </w:rPr>
        <w:t>Lambda: Costo variable según el número de invocaciones y tiempo de ejecución.</w:t>
      </w:r>
    </w:p>
    <w:p w:rsidR="00C21988" w:rsidRPr="000F41AD" w:rsidRDefault="00B14202" w:rsidP="00EC7A0A">
      <w:pPr>
        <w:numPr>
          <w:ilvl w:val="1"/>
          <w:numId w:val="3"/>
        </w:numPr>
        <w:tabs>
          <w:tab w:val="clear" w:pos="1440"/>
          <w:tab w:val="num" w:pos="993"/>
        </w:tabs>
        <w:spacing w:before="100" w:beforeAutospacing="1" w:after="100" w:afterAutospacing="1" w:line="240" w:lineRule="auto"/>
        <w:ind w:left="1134" w:hanging="447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Dynamo</w:t>
      </w:r>
      <w:r w:rsidR="00C21988"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: Costo variable según </w:t>
      </w:r>
      <w:r>
        <w:rPr>
          <w:rFonts w:ascii="Arial" w:eastAsia="Times New Roman" w:hAnsi="Arial" w:cs="Arial"/>
          <w:sz w:val="24"/>
          <w:szCs w:val="24"/>
          <w:lang w:eastAsia="es-CO"/>
        </w:rPr>
        <w:t>la cantidad de peticiones de lectura y escritura.</w:t>
      </w:r>
    </w:p>
    <w:p w:rsidR="00C21988" w:rsidRPr="000F41AD" w:rsidRDefault="00C21988" w:rsidP="00EC7A0A">
      <w:pPr>
        <w:numPr>
          <w:ilvl w:val="1"/>
          <w:numId w:val="3"/>
        </w:numPr>
        <w:tabs>
          <w:tab w:val="clear" w:pos="1440"/>
          <w:tab w:val="num" w:pos="993"/>
        </w:tabs>
        <w:spacing w:before="100" w:beforeAutospacing="1" w:after="100" w:afterAutospacing="1" w:line="240" w:lineRule="auto"/>
        <w:ind w:left="1134" w:hanging="447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sz w:val="24"/>
          <w:szCs w:val="24"/>
          <w:lang w:eastAsia="es-CO"/>
        </w:rPr>
        <w:t>S3: Costo variable según el almacenamiento y transferencia de datos.</w:t>
      </w:r>
    </w:p>
    <w:p w:rsidR="00C21988" w:rsidRPr="000F41AD" w:rsidRDefault="00C21988" w:rsidP="00EC7A0A">
      <w:pPr>
        <w:numPr>
          <w:ilvl w:val="1"/>
          <w:numId w:val="3"/>
        </w:numPr>
        <w:tabs>
          <w:tab w:val="clear" w:pos="1440"/>
          <w:tab w:val="num" w:pos="993"/>
        </w:tabs>
        <w:spacing w:before="100" w:beforeAutospacing="1" w:after="100" w:afterAutospacing="1" w:line="240" w:lineRule="auto"/>
        <w:ind w:left="1134" w:hanging="447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sz w:val="24"/>
          <w:szCs w:val="24"/>
          <w:lang w:eastAsia="es-CO"/>
        </w:rPr>
        <w:t>SES: Costo variable según el número de correos electrónicos enviados.</w:t>
      </w:r>
    </w:p>
    <w:p w:rsidR="00C21988" w:rsidRPr="000F41AD" w:rsidRDefault="00C472B3" w:rsidP="00EC7A0A">
      <w:pPr>
        <w:numPr>
          <w:ilvl w:val="1"/>
          <w:numId w:val="3"/>
        </w:numPr>
        <w:tabs>
          <w:tab w:val="clear" w:pos="1440"/>
          <w:tab w:val="num" w:pos="993"/>
        </w:tabs>
        <w:spacing w:before="100" w:beforeAutospacing="1" w:after="100" w:afterAutospacing="1" w:line="240" w:lineRule="auto"/>
        <w:ind w:left="1134" w:right="-143" w:hanging="447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API Gateway</w:t>
      </w:r>
      <w:r w:rsidR="00C21988"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: Costo variable según el número de </w:t>
      </w:r>
      <w:r>
        <w:rPr>
          <w:rFonts w:ascii="Arial" w:eastAsia="Times New Roman" w:hAnsi="Arial" w:cs="Arial"/>
          <w:sz w:val="24"/>
          <w:szCs w:val="24"/>
          <w:lang w:eastAsia="es-CO"/>
        </w:rPr>
        <w:t>peticiones realizadas al API</w:t>
      </w:r>
      <w:r w:rsidR="00C21988" w:rsidRPr="000F41A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C21988" w:rsidRDefault="00C21988" w:rsidP="00EC7A0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Desarrollo: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45352F"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$ </w:t>
      </w:r>
      <w:r w:rsidR="00C472B3">
        <w:rPr>
          <w:rFonts w:ascii="Arial" w:eastAsia="Times New Roman" w:hAnsi="Arial" w:cs="Arial"/>
          <w:sz w:val="24"/>
          <w:szCs w:val="24"/>
          <w:lang w:eastAsia="es-CO"/>
        </w:rPr>
        <w:t>12</w:t>
      </w:r>
      <w:r w:rsidR="0045352F"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’000.000 (Duración de </w:t>
      </w:r>
      <w:r w:rsidR="00C472B3">
        <w:rPr>
          <w:rFonts w:ascii="Arial" w:eastAsia="Times New Roman" w:hAnsi="Arial" w:cs="Arial"/>
          <w:sz w:val="24"/>
          <w:szCs w:val="24"/>
          <w:lang w:eastAsia="es-CO"/>
        </w:rPr>
        <w:t>180</w:t>
      </w:r>
      <w:r w:rsidR="0045352F"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horas divididas en </w:t>
      </w:r>
      <w:r w:rsidR="00C472B3">
        <w:rPr>
          <w:rFonts w:ascii="Arial" w:eastAsia="Times New Roman" w:hAnsi="Arial" w:cs="Arial"/>
          <w:sz w:val="24"/>
          <w:szCs w:val="24"/>
          <w:lang w:eastAsia="es-CO"/>
        </w:rPr>
        <w:t>12</w:t>
      </w:r>
      <w:r w:rsidR="0045352F"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semanas)</w:t>
      </w:r>
    </w:p>
    <w:p w:rsidR="00C472B3" w:rsidRDefault="00C472B3" w:rsidP="00EC7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472B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Duración del proyecto</w:t>
      </w:r>
    </w:p>
    <w:p w:rsidR="00C472B3" w:rsidRPr="00EC7A0A" w:rsidRDefault="00C472B3" w:rsidP="00EC7A0A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C7A0A">
        <w:rPr>
          <w:rFonts w:ascii="Arial" w:eastAsia="Times New Roman" w:hAnsi="Arial" w:cs="Arial"/>
          <w:sz w:val="24"/>
          <w:szCs w:val="24"/>
          <w:lang w:eastAsia="es-CO"/>
        </w:rPr>
        <w:t>Implementación proyecto completo: 12 semanas</w:t>
      </w:r>
    </w:p>
    <w:p w:rsidR="00C472B3" w:rsidRPr="00EC7A0A" w:rsidRDefault="00C472B3" w:rsidP="00EC7A0A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C7A0A">
        <w:rPr>
          <w:rFonts w:ascii="Arial" w:eastAsia="Times New Roman" w:hAnsi="Arial" w:cs="Arial"/>
          <w:sz w:val="24"/>
          <w:szCs w:val="24"/>
          <w:lang w:eastAsia="es-CO"/>
        </w:rPr>
        <w:t>implementación primera etapa: 7 semanas</w:t>
      </w:r>
    </w:p>
    <w:p w:rsidR="00C472B3" w:rsidRPr="00EC7A0A" w:rsidRDefault="00C472B3" w:rsidP="00EC7A0A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C7A0A">
        <w:rPr>
          <w:rFonts w:ascii="Arial" w:eastAsia="Times New Roman" w:hAnsi="Arial" w:cs="Arial"/>
          <w:sz w:val="24"/>
          <w:szCs w:val="24"/>
          <w:lang w:eastAsia="es-CO"/>
        </w:rPr>
        <w:t>Implementación segunda etapa: 5 semanas</w:t>
      </w:r>
    </w:p>
    <w:p w:rsidR="00C472B3" w:rsidRDefault="00C472B3" w:rsidP="00EC7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472B3" w:rsidRPr="000F41AD" w:rsidRDefault="00C472B3" w:rsidP="00EC7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472B3" w:rsidRDefault="00C472B3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</w:p>
    <w:p w:rsidR="00C472B3" w:rsidRDefault="00C472B3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</w:p>
    <w:p w:rsidR="00EC7A0A" w:rsidRDefault="00EC7A0A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</w:p>
    <w:p w:rsidR="00C21988" w:rsidRPr="000F41AD" w:rsidRDefault="00C21988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7"/>
          <w:szCs w:val="27"/>
          <w:lang w:eastAsia="es-CO"/>
        </w:rPr>
        <w:lastRenderedPageBreak/>
        <w:t>Garantía y Soporte</w:t>
      </w:r>
    </w:p>
    <w:p w:rsidR="00C21988" w:rsidRPr="000F41AD" w:rsidRDefault="00C21988" w:rsidP="00EC7A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GoBack"/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Garantía: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Se ofrecerá una garantía de 30 días para corregir cualquier defecto en el desarrollo</w:t>
      </w:r>
      <w:r w:rsidR="00C472B3">
        <w:rPr>
          <w:rFonts w:ascii="Arial" w:eastAsia="Times New Roman" w:hAnsi="Arial" w:cs="Arial"/>
          <w:sz w:val="24"/>
          <w:szCs w:val="24"/>
          <w:lang w:eastAsia="es-CO"/>
        </w:rPr>
        <w:t xml:space="preserve"> después de entregada la primera etapa y otros 30 días después de entregada la segunda etapa</w:t>
      </w:r>
      <w:bookmarkEnd w:id="0"/>
      <w:r w:rsidRPr="000F41A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C21988" w:rsidRPr="000F41AD" w:rsidRDefault="00C21988" w:rsidP="00EC7A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Soporte: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Se proporcionarán </w:t>
      </w:r>
      <w:r w:rsidR="00710B94" w:rsidRPr="000F41AD">
        <w:rPr>
          <w:rFonts w:ascii="Arial" w:eastAsia="Times New Roman" w:hAnsi="Arial" w:cs="Arial"/>
          <w:sz w:val="24"/>
          <w:szCs w:val="24"/>
          <w:lang w:eastAsia="es-CO"/>
        </w:rPr>
        <w:t>6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horas de soporte técnico </w:t>
      </w:r>
      <w:r w:rsidR="00710B94"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semanalmente 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>durante los primeros 3 meses posteriores a la implementación.</w:t>
      </w:r>
      <w:r w:rsidR="00710B94"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Estas horas no serán acumulativas en caso de no uso.</w:t>
      </w:r>
    </w:p>
    <w:p w:rsidR="00C21988" w:rsidRPr="000F41AD" w:rsidRDefault="00C21988" w:rsidP="00EC7A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Consideraciones Adicionales</w:t>
      </w:r>
    </w:p>
    <w:p w:rsidR="00C21988" w:rsidRPr="000F41AD" w:rsidRDefault="00C21988" w:rsidP="00EC7A0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Escalabilidad: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La solución se diseñará para ser escalable, permitiendo adaptarse a un aumento en el volumen de transacciones.</w:t>
      </w:r>
    </w:p>
    <w:p w:rsidR="00C21988" w:rsidRPr="000F41AD" w:rsidRDefault="00C21988" w:rsidP="00EC7A0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Seguridad: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Se implementarán medidas de seguridad robustas para proteger la información confidencial de los clientes.</w:t>
      </w:r>
    </w:p>
    <w:p w:rsidR="00C21988" w:rsidRPr="000F41AD" w:rsidRDefault="00C21988" w:rsidP="00EC7A0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Mantenibilidad: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El código será bien documentado y estructurado para facilitar futuras modificaciones y actualizaciones.</w:t>
      </w:r>
    </w:p>
    <w:p w:rsidR="00C21988" w:rsidRPr="000F41AD" w:rsidRDefault="00C21988" w:rsidP="00EC7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Este es un bosquejo general de la propuesta. Se requiere una evaluación más detallada de los requisitos específicos del proyecto para generar una propuesta más completa y personalizada.</w:t>
      </w:r>
    </w:p>
    <w:p w:rsidR="00C21988" w:rsidRPr="000F41AD" w:rsidRDefault="00C21988" w:rsidP="00EC7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Preguntas Clave:</w:t>
      </w:r>
    </w:p>
    <w:p w:rsidR="00C21988" w:rsidRPr="000F41AD" w:rsidRDefault="00C21988" w:rsidP="00EC7A0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sz w:val="24"/>
          <w:szCs w:val="24"/>
          <w:lang w:eastAsia="es-CO"/>
        </w:rPr>
        <w:t>¿Qué tipo de facturas se emitirán (electrónicas, de exportación, etc.)?</w:t>
      </w:r>
    </w:p>
    <w:p w:rsidR="00C21988" w:rsidRPr="000F41AD" w:rsidRDefault="00C21988" w:rsidP="00EC7A0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sz w:val="24"/>
          <w:szCs w:val="24"/>
          <w:lang w:eastAsia="es-CO"/>
        </w:rPr>
        <w:t>¿Cuál es el volumen estimado de facturas mensuales?</w:t>
      </w:r>
      <w:r w:rsidR="00481D80">
        <w:rPr>
          <w:rFonts w:ascii="Arial" w:eastAsia="Times New Roman" w:hAnsi="Arial" w:cs="Arial"/>
          <w:sz w:val="24"/>
          <w:szCs w:val="24"/>
          <w:lang w:eastAsia="es-CO"/>
        </w:rPr>
        <w:t xml:space="preserve"> R/ 1.000.000</w:t>
      </w:r>
    </w:p>
    <w:p w:rsidR="00C21988" w:rsidRPr="000F41AD" w:rsidRDefault="00C21988" w:rsidP="00EC7A0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sz w:val="24"/>
          <w:szCs w:val="24"/>
          <w:lang w:eastAsia="es-CO"/>
        </w:rPr>
        <w:t>¿Existen requisitos específicos de seguridad o cumplimiento normativo?</w:t>
      </w:r>
    </w:p>
    <w:p w:rsidR="00C21988" w:rsidRPr="000F41AD" w:rsidRDefault="00C21988" w:rsidP="00EC7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Deseo conocer su opinión sobre esta propuesta y si tiene alguna pregunta adicional.</w:t>
      </w:r>
    </w:p>
    <w:p w:rsidR="00C21988" w:rsidRDefault="00C21988" w:rsidP="00EC7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F41A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Nota:</w:t>
      </w:r>
      <w:r w:rsidRPr="000F41AD">
        <w:rPr>
          <w:rFonts w:ascii="Arial" w:eastAsia="Times New Roman" w:hAnsi="Arial" w:cs="Arial"/>
          <w:sz w:val="24"/>
          <w:szCs w:val="24"/>
          <w:lang w:eastAsia="es-CO"/>
        </w:rPr>
        <w:t xml:space="preserve"> Es importante recordar que los costos pueden variar dependiendo de las decisiones de diseño y las elecciones tecnológicas específicas.</w:t>
      </w:r>
    </w:p>
    <w:p w:rsidR="00481D80" w:rsidRPr="00481D80" w:rsidRDefault="00481D80" w:rsidP="00EC7A0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481D80">
        <w:rPr>
          <w:rFonts w:ascii="Arial" w:eastAsia="Times New Roman" w:hAnsi="Arial" w:cs="Arial"/>
          <w:b/>
          <w:sz w:val="24"/>
          <w:szCs w:val="24"/>
          <w:lang w:eastAsia="es-CO"/>
        </w:rPr>
        <w:t>Nota2:</w:t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>De momento no se contempló la opción de poner un WAF y un balanceador de carga a la aplicación.</w:t>
      </w:r>
    </w:p>
    <w:p w:rsidR="00C73E03" w:rsidRDefault="00C73E03" w:rsidP="00EC7A0A">
      <w:pPr>
        <w:jc w:val="both"/>
      </w:pPr>
    </w:p>
    <w:sectPr w:rsidR="00C73E03" w:rsidSect="00B14202">
      <w:pgSz w:w="12240" w:h="15840"/>
      <w:pgMar w:top="1135" w:right="146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86E"/>
    <w:multiLevelType w:val="multilevel"/>
    <w:tmpl w:val="3B24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3A73"/>
    <w:multiLevelType w:val="multilevel"/>
    <w:tmpl w:val="03F8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A73D1"/>
    <w:multiLevelType w:val="multilevel"/>
    <w:tmpl w:val="F5EE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972A4"/>
    <w:multiLevelType w:val="multilevel"/>
    <w:tmpl w:val="F7EE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E43B8"/>
    <w:multiLevelType w:val="hybridMultilevel"/>
    <w:tmpl w:val="6C9AB9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967A5"/>
    <w:multiLevelType w:val="multilevel"/>
    <w:tmpl w:val="FD8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A37D4"/>
    <w:multiLevelType w:val="multilevel"/>
    <w:tmpl w:val="E1E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88"/>
    <w:rsid w:val="000F41AD"/>
    <w:rsid w:val="00371286"/>
    <w:rsid w:val="003F6205"/>
    <w:rsid w:val="0045352F"/>
    <w:rsid w:val="00481D80"/>
    <w:rsid w:val="00710B94"/>
    <w:rsid w:val="00760D95"/>
    <w:rsid w:val="00841229"/>
    <w:rsid w:val="009C1E09"/>
    <w:rsid w:val="00B14202"/>
    <w:rsid w:val="00C21988"/>
    <w:rsid w:val="00C472B3"/>
    <w:rsid w:val="00C73E03"/>
    <w:rsid w:val="00D51985"/>
    <w:rsid w:val="00EC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5341A-7052-43C8-9624-7ED71445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1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21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2198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2198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2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21988"/>
    <w:rPr>
      <w:b/>
      <w:bCs/>
    </w:rPr>
  </w:style>
  <w:style w:type="paragraph" w:styleId="Prrafodelista">
    <w:name w:val="List Paragraph"/>
    <w:basedOn w:val="Normal"/>
    <w:uiPriority w:val="34"/>
    <w:qFormat/>
    <w:rsid w:val="00EC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6662</TotalTime>
  <Pages>3</Pages>
  <Words>846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Carvajal</dc:creator>
  <cp:keywords/>
  <dc:description/>
  <cp:lastModifiedBy>Jhon Carvajal</cp:lastModifiedBy>
  <cp:revision>1</cp:revision>
  <dcterms:created xsi:type="dcterms:W3CDTF">2024-10-06T20:35:00Z</dcterms:created>
  <dcterms:modified xsi:type="dcterms:W3CDTF">2024-12-04T01:54:00Z</dcterms:modified>
</cp:coreProperties>
</file>