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CFC" w:rsidRPr="00B65CFC" w:rsidRDefault="00B65CFC" w:rsidP="00B65C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CO"/>
        </w:rPr>
      </w:pPr>
      <w:bookmarkStart w:id="0" w:name="_GoBack"/>
      <w:bookmarkEnd w:id="0"/>
      <w:r w:rsidRPr="00B65CFC">
        <w:rPr>
          <w:rFonts w:eastAsia="Times New Roman" w:cstheme="minorHAnsi"/>
          <w:b/>
          <w:bCs/>
          <w:sz w:val="27"/>
          <w:szCs w:val="27"/>
          <w:lang w:eastAsia="es-CO"/>
        </w:rPr>
        <w:t>Reglas de Negocio para el Proceso de Facturación Electrónica</w:t>
      </w:r>
    </w:p>
    <w:p w:rsidR="00B65CFC" w:rsidRPr="00B65CFC" w:rsidRDefault="00B65CFC" w:rsidP="00B65CF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CO"/>
        </w:rPr>
      </w:pPr>
      <w:r w:rsidRPr="00B65CFC">
        <w:rPr>
          <w:rFonts w:eastAsia="Times New Roman" w:cstheme="minorHAnsi"/>
          <w:b/>
          <w:bCs/>
          <w:sz w:val="24"/>
          <w:szCs w:val="24"/>
          <w:lang w:eastAsia="es-CO"/>
        </w:rPr>
        <w:t xml:space="preserve">1. Estructura del </w:t>
      </w:r>
      <w:proofErr w:type="spellStart"/>
      <w:r w:rsidRPr="00B65CFC">
        <w:rPr>
          <w:rFonts w:eastAsia="Times New Roman" w:cstheme="minorHAnsi"/>
          <w:b/>
          <w:bCs/>
          <w:sz w:val="24"/>
          <w:szCs w:val="24"/>
          <w:lang w:eastAsia="es-CO"/>
        </w:rPr>
        <w:t>Payload</w:t>
      </w:r>
      <w:proofErr w:type="spellEnd"/>
      <w:r w:rsidRPr="00B65CFC">
        <w:rPr>
          <w:rFonts w:eastAsia="Times New Roman" w:cstheme="minorHAnsi"/>
          <w:b/>
          <w:bCs/>
          <w:sz w:val="24"/>
          <w:szCs w:val="24"/>
          <w:lang w:eastAsia="es-CO"/>
        </w:rPr>
        <w:t xml:space="preserve"> en la API de Facturación</w:t>
      </w:r>
    </w:p>
    <w:p w:rsidR="00B65CFC" w:rsidRPr="00B65CFC" w:rsidRDefault="00B65CFC" w:rsidP="00B65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B65CFC">
        <w:rPr>
          <w:rFonts w:eastAsia="Times New Roman" w:cstheme="minorHAnsi"/>
          <w:b/>
          <w:bCs/>
          <w:sz w:val="24"/>
          <w:szCs w:val="24"/>
          <w:lang w:eastAsia="es-CO"/>
        </w:rPr>
        <w:t>Payload</w:t>
      </w:r>
      <w:proofErr w:type="spellEnd"/>
      <w:r w:rsidRPr="00B65CFC">
        <w:rPr>
          <w:rFonts w:eastAsia="Times New Roman" w:cstheme="minorHAnsi"/>
          <w:b/>
          <w:bCs/>
          <w:sz w:val="24"/>
          <w:szCs w:val="24"/>
          <w:lang w:eastAsia="es-CO"/>
        </w:rPr>
        <w:t xml:space="preserve"> de Entrada</w:t>
      </w:r>
      <w:r w:rsidRPr="00B65CFC">
        <w:rPr>
          <w:rFonts w:eastAsia="Times New Roman" w:cstheme="minorHAnsi"/>
          <w:sz w:val="24"/>
          <w:szCs w:val="24"/>
          <w:lang w:eastAsia="es-CO"/>
        </w:rPr>
        <w:t xml:space="preserve">: La API de facturación electrónica solo aceptará un </w:t>
      </w:r>
      <w:proofErr w:type="spellStart"/>
      <w:r w:rsidRPr="00B65CFC">
        <w:rPr>
          <w:rFonts w:eastAsia="Times New Roman" w:cstheme="minorHAnsi"/>
          <w:sz w:val="24"/>
          <w:szCs w:val="24"/>
          <w:lang w:eastAsia="es-CO"/>
        </w:rPr>
        <w:t>payload</w:t>
      </w:r>
      <w:proofErr w:type="spellEnd"/>
      <w:r w:rsidRPr="00B65CFC">
        <w:rPr>
          <w:rFonts w:eastAsia="Times New Roman" w:cstheme="minorHAnsi"/>
          <w:sz w:val="24"/>
          <w:szCs w:val="24"/>
          <w:lang w:eastAsia="es-CO"/>
        </w:rPr>
        <w:t xml:space="preserve"> de tipo JSON, con los siguientes campos requeridos:</w:t>
      </w:r>
    </w:p>
    <w:p w:rsidR="00B65CFC" w:rsidRPr="00B65CFC" w:rsidRDefault="00B65CFC" w:rsidP="00B65C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B65CFC">
        <w:rPr>
          <w:rFonts w:eastAsia="Times New Roman" w:cstheme="minorHAnsi"/>
          <w:sz w:val="20"/>
          <w:szCs w:val="20"/>
          <w:lang w:eastAsia="es-CO"/>
        </w:rPr>
        <w:t>invoice_number</w:t>
      </w:r>
      <w:proofErr w:type="spellEnd"/>
      <w:r w:rsidRPr="00B65CFC">
        <w:rPr>
          <w:rFonts w:eastAsia="Times New Roman" w:cstheme="minorHAnsi"/>
          <w:sz w:val="24"/>
          <w:szCs w:val="24"/>
          <w:lang w:eastAsia="es-CO"/>
        </w:rPr>
        <w:t>: Número de factura (Formato: Alfanumérico, longitud máxima 20).</w:t>
      </w:r>
    </w:p>
    <w:p w:rsidR="00B65CFC" w:rsidRPr="00B65CFC" w:rsidRDefault="00B65CFC" w:rsidP="00B65C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B65CFC">
        <w:rPr>
          <w:rFonts w:eastAsia="Times New Roman" w:cstheme="minorHAnsi"/>
          <w:sz w:val="20"/>
          <w:szCs w:val="20"/>
          <w:lang w:eastAsia="es-CO"/>
        </w:rPr>
        <w:t>xml_data</w:t>
      </w:r>
      <w:proofErr w:type="spellEnd"/>
      <w:r w:rsidRPr="00B65CFC">
        <w:rPr>
          <w:rFonts w:eastAsia="Times New Roman" w:cstheme="minorHAnsi"/>
          <w:sz w:val="24"/>
          <w:szCs w:val="24"/>
          <w:lang w:eastAsia="es-CO"/>
        </w:rPr>
        <w:t>: Contenido del archivo XML de la factura electrónica.</w:t>
      </w:r>
    </w:p>
    <w:p w:rsidR="00B65CFC" w:rsidRPr="00B65CFC" w:rsidRDefault="00B65CFC" w:rsidP="00B65C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B65CFC">
        <w:rPr>
          <w:rFonts w:eastAsia="Times New Roman" w:cstheme="minorHAnsi"/>
          <w:sz w:val="20"/>
          <w:szCs w:val="20"/>
          <w:lang w:eastAsia="es-CO"/>
        </w:rPr>
        <w:t>email_to</w:t>
      </w:r>
      <w:proofErr w:type="spellEnd"/>
      <w:r w:rsidRPr="00B65CFC">
        <w:rPr>
          <w:rFonts w:eastAsia="Times New Roman" w:cstheme="minorHAnsi"/>
          <w:sz w:val="24"/>
          <w:szCs w:val="24"/>
          <w:lang w:eastAsia="es-CO"/>
        </w:rPr>
        <w:t>: Dirección de correo electrónico del destinatario de la factura.</w:t>
      </w:r>
    </w:p>
    <w:p w:rsidR="00B65CFC" w:rsidRPr="00B65CFC" w:rsidRDefault="00B65CFC" w:rsidP="00B65C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B65CFC">
        <w:rPr>
          <w:rFonts w:eastAsia="Times New Roman" w:cstheme="minorHAnsi"/>
          <w:sz w:val="20"/>
          <w:szCs w:val="20"/>
          <w:lang w:eastAsia="es-CO"/>
        </w:rPr>
        <w:t>retry_count</w:t>
      </w:r>
      <w:proofErr w:type="spellEnd"/>
      <w:r w:rsidRPr="00B65CFC">
        <w:rPr>
          <w:rFonts w:eastAsia="Times New Roman" w:cstheme="minorHAnsi"/>
          <w:sz w:val="24"/>
          <w:szCs w:val="24"/>
          <w:lang w:eastAsia="es-CO"/>
        </w:rPr>
        <w:t>: Número de intentos realizados previamente para este proceso.</w:t>
      </w:r>
    </w:p>
    <w:p w:rsidR="00B65CFC" w:rsidRPr="00B65CFC" w:rsidRDefault="00B65CFC" w:rsidP="00B65C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proofErr w:type="spellStart"/>
      <w:r w:rsidRPr="00B65CFC">
        <w:rPr>
          <w:rFonts w:eastAsia="Times New Roman" w:cstheme="minorHAnsi"/>
          <w:sz w:val="20"/>
          <w:szCs w:val="20"/>
          <w:lang w:eastAsia="es-CO"/>
        </w:rPr>
        <w:t>other_data</w:t>
      </w:r>
      <w:proofErr w:type="spellEnd"/>
      <w:r w:rsidRPr="00B65CFC">
        <w:rPr>
          <w:rFonts w:eastAsia="Times New Roman" w:cstheme="minorHAnsi"/>
          <w:sz w:val="24"/>
          <w:szCs w:val="24"/>
          <w:lang w:eastAsia="es-CO"/>
        </w:rPr>
        <w:t>: Información adicional en formato JSON que puede incluir detalles del cliente y notas internas (opcional).</w:t>
      </w:r>
    </w:p>
    <w:p w:rsidR="00B65CFC" w:rsidRPr="00B65CFC" w:rsidRDefault="00B65CFC" w:rsidP="00B65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65CFC">
        <w:rPr>
          <w:rFonts w:eastAsia="Times New Roman" w:cstheme="minorHAnsi"/>
          <w:b/>
          <w:bCs/>
          <w:sz w:val="24"/>
          <w:szCs w:val="24"/>
          <w:lang w:eastAsia="es-CO"/>
        </w:rPr>
        <w:t>Validación</w:t>
      </w:r>
      <w:r w:rsidRPr="00B65CFC">
        <w:rPr>
          <w:rFonts w:eastAsia="Times New Roman" w:cstheme="minorHAnsi"/>
          <w:sz w:val="24"/>
          <w:szCs w:val="24"/>
          <w:lang w:eastAsia="es-CO"/>
        </w:rPr>
        <w:t>:</w:t>
      </w:r>
    </w:p>
    <w:p w:rsidR="00B65CFC" w:rsidRPr="00B65CFC" w:rsidRDefault="00B65CFC" w:rsidP="00B65C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65CFC">
        <w:rPr>
          <w:rFonts w:eastAsia="Times New Roman" w:cstheme="minorHAnsi"/>
          <w:sz w:val="24"/>
          <w:szCs w:val="24"/>
          <w:lang w:eastAsia="es-CO"/>
        </w:rPr>
        <w:t xml:space="preserve">Si algún campo requerido está ausente o en un formato incorrecto, la API devolverá un código de error HTTP </w:t>
      </w:r>
      <w:r w:rsidRPr="00B65CFC">
        <w:rPr>
          <w:rFonts w:eastAsia="Times New Roman" w:cstheme="minorHAnsi"/>
          <w:sz w:val="20"/>
          <w:szCs w:val="20"/>
          <w:lang w:eastAsia="es-CO"/>
        </w:rPr>
        <w:t xml:space="preserve">400 </w:t>
      </w:r>
      <w:proofErr w:type="spellStart"/>
      <w:r w:rsidRPr="00B65CFC">
        <w:rPr>
          <w:rFonts w:eastAsia="Times New Roman" w:cstheme="minorHAnsi"/>
          <w:sz w:val="20"/>
          <w:szCs w:val="20"/>
          <w:lang w:eastAsia="es-CO"/>
        </w:rPr>
        <w:t>Bad</w:t>
      </w:r>
      <w:proofErr w:type="spellEnd"/>
      <w:r w:rsidRPr="00B65CFC">
        <w:rPr>
          <w:rFonts w:eastAsia="Times New Roman" w:cstheme="minorHAnsi"/>
          <w:sz w:val="20"/>
          <w:szCs w:val="20"/>
          <w:lang w:eastAsia="es-CO"/>
        </w:rPr>
        <w:t xml:space="preserve"> </w:t>
      </w:r>
      <w:proofErr w:type="spellStart"/>
      <w:r w:rsidRPr="00B65CFC">
        <w:rPr>
          <w:rFonts w:eastAsia="Times New Roman" w:cstheme="minorHAnsi"/>
          <w:sz w:val="20"/>
          <w:szCs w:val="20"/>
          <w:lang w:eastAsia="es-CO"/>
        </w:rPr>
        <w:t>Request</w:t>
      </w:r>
      <w:proofErr w:type="spellEnd"/>
      <w:r w:rsidRPr="00B65CFC">
        <w:rPr>
          <w:rFonts w:eastAsia="Times New Roman" w:cstheme="minorHAnsi"/>
          <w:sz w:val="24"/>
          <w:szCs w:val="24"/>
          <w:lang w:eastAsia="es-CO"/>
        </w:rPr>
        <w:t xml:space="preserve"> con detalles del problema en el cuerpo de la respuesta.</w:t>
      </w:r>
    </w:p>
    <w:p w:rsidR="00B65CFC" w:rsidRPr="00B65CFC" w:rsidRDefault="00B65CFC" w:rsidP="00B65CF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CO"/>
        </w:rPr>
      </w:pPr>
      <w:r w:rsidRPr="00B65CFC">
        <w:rPr>
          <w:rFonts w:eastAsia="Times New Roman" w:cstheme="minorHAnsi"/>
          <w:b/>
          <w:bCs/>
          <w:sz w:val="24"/>
          <w:szCs w:val="24"/>
          <w:lang w:eastAsia="es-CO"/>
        </w:rPr>
        <w:t>2. Tiempo de Espera y Reintentos para la Comunicación con la DIAN</w:t>
      </w:r>
    </w:p>
    <w:p w:rsidR="00B65CFC" w:rsidRPr="00B65CFC" w:rsidRDefault="00B65CFC" w:rsidP="00B65C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65CFC">
        <w:rPr>
          <w:rFonts w:eastAsia="Times New Roman" w:cstheme="minorHAnsi"/>
          <w:b/>
          <w:bCs/>
          <w:sz w:val="24"/>
          <w:szCs w:val="24"/>
          <w:lang w:eastAsia="es-CO"/>
        </w:rPr>
        <w:t>Reintentos para el Envío de Facturas a la DIAN</w:t>
      </w:r>
      <w:r w:rsidRPr="00B65CFC">
        <w:rPr>
          <w:rFonts w:eastAsia="Times New Roman" w:cstheme="minorHAnsi"/>
          <w:sz w:val="24"/>
          <w:szCs w:val="24"/>
          <w:lang w:eastAsia="es-CO"/>
        </w:rPr>
        <w:t>:</w:t>
      </w:r>
    </w:p>
    <w:p w:rsidR="00B65CFC" w:rsidRPr="00B65CFC" w:rsidRDefault="00B65CFC" w:rsidP="00B65C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65CFC">
        <w:rPr>
          <w:rFonts w:eastAsia="Times New Roman" w:cstheme="minorHAnsi"/>
          <w:sz w:val="24"/>
          <w:szCs w:val="24"/>
          <w:lang w:eastAsia="es-CO"/>
        </w:rPr>
        <w:t xml:space="preserve">El sistema intentará comunicarse con el servicio de la DIAN un máximo de </w:t>
      </w:r>
      <w:r w:rsidRPr="00B65CFC">
        <w:rPr>
          <w:rFonts w:eastAsia="Times New Roman" w:cstheme="minorHAnsi"/>
          <w:b/>
          <w:bCs/>
          <w:sz w:val="24"/>
          <w:szCs w:val="24"/>
          <w:lang w:eastAsia="es-CO"/>
        </w:rPr>
        <w:t>5 veces</w:t>
      </w:r>
      <w:r w:rsidRPr="00B65CFC">
        <w:rPr>
          <w:rFonts w:eastAsia="Times New Roman" w:cstheme="minorHAnsi"/>
          <w:sz w:val="24"/>
          <w:szCs w:val="24"/>
          <w:lang w:eastAsia="es-CO"/>
        </w:rPr>
        <w:t xml:space="preserve"> en caso de que no se obtenga una respuesta satisfactoria (código HTTP </w:t>
      </w:r>
      <w:r w:rsidRPr="00B65CFC">
        <w:rPr>
          <w:rFonts w:eastAsia="Times New Roman" w:cstheme="minorHAnsi"/>
          <w:sz w:val="20"/>
          <w:szCs w:val="20"/>
          <w:lang w:eastAsia="es-CO"/>
        </w:rPr>
        <w:t>200 OK</w:t>
      </w:r>
      <w:r w:rsidRPr="00B65CFC">
        <w:rPr>
          <w:rFonts w:eastAsia="Times New Roman" w:cstheme="minorHAnsi"/>
          <w:sz w:val="24"/>
          <w:szCs w:val="24"/>
          <w:lang w:eastAsia="es-CO"/>
        </w:rPr>
        <w:t>).</w:t>
      </w:r>
    </w:p>
    <w:p w:rsidR="00B65CFC" w:rsidRPr="00B65CFC" w:rsidRDefault="00B65CFC" w:rsidP="00B65C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65CFC">
        <w:rPr>
          <w:rFonts w:eastAsia="Times New Roman" w:cstheme="minorHAnsi"/>
          <w:sz w:val="24"/>
          <w:szCs w:val="24"/>
          <w:lang w:eastAsia="es-CO"/>
        </w:rPr>
        <w:t xml:space="preserve">Cada reintento se realizará después de un intervalo de </w:t>
      </w:r>
      <w:r w:rsidRPr="00B65CFC">
        <w:rPr>
          <w:rFonts w:eastAsia="Times New Roman" w:cstheme="minorHAnsi"/>
          <w:b/>
          <w:bCs/>
          <w:sz w:val="24"/>
          <w:szCs w:val="24"/>
          <w:lang w:eastAsia="es-CO"/>
        </w:rPr>
        <w:t>30 segundos</w:t>
      </w:r>
      <w:r w:rsidRPr="00B65CFC">
        <w:rPr>
          <w:rFonts w:eastAsia="Times New Roman" w:cstheme="minorHAnsi"/>
          <w:sz w:val="24"/>
          <w:szCs w:val="24"/>
          <w:lang w:eastAsia="es-CO"/>
        </w:rPr>
        <w:t xml:space="preserve"> de espera.</w:t>
      </w:r>
    </w:p>
    <w:p w:rsidR="00B65CFC" w:rsidRPr="00B65CFC" w:rsidRDefault="00B65CFC" w:rsidP="00B65C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65CFC">
        <w:rPr>
          <w:rFonts w:eastAsia="Times New Roman" w:cstheme="minorHAnsi"/>
          <w:b/>
          <w:bCs/>
          <w:sz w:val="24"/>
          <w:szCs w:val="24"/>
          <w:lang w:eastAsia="es-CO"/>
        </w:rPr>
        <w:t>Reintentos por Errores Transitorios</w:t>
      </w:r>
      <w:r w:rsidRPr="00B65CFC">
        <w:rPr>
          <w:rFonts w:eastAsia="Times New Roman" w:cstheme="minorHAnsi"/>
          <w:sz w:val="24"/>
          <w:szCs w:val="24"/>
          <w:lang w:eastAsia="es-CO"/>
        </w:rPr>
        <w:t>:</w:t>
      </w:r>
    </w:p>
    <w:p w:rsidR="00B65CFC" w:rsidRPr="00B65CFC" w:rsidRDefault="00B65CFC" w:rsidP="00B65C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65CFC">
        <w:rPr>
          <w:rFonts w:eastAsia="Times New Roman" w:cstheme="minorHAnsi"/>
          <w:sz w:val="24"/>
          <w:szCs w:val="24"/>
          <w:lang w:eastAsia="es-CO"/>
        </w:rPr>
        <w:t>En caso de errores transitorios como tiempos de espera agotados (</w:t>
      </w:r>
      <w:proofErr w:type="spellStart"/>
      <w:r w:rsidRPr="00B65CFC">
        <w:rPr>
          <w:rFonts w:eastAsia="Times New Roman" w:cstheme="minorHAnsi"/>
          <w:sz w:val="20"/>
          <w:szCs w:val="20"/>
          <w:lang w:eastAsia="es-CO"/>
        </w:rPr>
        <w:t>timeout</w:t>
      </w:r>
      <w:proofErr w:type="spellEnd"/>
      <w:r w:rsidRPr="00B65CFC">
        <w:rPr>
          <w:rFonts w:eastAsia="Times New Roman" w:cstheme="minorHAnsi"/>
          <w:sz w:val="24"/>
          <w:szCs w:val="24"/>
          <w:lang w:eastAsia="es-CO"/>
        </w:rPr>
        <w:t>) o respuestas no válidas por parte de la DIAN, se aplicarán los reintentos definidos.</w:t>
      </w:r>
    </w:p>
    <w:p w:rsidR="00B65CFC" w:rsidRPr="00B65CFC" w:rsidRDefault="00B65CFC" w:rsidP="00B65C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65CFC">
        <w:rPr>
          <w:rFonts w:eastAsia="Times New Roman" w:cstheme="minorHAnsi"/>
          <w:sz w:val="24"/>
          <w:szCs w:val="24"/>
          <w:lang w:eastAsia="es-CO"/>
        </w:rPr>
        <w:t xml:space="preserve">Si después de 5 reintentos el servicio de la DIAN sigue sin responder correctamente, la factura será marcada como </w:t>
      </w:r>
      <w:r w:rsidRPr="00B65CFC">
        <w:rPr>
          <w:rFonts w:eastAsia="Times New Roman" w:cstheme="minorHAnsi"/>
          <w:b/>
          <w:bCs/>
          <w:sz w:val="24"/>
          <w:szCs w:val="24"/>
          <w:lang w:eastAsia="es-CO"/>
        </w:rPr>
        <w:t>"Pendiente"</w:t>
      </w:r>
      <w:r w:rsidRPr="00B65CFC">
        <w:rPr>
          <w:rFonts w:eastAsia="Times New Roman" w:cstheme="minorHAnsi"/>
          <w:sz w:val="24"/>
          <w:szCs w:val="24"/>
          <w:lang w:eastAsia="es-CO"/>
        </w:rPr>
        <w:t xml:space="preserve"> y se colocará en una cola para reintentos posteriores.</w:t>
      </w:r>
    </w:p>
    <w:p w:rsidR="00B65CFC" w:rsidRPr="00B65CFC" w:rsidRDefault="00B65CFC" w:rsidP="00B65C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65CFC">
        <w:rPr>
          <w:rFonts w:eastAsia="Times New Roman" w:cstheme="minorHAnsi"/>
          <w:b/>
          <w:bCs/>
          <w:sz w:val="24"/>
          <w:szCs w:val="24"/>
          <w:lang w:eastAsia="es-CO"/>
        </w:rPr>
        <w:t>Respuesta Exitosa de la DIAN</w:t>
      </w:r>
      <w:r w:rsidRPr="00B65CFC">
        <w:rPr>
          <w:rFonts w:eastAsia="Times New Roman" w:cstheme="minorHAnsi"/>
          <w:sz w:val="24"/>
          <w:szCs w:val="24"/>
          <w:lang w:eastAsia="es-CO"/>
        </w:rPr>
        <w:t>:</w:t>
      </w:r>
    </w:p>
    <w:p w:rsidR="00B65CFC" w:rsidRPr="00B65CFC" w:rsidRDefault="00B65CFC" w:rsidP="00B65C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65CFC">
        <w:rPr>
          <w:rFonts w:eastAsia="Times New Roman" w:cstheme="minorHAnsi"/>
          <w:sz w:val="24"/>
          <w:szCs w:val="24"/>
          <w:lang w:eastAsia="es-CO"/>
        </w:rPr>
        <w:t>Una vez recibida una respuesta exitosa de la DIAN, se procederá a firmar el XML, generar los archivos PDF correspondientes y enviar tanto el XML firmado como el PDF al destinatario por correo electrónico.</w:t>
      </w:r>
    </w:p>
    <w:p w:rsidR="00B65CFC" w:rsidRPr="00B65CFC" w:rsidRDefault="00B65CFC" w:rsidP="00B65CF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CO"/>
        </w:rPr>
      </w:pPr>
      <w:r w:rsidRPr="00B65CFC">
        <w:rPr>
          <w:rFonts w:eastAsia="Times New Roman" w:cstheme="minorHAnsi"/>
          <w:b/>
          <w:bCs/>
          <w:sz w:val="24"/>
          <w:szCs w:val="24"/>
          <w:lang w:eastAsia="es-CO"/>
        </w:rPr>
        <w:t>3. Gestión de Reintentos por Errores de Infraestructura</w:t>
      </w:r>
    </w:p>
    <w:p w:rsidR="00B65CFC" w:rsidRPr="00B65CFC" w:rsidRDefault="00B65CFC" w:rsidP="00B65C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65CFC">
        <w:rPr>
          <w:rFonts w:eastAsia="Times New Roman" w:cstheme="minorHAnsi"/>
          <w:b/>
          <w:bCs/>
          <w:sz w:val="24"/>
          <w:szCs w:val="24"/>
          <w:lang w:eastAsia="es-CO"/>
        </w:rPr>
        <w:t>Errores de Conexión o Fallos de Infraestructura</w:t>
      </w:r>
      <w:r w:rsidRPr="00B65CFC">
        <w:rPr>
          <w:rFonts w:eastAsia="Times New Roman" w:cstheme="minorHAnsi"/>
          <w:sz w:val="24"/>
          <w:szCs w:val="24"/>
          <w:lang w:eastAsia="es-CO"/>
        </w:rPr>
        <w:t>:</w:t>
      </w:r>
    </w:p>
    <w:p w:rsidR="00B65CFC" w:rsidRPr="00B65CFC" w:rsidRDefault="00B65CFC" w:rsidP="00B65C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65CFC">
        <w:rPr>
          <w:rFonts w:eastAsia="Times New Roman" w:cstheme="minorHAnsi"/>
          <w:sz w:val="24"/>
          <w:szCs w:val="24"/>
          <w:lang w:eastAsia="es-CO"/>
        </w:rPr>
        <w:t xml:space="preserve">Si el sistema experimenta fallos de conectividad o errores en los componentes de infraestructura, se realizarán hasta </w:t>
      </w:r>
      <w:r w:rsidRPr="00B65CFC">
        <w:rPr>
          <w:rFonts w:eastAsia="Times New Roman" w:cstheme="minorHAnsi"/>
          <w:b/>
          <w:bCs/>
          <w:sz w:val="24"/>
          <w:szCs w:val="24"/>
          <w:lang w:eastAsia="es-CO"/>
        </w:rPr>
        <w:t>3 reintentos adicionales</w:t>
      </w:r>
      <w:r w:rsidRPr="00B65CFC">
        <w:rPr>
          <w:rFonts w:eastAsia="Times New Roman" w:cstheme="minorHAnsi"/>
          <w:sz w:val="24"/>
          <w:szCs w:val="24"/>
          <w:lang w:eastAsia="es-CO"/>
        </w:rPr>
        <w:t xml:space="preserve"> con una espera de </w:t>
      </w:r>
      <w:r w:rsidRPr="00B65CFC">
        <w:rPr>
          <w:rFonts w:eastAsia="Times New Roman" w:cstheme="minorHAnsi"/>
          <w:b/>
          <w:bCs/>
          <w:sz w:val="24"/>
          <w:szCs w:val="24"/>
          <w:lang w:eastAsia="es-CO"/>
        </w:rPr>
        <w:t>15 segundos</w:t>
      </w:r>
      <w:r w:rsidRPr="00B65CFC">
        <w:rPr>
          <w:rFonts w:eastAsia="Times New Roman" w:cstheme="minorHAnsi"/>
          <w:sz w:val="24"/>
          <w:szCs w:val="24"/>
          <w:lang w:eastAsia="es-CO"/>
        </w:rPr>
        <w:t xml:space="preserve"> entre cada intento.</w:t>
      </w:r>
    </w:p>
    <w:p w:rsidR="00B65CFC" w:rsidRPr="00B65CFC" w:rsidRDefault="00B65CFC" w:rsidP="00B65C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65CFC">
        <w:rPr>
          <w:rFonts w:eastAsia="Times New Roman" w:cstheme="minorHAnsi"/>
          <w:sz w:val="24"/>
          <w:szCs w:val="24"/>
          <w:lang w:eastAsia="es-CO"/>
        </w:rPr>
        <w:lastRenderedPageBreak/>
        <w:t>Si los problemas persisten, se generará una alerta para la intervención manual del equipo de soporte.</w:t>
      </w:r>
    </w:p>
    <w:p w:rsidR="00B65CFC" w:rsidRPr="00B65CFC" w:rsidRDefault="00B65CFC" w:rsidP="00B65CF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CO"/>
        </w:rPr>
      </w:pPr>
      <w:r w:rsidRPr="00B65CFC">
        <w:rPr>
          <w:rFonts w:eastAsia="Times New Roman" w:cstheme="minorHAnsi"/>
          <w:b/>
          <w:bCs/>
          <w:sz w:val="24"/>
          <w:szCs w:val="24"/>
          <w:lang w:eastAsia="es-CO"/>
        </w:rPr>
        <w:t>4. Almacenamiento y Reintento en Caso de Error Final</w:t>
      </w:r>
    </w:p>
    <w:p w:rsidR="00B65CFC" w:rsidRPr="00B65CFC" w:rsidRDefault="00B65CFC" w:rsidP="00B65C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65CFC">
        <w:rPr>
          <w:rFonts w:eastAsia="Times New Roman" w:cstheme="minorHAnsi"/>
          <w:b/>
          <w:bCs/>
          <w:sz w:val="24"/>
          <w:szCs w:val="24"/>
          <w:lang w:eastAsia="es-CO"/>
        </w:rPr>
        <w:t>Almacenamiento de Facturas Pendientes</w:t>
      </w:r>
      <w:r w:rsidRPr="00B65CFC">
        <w:rPr>
          <w:rFonts w:eastAsia="Times New Roman" w:cstheme="minorHAnsi"/>
          <w:sz w:val="24"/>
          <w:szCs w:val="24"/>
          <w:lang w:eastAsia="es-CO"/>
        </w:rPr>
        <w:t>:</w:t>
      </w:r>
    </w:p>
    <w:p w:rsidR="00B65CFC" w:rsidRPr="00B65CFC" w:rsidRDefault="00B65CFC" w:rsidP="00B65C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65CFC">
        <w:rPr>
          <w:rFonts w:eastAsia="Times New Roman" w:cstheme="minorHAnsi"/>
          <w:sz w:val="24"/>
          <w:szCs w:val="24"/>
          <w:lang w:eastAsia="es-CO"/>
        </w:rPr>
        <w:t xml:space="preserve">Las facturas que no puedan ser procesadas exitosamente después de agotar los reintentos serán almacenadas en una base de datos </w:t>
      </w:r>
      <w:proofErr w:type="spellStart"/>
      <w:r w:rsidRPr="00B65CFC">
        <w:rPr>
          <w:rFonts w:eastAsia="Times New Roman" w:cstheme="minorHAnsi"/>
          <w:sz w:val="24"/>
          <w:szCs w:val="24"/>
          <w:lang w:eastAsia="es-CO"/>
        </w:rPr>
        <w:t>DynamoDB</w:t>
      </w:r>
      <w:proofErr w:type="spellEnd"/>
      <w:r w:rsidRPr="00B65CFC">
        <w:rPr>
          <w:rFonts w:eastAsia="Times New Roman" w:cstheme="minorHAnsi"/>
          <w:sz w:val="24"/>
          <w:szCs w:val="24"/>
          <w:lang w:eastAsia="es-CO"/>
        </w:rPr>
        <w:t xml:space="preserve"> con estado </w:t>
      </w:r>
      <w:r w:rsidRPr="00B65CFC">
        <w:rPr>
          <w:rFonts w:eastAsia="Times New Roman" w:cstheme="minorHAnsi"/>
          <w:b/>
          <w:bCs/>
          <w:sz w:val="24"/>
          <w:szCs w:val="24"/>
          <w:lang w:eastAsia="es-CO"/>
        </w:rPr>
        <w:t>"Pendiente"</w:t>
      </w:r>
      <w:r w:rsidRPr="00B65CFC">
        <w:rPr>
          <w:rFonts w:eastAsia="Times New Roman" w:cstheme="minorHAnsi"/>
          <w:sz w:val="24"/>
          <w:szCs w:val="24"/>
          <w:lang w:eastAsia="es-CO"/>
        </w:rPr>
        <w:t>.</w:t>
      </w:r>
    </w:p>
    <w:p w:rsidR="00B65CFC" w:rsidRPr="00B65CFC" w:rsidRDefault="00B65CFC" w:rsidP="00B65C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65CFC">
        <w:rPr>
          <w:rFonts w:eastAsia="Times New Roman" w:cstheme="minorHAnsi"/>
          <w:sz w:val="24"/>
          <w:szCs w:val="24"/>
          <w:lang w:eastAsia="es-CO"/>
        </w:rPr>
        <w:t xml:space="preserve">Se activará un proceso de reintento automático para las facturas pendientes después de un intervalo de </w:t>
      </w:r>
      <w:r w:rsidRPr="00B65CFC">
        <w:rPr>
          <w:rFonts w:eastAsia="Times New Roman" w:cstheme="minorHAnsi"/>
          <w:b/>
          <w:bCs/>
          <w:sz w:val="24"/>
          <w:szCs w:val="24"/>
          <w:lang w:eastAsia="es-CO"/>
        </w:rPr>
        <w:t>1 hora</w:t>
      </w:r>
      <w:r w:rsidRPr="00B65CFC">
        <w:rPr>
          <w:rFonts w:eastAsia="Times New Roman" w:cstheme="minorHAnsi"/>
          <w:sz w:val="24"/>
          <w:szCs w:val="24"/>
          <w:lang w:eastAsia="es-CO"/>
        </w:rPr>
        <w:t>.</w:t>
      </w:r>
    </w:p>
    <w:p w:rsidR="00B65CFC" w:rsidRPr="00B65CFC" w:rsidRDefault="00B65CFC" w:rsidP="00B65C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65CFC">
        <w:rPr>
          <w:rFonts w:eastAsia="Times New Roman" w:cstheme="minorHAnsi"/>
          <w:b/>
          <w:bCs/>
          <w:sz w:val="24"/>
          <w:szCs w:val="24"/>
          <w:lang w:eastAsia="es-CO"/>
        </w:rPr>
        <w:t>Manejo de Errores Irrecuperables</w:t>
      </w:r>
      <w:r w:rsidRPr="00B65CFC">
        <w:rPr>
          <w:rFonts w:eastAsia="Times New Roman" w:cstheme="minorHAnsi"/>
          <w:sz w:val="24"/>
          <w:szCs w:val="24"/>
          <w:lang w:eastAsia="es-CO"/>
        </w:rPr>
        <w:t>:</w:t>
      </w:r>
    </w:p>
    <w:p w:rsidR="00B65CFC" w:rsidRPr="00B65CFC" w:rsidRDefault="00B65CFC" w:rsidP="00B65C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65CFC">
        <w:rPr>
          <w:rFonts w:eastAsia="Times New Roman" w:cstheme="minorHAnsi"/>
          <w:sz w:val="24"/>
          <w:szCs w:val="24"/>
          <w:lang w:eastAsia="es-CO"/>
        </w:rPr>
        <w:t>En caso de errores irreversibles, como estructura de XML no válida o problemas de numeración, el proceso será cancelado y se notificará al cliente con un correo electrónico indicando el motivo del error.</w:t>
      </w:r>
    </w:p>
    <w:p w:rsidR="00B65CFC" w:rsidRPr="00B65CFC" w:rsidRDefault="00B65CFC" w:rsidP="00B65CF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CO"/>
        </w:rPr>
      </w:pPr>
      <w:r w:rsidRPr="00B65CFC">
        <w:rPr>
          <w:rFonts w:eastAsia="Times New Roman" w:cstheme="minorHAnsi"/>
          <w:b/>
          <w:bCs/>
          <w:sz w:val="24"/>
          <w:szCs w:val="24"/>
          <w:lang w:eastAsia="es-CO"/>
        </w:rPr>
        <w:t>5. Tiempos de Espera en Servicios Externos</w:t>
      </w:r>
    </w:p>
    <w:p w:rsidR="00B65CFC" w:rsidRPr="00B65CFC" w:rsidRDefault="00B65CFC" w:rsidP="00B65C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65CFC">
        <w:rPr>
          <w:rFonts w:eastAsia="Times New Roman" w:cstheme="minorHAnsi"/>
          <w:b/>
          <w:bCs/>
          <w:sz w:val="24"/>
          <w:szCs w:val="24"/>
          <w:lang w:eastAsia="es-CO"/>
        </w:rPr>
        <w:t>Tiempo de Espera para la DIAN</w:t>
      </w:r>
      <w:r w:rsidRPr="00B65CFC">
        <w:rPr>
          <w:rFonts w:eastAsia="Times New Roman" w:cstheme="minorHAnsi"/>
          <w:sz w:val="24"/>
          <w:szCs w:val="24"/>
          <w:lang w:eastAsia="es-CO"/>
        </w:rPr>
        <w:t>:</w:t>
      </w:r>
    </w:p>
    <w:p w:rsidR="00B65CFC" w:rsidRPr="00B65CFC" w:rsidRDefault="00B65CFC" w:rsidP="00B65C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65CFC">
        <w:rPr>
          <w:rFonts w:eastAsia="Times New Roman" w:cstheme="minorHAnsi"/>
          <w:sz w:val="24"/>
          <w:szCs w:val="24"/>
          <w:lang w:eastAsia="es-CO"/>
        </w:rPr>
        <w:t xml:space="preserve">El tiempo máximo de espera para recibir una respuesta de la DIAN será de </w:t>
      </w:r>
      <w:r w:rsidRPr="00B65CFC">
        <w:rPr>
          <w:rFonts w:eastAsia="Times New Roman" w:cstheme="minorHAnsi"/>
          <w:b/>
          <w:bCs/>
          <w:sz w:val="24"/>
          <w:szCs w:val="24"/>
          <w:lang w:eastAsia="es-CO"/>
        </w:rPr>
        <w:t>30 segundos</w:t>
      </w:r>
      <w:r w:rsidRPr="00B65CFC">
        <w:rPr>
          <w:rFonts w:eastAsia="Times New Roman" w:cstheme="minorHAnsi"/>
          <w:sz w:val="24"/>
          <w:szCs w:val="24"/>
          <w:lang w:eastAsia="es-CO"/>
        </w:rPr>
        <w:t>. Si no se recibe respuesta dentro de ese tiempo, se procederá al reintento según lo descrito anteriormente.</w:t>
      </w:r>
    </w:p>
    <w:p w:rsidR="00C73E03" w:rsidRPr="00B65CFC" w:rsidRDefault="00C73E03">
      <w:pPr>
        <w:rPr>
          <w:rFonts w:cstheme="minorHAnsi"/>
        </w:rPr>
      </w:pPr>
    </w:p>
    <w:sectPr w:rsidR="00C73E03" w:rsidRPr="00B65C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17E0F"/>
    <w:multiLevelType w:val="multilevel"/>
    <w:tmpl w:val="C9D8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7246D"/>
    <w:multiLevelType w:val="multilevel"/>
    <w:tmpl w:val="509E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16041"/>
    <w:multiLevelType w:val="multilevel"/>
    <w:tmpl w:val="BDC6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B2393"/>
    <w:multiLevelType w:val="multilevel"/>
    <w:tmpl w:val="E3D2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D507A2"/>
    <w:multiLevelType w:val="multilevel"/>
    <w:tmpl w:val="EA68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FC"/>
    <w:rsid w:val="003469FB"/>
    <w:rsid w:val="00B65CFC"/>
    <w:rsid w:val="00C73E03"/>
    <w:rsid w:val="00CE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03C8E-8C32-4D53-8AD7-91E4DADC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65C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B65C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65CF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B65CFC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65C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5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B65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8529</TotalTime>
  <Pages>2</Pages>
  <Words>473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Carvajal</dc:creator>
  <cp:keywords/>
  <dc:description/>
  <cp:lastModifiedBy>Jhon Carvajal</cp:lastModifiedBy>
  <cp:revision>1</cp:revision>
  <dcterms:created xsi:type="dcterms:W3CDTF">2024-10-20T15:51:00Z</dcterms:created>
  <dcterms:modified xsi:type="dcterms:W3CDTF">2024-12-04T01:53:00Z</dcterms:modified>
</cp:coreProperties>
</file>