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BE3" w:rsidRPr="005A2BE3" w:rsidRDefault="005A2BE3" w:rsidP="005A2B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5A2BE3">
        <w:rPr>
          <w:rFonts w:eastAsia="Times New Roman" w:cstheme="minorHAnsi"/>
          <w:b/>
          <w:bCs/>
          <w:sz w:val="27"/>
          <w:szCs w:val="27"/>
          <w:lang w:eastAsia="es-CO"/>
        </w:rPr>
        <w:t>Seguridad del API de Autenticación</w:t>
      </w:r>
    </w:p>
    <w:p w:rsidR="005A2BE3" w:rsidRPr="005A2BE3" w:rsidRDefault="005A2BE3" w:rsidP="005A2B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sz w:val="24"/>
          <w:szCs w:val="24"/>
          <w:lang w:eastAsia="es-CO"/>
        </w:rPr>
        <w:t>La seguridad del API que recibirá las peticiones del agente estará alineada con el mecanismo de autenticación ya definido en el agente, manteniendo un enfoque consistente en la generación y validación del token de seguridad. A continuación, se detallan los aspectos clave:</w:t>
      </w:r>
    </w:p>
    <w:p w:rsidR="005A2BE3" w:rsidRPr="005A2BE3" w:rsidRDefault="005A2BE3" w:rsidP="005A2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b/>
          <w:bCs/>
          <w:sz w:val="24"/>
          <w:szCs w:val="24"/>
          <w:lang w:eastAsia="es-CO"/>
        </w:rPr>
        <w:t>Generación del Token</w:t>
      </w:r>
      <w:r w:rsidRPr="005A2BE3">
        <w:rPr>
          <w:rFonts w:eastAsia="Times New Roman" w:cstheme="minorHAnsi"/>
          <w:sz w:val="24"/>
          <w:szCs w:val="24"/>
          <w:lang w:eastAsia="es-CO"/>
        </w:rPr>
        <w:t>:</w:t>
      </w:r>
    </w:p>
    <w:p w:rsidR="005A2BE3" w:rsidRPr="005A2BE3" w:rsidRDefault="005A2BE3" w:rsidP="005A2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sz w:val="24"/>
          <w:szCs w:val="24"/>
          <w:lang w:eastAsia="es-CO"/>
        </w:rPr>
        <w:t xml:space="preserve">El token de autenticación será generado de acuerdo con el proceso que ya está establecido en el agente, utilizando los parámetros proporcionados: </w:t>
      </w:r>
      <w:r w:rsidRPr="005A2BE3">
        <w:rPr>
          <w:rFonts w:eastAsia="Times New Roman" w:cstheme="minorHAnsi"/>
          <w:sz w:val="20"/>
          <w:szCs w:val="20"/>
          <w:lang w:eastAsia="es-CO"/>
        </w:rPr>
        <w:t>NIT</w:t>
      </w:r>
      <w:r w:rsidRPr="005A2BE3">
        <w:rPr>
          <w:rFonts w:eastAsia="Times New Roman" w:cstheme="minorHAnsi"/>
          <w:sz w:val="24"/>
          <w:szCs w:val="24"/>
          <w:lang w:eastAsia="es-CO"/>
        </w:rPr>
        <w:t>, Usuario, Contraseña, Sistema e IP. Estos valores se convertirán en una solicitud XML que será procesada por el API para devolver un token válido.</w:t>
      </w:r>
    </w:p>
    <w:p w:rsidR="005A2BE3" w:rsidRPr="005A2BE3" w:rsidRDefault="005A2BE3" w:rsidP="005A2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b/>
          <w:bCs/>
          <w:sz w:val="24"/>
          <w:szCs w:val="24"/>
          <w:lang w:eastAsia="es-CO"/>
        </w:rPr>
        <w:t>Validación de Credenciales</w:t>
      </w:r>
      <w:r w:rsidRPr="005A2BE3">
        <w:rPr>
          <w:rFonts w:eastAsia="Times New Roman" w:cstheme="minorHAnsi"/>
          <w:sz w:val="24"/>
          <w:szCs w:val="24"/>
          <w:lang w:eastAsia="es-CO"/>
        </w:rPr>
        <w:t>:</w:t>
      </w:r>
    </w:p>
    <w:p w:rsidR="005A2BE3" w:rsidRPr="005A2BE3" w:rsidRDefault="005A2BE3" w:rsidP="005A2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sz w:val="24"/>
          <w:szCs w:val="24"/>
          <w:lang w:eastAsia="es-CO"/>
        </w:rPr>
        <w:t>El API validará las credenciales entregadas (NIT, Usuario, Contraseña, Sistema e IP) utilizando el mismo mecanismo utilizado por el agente. Estas credenciales serán verificadas e</w:t>
      </w:r>
      <w:bookmarkStart w:id="0" w:name="_GoBack"/>
      <w:bookmarkEnd w:id="0"/>
      <w:r w:rsidRPr="005A2BE3">
        <w:rPr>
          <w:rFonts w:eastAsia="Times New Roman" w:cstheme="minorHAnsi"/>
          <w:sz w:val="24"/>
          <w:szCs w:val="24"/>
          <w:lang w:eastAsia="es-CO"/>
        </w:rPr>
        <w:t>n conjunto con el código técnico fijo (</w:t>
      </w:r>
      <w:proofErr w:type="spellStart"/>
      <w:r w:rsidRPr="005A2BE3">
        <w:rPr>
          <w:rFonts w:eastAsia="Times New Roman" w:cstheme="minorHAnsi"/>
          <w:sz w:val="24"/>
          <w:szCs w:val="24"/>
          <w:lang w:eastAsia="es-CO"/>
        </w:rPr>
        <w:t>cvetec</w:t>
      </w:r>
      <w:proofErr w:type="spellEnd"/>
      <w:r w:rsidRPr="005A2BE3">
        <w:rPr>
          <w:rFonts w:eastAsia="Times New Roman" w:cstheme="minorHAnsi"/>
          <w:sz w:val="24"/>
          <w:szCs w:val="24"/>
          <w:lang w:eastAsia="es-CO"/>
        </w:rPr>
        <w:t>), y en caso de ser válidas, se generará y devolverá un token.</w:t>
      </w:r>
    </w:p>
    <w:p w:rsidR="005A2BE3" w:rsidRPr="005A2BE3" w:rsidRDefault="005A2BE3" w:rsidP="005A2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b/>
          <w:bCs/>
          <w:sz w:val="24"/>
          <w:szCs w:val="24"/>
          <w:lang w:eastAsia="es-CO"/>
        </w:rPr>
        <w:t>Sin validaciones adicionales de seguridad</w:t>
      </w:r>
      <w:r w:rsidRPr="005A2BE3">
        <w:rPr>
          <w:rFonts w:eastAsia="Times New Roman" w:cstheme="minorHAnsi"/>
          <w:sz w:val="24"/>
          <w:szCs w:val="24"/>
          <w:lang w:eastAsia="es-CO"/>
        </w:rPr>
        <w:t>:</w:t>
      </w:r>
    </w:p>
    <w:p w:rsidR="005A2BE3" w:rsidRPr="005A2BE3" w:rsidRDefault="005A2BE3" w:rsidP="005A2B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sz w:val="24"/>
          <w:szCs w:val="24"/>
          <w:lang w:eastAsia="es-CO"/>
        </w:rPr>
        <w:t>No se realizarán validaciones adicionales de seguridad fuera de las requeridas y definidas por el proceso del agente. El enfoque de seguridad está limitado a la generación y validación del token según los parámetros mencionados anteriormente.</w:t>
      </w:r>
    </w:p>
    <w:p w:rsidR="005A2BE3" w:rsidRPr="005A2BE3" w:rsidRDefault="005A2BE3" w:rsidP="005A2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A2BE3">
        <w:rPr>
          <w:rFonts w:eastAsia="Times New Roman" w:cstheme="minorHAnsi"/>
          <w:b/>
          <w:bCs/>
          <w:sz w:val="24"/>
          <w:szCs w:val="24"/>
          <w:lang w:eastAsia="es-CO"/>
        </w:rPr>
        <w:t>No se incluirán mecanismos de autenticación o seguridad adicionales</w:t>
      </w:r>
      <w:r w:rsidRPr="005A2BE3">
        <w:rPr>
          <w:rFonts w:eastAsia="Times New Roman" w:cstheme="minorHAnsi"/>
          <w:sz w:val="24"/>
          <w:szCs w:val="24"/>
          <w:lang w:eastAsia="es-CO"/>
        </w:rPr>
        <w:t xml:space="preserve"> como autenticación basada en certificados, OAuth, validación de IP en listas blancas, ni ningún otro esquema adicional, salvo lo que ya esté definido en el flujo estándar del agente.</w:t>
      </w:r>
    </w:p>
    <w:p w:rsidR="00C73E03" w:rsidRPr="005A2BE3" w:rsidRDefault="00C73E03" w:rsidP="005A2BE3">
      <w:pPr>
        <w:rPr>
          <w:rFonts w:cstheme="minorHAnsi"/>
        </w:rPr>
      </w:pPr>
    </w:p>
    <w:sectPr w:rsidR="00C73E03" w:rsidRPr="005A2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00F2C"/>
    <w:multiLevelType w:val="multilevel"/>
    <w:tmpl w:val="930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E3"/>
    <w:rsid w:val="005A2BE3"/>
    <w:rsid w:val="00C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4463-9A2E-45D5-A378-1BADEF70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2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2BE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A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BE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A2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1</cp:revision>
  <dcterms:created xsi:type="dcterms:W3CDTF">2024-10-20T16:08:00Z</dcterms:created>
  <dcterms:modified xsi:type="dcterms:W3CDTF">2024-10-20T16:10:00Z</dcterms:modified>
</cp:coreProperties>
</file>