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Athena Aplicative .exe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easy to use program with comparative graphs.</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168027</wp:posOffset>
            </wp:positionV>
            <wp:extent cx="3917793" cy="242245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19122" l="35049" r="21428" t="33088"/>
                    <a:stretch>
                      <a:fillRect/>
                    </a:stretch>
                  </pic:blipFill>
                  <pic:spPr>
                    <a:xfrm>
                      <a:off x="0" y="0"/>
                      <a:ext cx="3917793" cy="242245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It has two divisions, The first part is runned by the following .ap</w:t>
      </w:r>
      <w:commentRangeStart w:id="0"/>
      <w:r w:rsidDel="00000000" w:rsidR="00000000" w:rsidRPr="00000000">
        <w:rPr>
          <w:rtl w:val="0"/>
        </w:rPr>
        <w:t xml:space="preserve">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 part is runned by the following .</w:t>
      </w:r>
      <w:commentRangeStart w:id="1"/>
      <w:r w:rsidDel="00000000" w:rsidR="00000000" w:rsidRPr="00000000">
        <w:rPr>
          <w:rtl w:val="0"/>
        </w:rPr>
        <w:t xml:space="preserve">apy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FIRST PART </w:t>
      </w:r>
    </w:p>
    <w:p w:rsidR="00000000" w:rsidDel="00000000" w:rsidP="00000000" w:rsidRDefault="00000000" w:rsidRPr="00000000" w14:paraId="00000012">
      <w:pPr>
        <w:rPr/>
      </w:pPr>
      <w:r w:rsidDel="00000000" w:rsidR="00000000" w:rsidRPr="00000000">
        <w:rPr>
          <w:rtl w:val="0"/>
        </w:rPr>
        <w:t xml:space="preserve">The purpose of the first part is to get the data of (</w:t>
      </w:r>
      <w:r w:rsidDel="00000000" w:rsidR="00000000" w:rsidRPr="00000000">
        <w:rPr>
          <w:rFonts w:ascii="Courier New" w:cs="Courier New" w:eastAsia="Courier New" w:hAnsi="Courier New"/>
          <w:sz w:val="21"/>
          <w:szCs w:val="21"/>
          <w:rtl w:val="0"/>
        </w:rPr>
        <w:t xml:space="preserve">Axis_X_arr) and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Axis_Y_arr), </w:t>
      </w:r>
      <w:r w:rsidDel="00000000" w:rsidR="00000000" w:rsidRPr="00000000">
        <w:rPr>
          <w:rtl w:val="0"/>
        </w:rPr>
        <w:t xml:space="preserve">for this example we will only use the last 12 digits of each one, we use a simple .CSV archive, in this case </w:t>
      </w:r>
      <w:commentRangeStart w:id="2"/>
      <w:r w:rsidDel="00000000" w:rsidR="00000000" w:rsidRPr="00000000">
        <w:rPr>
          <w:rtl w:val="0"/>
        </w:rPr>
        <w:t xml:space="preserve">GOLD60.csv</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SECOND PART</w:t>
      </w:r>
    </w:p>
    <w:p w:rsidR="00000000" w:rsidDel="00000000" w:rsidP="00000000" w:rsidRDefault="00000000" w:rsidRPr="00000000" w14:paraId="00000015">
      <w:pPr>
        <w:rPr/>
      </w:pPr>
      <w:r w:rsidDel="00000000" w:rsidR="00000000" w:rsidRPr="00000000">
        <w:rPr>
          <w:rtl w:val="0"/>
        </w:rPr>
        <w:t xml:space="preserve">This part needs an special </w:t>
      </w:r>
      <w:commentRangeStart w:id="3"/>
      <w:r w:rsidDel="00000000" w:rsidR="00000000" w:rsidRPr="00000000">
        <w:rPr>
          <w:rtl w:val="0"/>
        </w:rPr>
        <w:t xml:space="preserve">.CSV archive</w:t>
      </w:r>
      <w:commentRangeEnd w:id="3"/>
      <w:r w:rsidDel="00000000" w:rsidR="00000000" w:rsidRPr="00000000">
        <w:commentReference w:id="3"/>
      </w:r>
      <w:r w:rsidDel="00000000" w:rsidR="00000000" w:rsidRPr="00000000">
        <w:rPr>
          <w:rtl w:val="0"/>
        </w:rPr>
        <w:t xml:space="preserve">, in this case this o</w:t>
      </w:r>
      <w:r w:rsidDel="00000000" w:rsidR="00000000" w:rsidRPr="00000000">
        <w:rPr/>
        <w:drawing>
          <wp:inline distB="114300" distT="114300" distL="114300" distR="114300">
            <wp:extent cx="4063170" cy="622112"/>
            <wp:effectExtent b="0" l="0" r="0" t="0"/>
            <wp:docPr id="6" name="image1.png"/>
            <a:graphic>
              <a:graphicData uri="http://schemas.openxmlformats.org/drawingml/2006/picture">
                <pic:pic>
                  <pic:nvPicPr>
                    <pic:cNvPr id="0" name="image1.png"/>
                    <pic:cNvPicPr preferRelativeResize="0"/>
                  </pic:nvPicPr>
                  <pic:blipFill>
                    <a:blip r:embed="rId8"/>
                    <a:srcRect b="68539" l="6810" r="58471" t="22068"/>
                    <a:stretch>
                      <a:fillRect/>
                    </a:stretch>
                  </pic:blipFill>
                  <pic:spPr>
                    <a:xfrm>
                      <a:off x="0" y="0"/>
                      <a:ext cx="4063170" cy="622112"/>
                    </a:xfrm>
                    <a:prstGeom prst="rect"/>
                    <a:ln/>
                  </pic:spPr>
                </pic:pic>
              </a:graphicData>
            </a:graphic>
          </wp:inline>
        </w:drawing>
      </w:r>
      <w:r w:rsidDel="00000000" w:rsidR="00000000" w:rsidRPr="00000000">
        <w:rPr>
          <w:rtl w:val="0"/>
        </w:rPr>
        <w:t xml:space="preserve">ne. With the information of the last 12 digits of (</w:t>
      </w:r>
      <w:r w:rsidDel="00000000" w:rsidR="00000000" w:rsidRPr="00000000">
        <w:rPr>
          <w:rFonts w:ascii="Courier New" w:cs="Courier New" w:eastAsia="Courier New" w:hAnsi="Courier New"/>
          <w:sz w:val="21"/>
          <w:szCs w:val="21"/>
          <w:rtl w:val="0"/>
        </w:rPr>
        <w:t xml:space="preserve">Axis_X_arr) and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Axis_Y_arr)</w:t>
      </w:r>
      <w:r w:rsidDel="00000000" w:rsidR="00000000" w:rsidRPr="00000000">
        <w:rPr>
          <w:rtl w:val="0"/>
        </w:rPr>
        <w:t xml:space="preserve">of part 1 we will run the complete .apy.  The parts that must be completed are the next 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6310332" cy="397376"/>
            <wp:effectExtent b="0" l="0" r="0" t="0"/>
            <wp:docPr id="2" name="image4.png"/>
            <a:graphic>
              <a:graphicData uri="http://schemas.openxmlformats.org/drawingml/2006/picture">
                <pic:pic>
                  <pic:nvPicPr>
                    <pic:cNvPr id="0" name="image4.png"/>
                    <pic:cNvPicPr preferRelativeResize="0"/>
                  </pic:nvPicPr>
                  <pic:blipFill>
                    <a:blip r:embed="rId8"/>
                    <a:srcRect b="29613" l="7308" r="16611" t="61882"/>
                    <a:stretch>
                      <a:fillRect/>
                    </a:stretch>
                  </pic:blipFill>
                  <pic:spPr>
                    <a:xfrm>
                      <a:off x="0" y="0"/>
                      <a:ext cx="6310332" cy="3973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INSTRUCTIONS</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Please follow the numbers.</w:t>
      </w:r>
    </w:p>
    <w:p w:rsidR="00000000" w:rsidDel="00000000" w:rsidP="00000000" w:rsidRDefault="00000000" w:rsidRPr="00000000" w14:paraId="00000028">
      <w:pPr>
        <w:rPr/>
      </w:pPr>
      <w:r w:rsidDel="00000000" w:rsidR="00000000" w:rsidRPr="00000000">
        <w:rPr/>
        <w:drawing>
          <wp:inline distB="114300" distT="114300" distL="114300" distR="114300">
            <wp:extent cx="4510088" cy="2772869"/>
            <wp:effectExtent b="0" l="0" r="0" t="0"/>
            <wp:docPr id="1" name="image5.png"/>
            <a:graphic>
              <a:graphicData uri="http://schemas.openxmlformats.org/drawingml/2006/picture">
                <pic:pic>
                  <pic:nvPicPr>
                    <pic:cNvPr id="0" name="image5.png"/>
                    <pic:cNvPicPr preferRelativeResize="0"/>
                  </pic:nvPicPr>
                  <pic:blipFill>
                    <a:blip r:embed="rId9"/>
                    <a:srcRect b="17404" l="35049" r="20099" t="33628"/>
                    <a:stretch>
                      <a:fillRect/>
                    </a:stretch>
                  </pic:blipFill>
                  <pic:spPr>
                    <a:xfrm>
                      <a:off x="0" y="0"/>
                      <a:ext cx="4510088" cy="277286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First the person must be able to choose any .csv according the asset analized.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Then he can put the number of digits that he wants to analize, 12 by default (so it will analize the last 12 digits of Array X and 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Run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result must complete the corresponding graph with the last 12 digits of X and Y. The same group of numbers must be completed in the other part.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 the other part the person must choose the “special” .csv archive, (in this case GLOBAL1.csv)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Run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 first graph must showed all the results of “XY Values and times” (the 7 graphs must be combined with the first graph) </w:t>
      </w:r>
      <w:r w:rsidDel="00000000" w:rsidR="00000000" w:rsidRPr="00000000">
        <w:rPr>
          <w:highlight w:val="yellow"/>
          <w:rtl w:val="0"/>
        </w:rPr>
        <w:t xml:space="preserve">its important that it showed the next 20 candles of each result.</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drawing>
          <wp:inline distB="114300" distT="114300" distL="114300" distR="114300">
            <wp:extent cx="2705100" cy="1032861"/>
            <wp:effectExtent b="0" l="0" r="0" t="0"/>
            <wp:docPr id="3" name="image5.png"/>
            <a:graphic>
              <a:graphicData uri="http://schemas.openxmlformats.org/drawingml/2006/picture">
                <pic:pic>
                  <pic:nvPicPr>
                    <pic:cNvPr id="0" name="image5.png"/>
                    <pic:cNvPicPr preferRelativeResize="0"/>
                  </pic:nvPicPr>
                  <pic:blipFill>
                    <a:blip r:embed="rId9"/>
                    <a:srcRect b="24041" l="37604" r="35522" t="57764"/>
                    <a:stretch>
                      <a:fillRect/>
                    </a:stretch>
                  </pic:blipFill>
                  <pic:spPr>
                    <a:xfrm>
                      <a:off x="0" y="0"/>
                      <a:ext cx="2705100" cy="10328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 should have the option to eliminate of the graph any result that I dont want with a click.</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4805363" cy="2701883"/>
            <wp:effectExtent b="0" l="0" r="0" t="0"/>
            <wp:docPr id="5" name="image3.png"/>
            <a:graphic>
              <a:graphicData uri="http://schemas.openxmlformats.org/drawingml/2006/picture">
                <pic:pic>
                  <pic:nvPicPr>
                    <pic:cNvPr id="0" name="image3.png"/>
                    <pic:cNvPicPr preferRelativeResize="0"/>
                  </pic:nvPicPr>
                  <pic:blipFill>
                    <a:blip r:embed="rId10"/>
                    <a:srcRect b="23008" l="34717" r="21262" t="33038"/>
                    <a:stretch>
                      <a:fillRect/>
                    </a:stretch>
                  </pic:blipFill>
                  <pic:spPr>
                    <a:xfrm>
                      <a:off x="0" y="0"/>
                      <a:ext cx="4805363" cy="270188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Then I should be able to see the (7) results with the name and percentage. The graph must be compared with the same first graph and an option to deactivate that first graph.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ald rosales" w:id="2" w:date="2022-11-09T18:12:23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https://sendgb.com/P3wVUshuOQC</w:t>
      </w:r>
    </w:p>
  </w:comment>
  <w:comment w:author="ronald rosales" w:id="1" w:date="2022-11-09T18:09:4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https://sendgb.com/MsXr4cdx1J7</w:t>
      </w:r>
    </w:p>
  </w:comment>
  <w:comment w:author="ronald rosales" w:id="0" w:date="2022-11-09T17:48:4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https://sendgb.com/FcUbIkZLzmy</w:t>
      </w:r>
    </w:p>
  </w:comment>
  <w:comment w:author="ronald rosales" w:id="3" w:date="2022-11-09T18:14:1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https://sendgb.com/0NLdK8PspbT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