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8"/>
          <w:szCs w:val="38"/>
        </w:rPr>
        <w:t xml:space="preserve">Integración real con Notion y subida a mondragon/semana7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HU-004 · Vista de tareas (Notion) · Semana 7 · Grupo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github.com/jhon1212-beep/taller1-sistema-multiagentes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mondragon/semana7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 de los commits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henrymondra23 &lt;alainmondragon362@gmail.com&gt;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Integración de Notion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Taller 1 - Sistema Multiagentes (API 2025-09-03)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consultada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data source con 20 tareas (Tarea, Responsable, Estado, Fecha límite)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API y la vista muestran las 20 tareas reales; el fallo de credenciales se controla</w:t>
            </w:r>
          </w:p>
        </w:tc>
      </w:tr>
    </w:tbl>
    <w:p/>
    <w:p>
      <w:pPr>
        <w:pStyle w:val="Heading1"/>
      </w:pPr>
      <w:r>
        <w:t xml:space="preserve">1. Resumen</w:t>
      </w:r>
    </w:p>
    <w:p>
      <w:pPr>
        <w:spacing w:after="120"/>
      </w:pPr>
      <w:r>
        <w:t xml:space="preserve">Se verificó HU-004 contra la base real de Notion del equipo, no solo contra el dataset de demostración. La API devolvió las 20 tareas con su responsable, estado y fecha límite, y la interfaz las mostró. También se comprobó, con Notion de verdad, que un token inválido produce un fallo controlado sin inventar tareas. Después se subió todo el trabajo a la rama mondragon/semana7.</w:t>
      </w:r>
    </w:p>
    <w:p>
      <w:pPr>
        <w:pStyle w:val="Heading1"/>
      </w:pPr>
      <w:r>
        <w:t xml:space="preserve">2. Cómo se realizó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Credenciales: el token de la integración se entregó por el chat y se usó únicamente como variable de entorno del proceso. No se escribió en archivos, commits ni capturas, y se verificó con una búsqueda que no aparece en 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Descubrimiento de la base: no existía un NOTION_DATABASE_ID en el repositorio. Con la API de búsqueda de Notion se listaron los contenidos accesibles para la integración, que incluyen un data source; su propiedad parent entregó el identificador de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del esquema: las propiedades del data source son Tarea (title), Responsable (people), Estado (status) y Fecha límite (date), las mismas que exige TA-007 y EN-002. La consulta devolvió 20 filas sin paginación adicional.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del endpoint real: se levantó la API con el adaptador real de Notion (FuenteEvidenciaNotion) y un repositorio de proyectos en memoria cuyo proyecto apunta a esa base. Se consultó GET /proyectos/1/tareas.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en la interfaz: se levantó el frontend con VITE_API_URL y se abrió Mis proyectos, Ver proyecto, pestaña Notion.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 de fallo real: se repitió la consulta con un token inválido a propósito. Notion respondió 401 y la API devolvió estado fallo.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Corrección: la interfaz repetía "Integración fallida" en el mensaje de error; se limpió el prefijo duplicado en Detalle.jsx.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Subida: se creó mondragon/semana7 a partir del trabajo ya publicado en semana6 y se agregaron los commits de HU-004 con la cuenta de henrymondra23.</w:t>
      </w:r>
    </w:p>
    <w:p>
      <w:pPr>
        <w:pStyle w:val="Heading1"/>
      </w:pPr>
      <w:r>
        <w:t xml:space="preserve">3. Resultados con Notion real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Consulta a la API de Notion con el token de la integración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k1.png" descr="Captura 1. Validación de la integración y del esquema de la base (token oculto)." title="Captura 1. Validación de la integración y del esquema de la base (token ocult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1. Validación de la integración y del esquema de la base (token oculto).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/proyectos/1/tareas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47850"/>
            <wp:effectExtent t="0" r="0" b="0" l="0"/>
            <wp:docPr id="2" name="k2.png" descr="Captura 2. Respuesta de la API con el adaptador real: 20 tareas, 1 en curso y 19 sin empezar." title="Captura 2. Respuesta de la API con el adaptador real: 20 tareas, 1 en curso y 19 sin empez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2. Respuesta de la API con el adaptador real: 20 tareas, 1 en curso y 19 sin empezar.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05375"/>
            <wp:effectExtent t="0" r="0" b="0" l="0"/>
            <wp:docPr id="3" name="v_real.jpg" descr="Captura 3. Pestaña Notion con las tareas reales leídas de la API." title="Captura 3. Pestaña Notion con las tareas reales leídas de la AP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3. Pestaña Notion con las tareas reales leídas de la API.</w:t>
      </w:r>
    </w:p>
    <w:p>
      <w:pPr>
        <w:spacing w:after="120"/>
      </w:pPr>
      <w:r>
        <w:t xml:space="preserve">Las tareas reales corresponden al plan del equipo (por ejemplo, desplegar backend en Render, implementar el motor de reglas R1-R4 y redactar el documento de arquitectura DO-001). La captura muestra nombres reales de integrantes tal como figuran en Notion.</w:t>
      </w:r>
    </w:p>
    <w:p>
      <w:pPr>
        <w:pStyle w:val="Heading1"/>
      </w:pPr>
      <w:r>
        <w:t xml:space="preserve">4. Comportamiento ante fallo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/proyectos/1/tareas   (token inválido a propósito)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95425"/>
            <wp:effectExtent t="0" r="0" b="0" l="0"/>
            <wp:docPr id="4" name="k3.png" descr="Captura 4. Respuesta de la API: estado fallo, cero tareas y mensaje legible." title="Captura 4. Respuesta de la API: estado fallo, cero tareas y mensaje leg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4. Respuesta de la API: estado fallo, cero tareas y mensaje legible.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05375"/>
            <wp:effectExtent t="0" r="0" b="0" l="0"/>
            <wp:docPr id="5" name="v_fallo.jpg" descr="Captura 5. La interfaz muestra la integración fallida en lugar de datos falsos." title="Captura 5. La interfaz muestra la integración fallida en lugar de datos fal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5. La interfaz muestra la integración fallida en lugar de datos falsos.</w:t>
      </w:r>
    </w:p>
    <w:p>
      <w:pPr>
        <w:pStyle w:val="Heading1"/>
      </w:pPr>
      <w:r>
        <w:t xml:space="preserve">5. Pruebas automáticas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-q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923925"/>
            <wp:effectExtent t="0" r="0" b="0" l="0"/>
            <wp:docPr id="6" name="k4.png" descr="Captura 6. Suite completa: 102 passed y 1 failed por entorno." title="Captura 6. Suite completa: 102 passed y 1 failed por entor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6. Suite completa: 102 passed y 1 failed por entorno.</w:t>
      </w:r>
    </w:p>
    <w:p>
      <w:pPr>
        <w:spacing w:after="120"/>
      </w:pPr>
      <w:r>
        <w:t xml:space="preserve">El único fallo es test_seguridad_secretos, que necesita un repositorio Git y la carpeta de trabajo local no lo es. En un checkout del repositorio la misma prueba pasa. Las pruebas automáticas de HU-004 no usan la red: la verificación con Notion real es manual, como se describe arriba.</w:t>
      </w:r>
    </w:p>
    <w:p>
      <w:pPr>
        <w:pStyle w:val="Heading1"/>
      </w:pPr>
      <w:r>
        <w:t xml:space="preserve">6. Subida a GitHub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git push origin mondragon/semana7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00125"/>
            <wp:effectExtent t="0" r="0" b="0" l="0"/>
            <wp:docPr id="7" name="k5.png" descr="Captura 7. Historial de la rama y su punta en el remoto." title="Captura 7. Historial de la rama y su punta en el rem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7. Historial de la rama y su punta en el remoto.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38325"/>
            <wp:effectExtent t="0" r="0" b="0" l="0"/>
            <wp:docPr id="8" name="k6.png" descr="Captura 8. Archivos del commit de HU-004." title="Captura 8. Archivos del commit de HU-00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8. Archivos del commit de HU-004.</w:t>
      </w:r>
    </w:p>
    <w:p>
      <w:pPr>
        <w:spacing w:after="120"/>
      </w:pPr>
      <w:r>
        <w:t xml:space="preserve">La rama mondragon/semana7 existía apuntando al mismo commit que main. Se actualizó con un avance normal (fast-forward), sin reescribir historia. Incluye los commits de semana6 (documentación, despliegue en Netlify) más los de HU-004.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2498ea3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HU-004: endpoint GET /proyectos/{id}/tareas, CORS, vista conectada a la API, 10 pruebas y HU-004.md; ignora .netlify/ en Git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4766913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Word de HU-002 y HU-004 con capturas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(este)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Este documento, en un commit posterior</w:t>
            </w:r>
          </w:p>
        </w:tc>
      </w:tr>
    </w:tbl>
    <w:p/>
    <w:p>
      <w:pPr>
        <w:pStyle w:val="Heading1"/>
      </w:pPr>
      <w:r>
        <w:t xml:space="preserve">7. Seguridad y notas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token se compartió por chat. Aunque no se guardó, conviene rotarlo en Notion (Configuración, Conexiones, la integración, regenerar secreto) y usar el nuevo valor solo en el archivo .env local, que Git ignora.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credenciales demo del prototipo (docente1@demo.test) se usaron únicamente en el servidor local.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agregó .netlify/ al .gitignore para no versionar el estado local de la CLI de Netlify (contiene el identificador del sitio).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identificador de la base de Notion es un dato de configuración, no un secreto, pero sin el token no permite leer nada. Debe guardarse en NOTION_DATABASE_ID del .env local.</w:t>
      </w:r>
    </w:p>
    <w:p>
      <w:pPr>
        <w:pStyle w:val="Heading1"/>
      </w:pPr>
      <w:r>
        <w:t xml:space="preserve">8. Limitaciones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verificación real se hizo con un repositorio de proyectos en memoria; el registro persistente en PostgreSQL de proyectos con su referencia de Notion no formó parte de esta entrega.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docente sigue siendo el temporal docente_actual() = 1 hasta integrar la autenticación.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sitio de Netlify mantiene datos de demostración: no hay backend desplegado ni token de Notion configurado allí.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Aún no se calculan indicadores I1-I4 ni alertas sobre estas tareas reales: el motor de TA-019 sigue sin conectarse al grafo.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4fda024237c20fbf5f597b7dd81f8432fa485e9.png"/><Relationship Id="rId8" Type="http://schemas.openxmlformats.org/officeDocument/2006/relationships/image" Target="media/4e3d4e6327a35958a86153d6ed36ebe3137bc422.png"/><Relationship Id="rId9" Type="http://schemas.openxmlformats.org/officeDocument/2006/relationships/image" Target="media/037810a4ca9dee59b6c52500909e7fb98290e7fe.jpg"/><Relationship Id="rId10" Type="http://schemas.openxmlformats.org/officeDocument/2006/relationships/image" Target="media/d940611286d8d060273ad2de48f7ee6698c41290.png"/><Relationship Id="rId11" Type="http://schemas.openxmlformats.org/officeDocument/2006/relationships/image" Target="media/37b39d70756f64fa23ffacb4c3d851b3ef7f0212.jpg"/><Relationship Id="rId12" Type="http://schemas.openxmlformats.org/officeDocument/2006/relationships/image" Target="media/52610816f1250c84a4cf6a02f52c4b83bb8d024f.png"/><Relationship Id="rId13" Type="http://schemas.openxmlformats.org/officeDocument/2006/relationships/image" Target="media/8fd31b04c94352534f32f37bd4dfd734b6c01d03.png"/><Relationship Id="rId14" Type="http://schemas.openxmlformats.org/officeDocument/2006/relationships/image" Target="media/c8fdd2f57e33a054abfa8157e93515585e6f818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2026-10-14T04:57:22.183Z</dcterms:created>
  <dcterms:modified xsi:type="dcterms:W3CDTF">2026-10-14T04:57:22.184Z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