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02/05/2025     Fecha de término: 30/04/2025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30/04/2025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 evidenciando dominio sólido de los 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05/05/2025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07/05/2025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09/05/2025     Fecha de término: 12/05/2025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 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14/05/2025     Fecha de término: 21/05/2025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14/05/2025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 define actividades, responsables, recursos y cronograma, y proyecta mejoras relevantes en el desempeño de los activos, mostrando 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21/05/2025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23/05/2025     Fecha de término: 26/05/2025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23/05/2025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 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y Perez, S. (2025). La computación. Editorial Alfa.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(2025). La oración. Joumal, 15(3), 25-40.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Myte Towers. Recuperado de https://www.youtube.com/watch?v=t0eYo-pKdFI&amp;list=RDMM_GbqRYG7GNY&amp;index=8. Acceso: Fecha pendiente.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M.FAP.03.01/R9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