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Arial" w:hAnsi="Arial" w:cs="Arial"/>
          <w:b/>
          <w:b/>
          <w:sz w:val="24"/>
          <w:szCs w:val="24"/>
          <w:lang w:val="es-NI"/>
        </w:rPr>
      </w:pPr>
      <w:r>
        <w:rPr>
          <w:rFonts w:cs="Arial" w:ascii="Arial" w:hAnsi="Arial"/>
          <w:b/>
          <w:sz w:val="24"/>
          <w:szCs w:val="24"/>
          <w:lang w:val="es-NI"/>
        </w:rPr>
        <w:t>Universidad Nacional Autónoma de Nicaragua</w:t>
      </w:r>
    </w:p>
    <w:p>
      <w:pPr>
        <w:pStyle w:val="Normal"/>
        <w:spacing w:lineRule="auto" w:line="360"/>
        <w:jc w:val="center"/>
        <w:rPr>
          <w:rFonts w:ascii="Arial" w:hAnsi="Arial" w:cs="Arial"/>
          <w:b/>
          <w:b/>
          <w:sz w:val="24"/>
          <w:szCs w:val="24"/>
          <w:lang w:val="es-NI"/>
        </w:rPr>
      </w:pPr>
      <w:r>
        <w:rPr>
          <w:rFonts w:cs="Arial" w:ascii="Arial" w:hAnsi="Arial"/>
          <w:b/>
          <w:sz w:val="24"/>
          <w:szCs w:val="24"/>
          <w:lang w:val="es-NI"/>
        </w:rPr>
        <w:t>UNAN-León</w:t>
      </w:r>
    </w:p>
    <w:p>
      <w:pPr>
        <w:pStyle w:val="Normal"/>
        <w:spacing w:lineRule="auto" w:line="360"/>
        <w:jc w:val="center"/>
        <w:rPr>
          <w:rFonts w:ascii="Arial" w:hAnsi="Arial" w:cs="Arial"/>
          <w:b/>
          <w:b/>
          <w:sz w:val="24"/>
          <w:szCs w:val="24"/>
          <w:lang w:val="es-NI"/>
        </w:rPr>
      </w:pPr>
      <w:r>
        <w:rPr>
          <w:rFonts w:cs="Arial" w:ascii="Arial" w:hAnsi="Arial"/>
          <w:b/>
          <w:sz w:val="24"/>
          <w:szCs w:val="24"/>
          <w:lang w:val="es-NI"/>
        </w:rPr>
        <w:t>Facultad de Ciencias y Tecnología</w:t>
      </w:r>
    </w:p>
    <w:p>
      <w:pPr>
        <w:pStyle w:val="Normal"/>
        <w:spacing w:lineRule="auto" w:line="360"/>
        <w:jc w:val="center"/>
        <w:rPr>
          <w:rFonts w:ascii="Arial" w:hAnsi="Arial" w:cs="Arial"/>
          <w:b/>
          <w:b/>
          <w:sz w:val="24"/>
          <w:szCs w:val="24"/>
          <w:lang w:val="es-NI"/>
        </w:rPr>
      </w:pPr>
      <w:r>
        <w:rPr>
          <w:rFonts w:cs="Arial" w:ascii="Arial" w:hAnsi="Arial"/>
          <w:b/>
          <w:sz w:val="24"/>
          <w:szCs w:val="24"/>
          <w:lang w:val="es-NI"/>
        </w:rPr>
        <w:t>Departamento de Computación</w:t>
      </w:r>
      <w:bookmarkStart w:id="0" w:name="_GoBack"/>
      <w:bookmarkEnd w:id="0"/>
    </w:p>
    <w:p>
      <w:pPr>
        <w:pStyle w:val="Normal"/>
        <w:spacing w:lineRule="auto" w:line="360"/>
        <w:jc w:val="center"/>
        <w:rPr>
          <w:rFonts w:ascii="Arial" w:hAnsi="Arial" w:cs="Arial"/>
          <w:b/>
          <w:b/>
          <w:sz w:val="24"/>
          <w:szCs w:val="24"/>
          <w:lang w:val="es-NI"/>
        </w:rPr>
      </w:pPr>
      <w:r>
        <w:rPr>
          <w:rFonts w:cs="Arial" w:ascii="Arial" w:hAnsi="Arial"/>
          <w:b/>
          <w:sz w:val="24"/>
          <w:szCs w:val="24"/>
          <w:lang w:val="es-NI"/>
        </w:rPr>
        <w:t>Ingeniería en Telemática</w:t>
      </w:r>
    </w:p>
    <w:p>
      <w:pPr>
        <w:pStyle w:val="Normal"/>
        <w:spacing w:lineRule="auto" w:line="360"/>
        <w:jc w:val="center"/>
        <w:rPr>
          <w:rFonts w:ascii="Arial" w:hAnsi="Arial" w:cs="Arial"/>
          <w:b/>
          <w:b/>
          <w:sz w:val="24"/>
          <w:szCs w:val="24"/>
          <w:lang w:val="es-NI"/>
        </w:rPr>
      </w:pPr>
      <w:r>
        <w:rPr>
          <w:rFonts w:cs="Arial" w:ascii="Arial" w:hAnsi="Arial"/>
          <w:b/>
          <w:sz w:val="24"/>
          <w:szCs w:val="24"/>
          <w:lang w:val="es-NI"/>
        </w:rPr>
        <w:t>V año</w:t>
      </w:r>
    </w:p>
    <w:p>
      <w:pPr>
        <w:pStyle w:val="Normal"/>
        <w:spacing w:lineRule="auto" w:line="360"/>
        <w:jc w:val="center"/>
        <w:rPr>
          <w:rFonts w:ascii="Arial" w:hAnsi="Arial" w:cs="Arial"/>
          <w:b/>
          <w:b/>
          <w:sz w:val="24"/>
          <w:szCs w:val="24"/>
          <w:lang w:val="es-NI"/>
        </w:rPr>
      </w:pPr>
      <w:r>
        <w:rPr/>
        <w:drawing>
          <wp:inline distT="0" distB="0" distL="0" distR="0">
            <wp:extent cx="2407285" cy="3114675"/>
            <wp:effectExtent l="0" t="0" r="0" b="0"/>
            <wp:docPr id="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4" descr=""/>
                    <pic:cNvPicPr>
                      <a:picLocks noChangeAspect="1" noChangeArrowheads="1"/>
                    </pic:cNvPicPr>
                  </pic:nvPicPr>
                  <pic:blipFill>
                    <a:blip r:embed="rId2"/>
                    <a:stretch>
                      <a:fillRect/>
                    </a:stretch>
                  </pic:blipFill>
                  <pic:spPr bwMode="auto">
                    <a:xfrm>
                      <a:off x="0" y="0"/>
                      <a:ext cx="2407285" cy="3114675"/>
                    </a:xfrm>
                    <a:prstGeom prst="rect">
                      <a:avLst/>
                    </a:prstGeom>
                  </pic:spPr>
                </pic:pic>
              </a:graphicData>
            </a:graphic>
          </wp:inline>
        </w:drawing>
      </w:r>
      <w:r>
        <w:rPr>
          <w:rFonts w:cs="Arial" w:ascii="Arial" w:hAnsi="Arial"/>
          <w:b/>
          <w:sz w:val="24"/>
          <w:szCs w:val="24"/>
          <w:lang w:val="es-NI"/>
        </w:rPr>
        <w:t xml:space="preserve"> </w:t>
      </w:r>
    </w:p>
    <w:p>
      <w:pPr>
        <w:pStyle w:val="Normal"/>
        <w:spacing w:lineRule="auto" w:line="360"/>
        <w:jc w:val="both"/>
        <w:rPr>
          <w:rFonts w:ascii="Arial" w:hAnsi="Arial" w:cs="Arial"/>
          <w:b/>
          <w:b/>
          <w:sz w:val="24"/>
          <w:szCs w:val="24"/>
          <w:lang w:val="es-NI"/>
        </w:rPr>
      </w:pPr>
      <w:r>
        <w:rPr>
          <w:rFonts w:cs="Arial" w:ascii="Arial" w:hAnsi="Arial"/>
          <w:b/>
          <w:sz w:val="24"/>
          <w:szCs w:val="24"/>
          <w:lang w:val="es-NI"/>
        </w:rPr>
        <w:t>Componente: Laboratorio Seguridad en Redes</w:t>
      </w:r>
    </w:p>
    <w:p>
      <w:pPr>
        <w:pStyle w:val="Normal"/>
        <w:spacing w:lineRule="auto" w:line="360"/>
        <w:jc w:val="both"/>
        <w:rPr>
          <w:rFonts w:ascii="Arial" w:hAnsi="Arial" w:cs="Arial"/>
          <w:b/>
          <w:b/>
          <w:sz w:val="24"/>
          <w:szCs w:val="24"/>
          <w:lang w:val="es-NI"/>
        </w:rPr>
      </w:pPr>
      <w:r>
        <w:rPr>
          <w:rFonts w:cs="Arial" w:ascii="Arial" w:hAnsi="Arial"/>
          <w:b/>
          <w:sz w:val="24"/>
          <w:szCs w:val="24"/>
          <w:lang w:val="es-NI"/>
        </w:rPr>
        <w:t>Tema: Ciffrado AES con Criptool</w:t>
      </w:r>
    </w:p>
    <w:p>
      <w:pPr>
        <w:pStyle w:val="Normal"/>
        <w:spacing w:lineRule="auto" w:line="360"/>
        <w:jc w:val="both"/>
        <w:rPr>
          <w:rFonts w:ascii="Arial" w:hAnsi="Arial" w:cs="Arial"/>
          <w:b/>
          <w:b/>
          <w:sz w:val="24"/>
          <w:szCs w:val="24"/>
          <w:lang w:val="es-NI"/>
        </w:rPr>
      </w:pPr>
      <w:r>
        <w:rPr>
          <w:rFonts w:cs="Arial" w:ascii="Arial" w:hAnsi="Arial"/>
          <w:b/>
          <w:sz w:val="24"/>
          <w:szCs w:val="24"/>
          <w:lang w:val="es-NI"/>
        </w:rPr>
        <w:t>Elaborado por:</w:t>
      </w:r>
    </w:p>
    <w:p>
      <w:pPr>
        <w:pStyle w:val="ListParagraph"/>
        <w:numPr>
          <w:ilvl w:val="0"/>
          <w:numId w:val="2"/>
        </w:numPr>
        <w:spacing w:lineRule="auto" w:line="360"/>
        <w:jc w:val="both"/>
        <w:rPr>
          <w:rFonts w:ascii="Arial" w:hAnsi="Arial" w:cs="Arial"/>
          <w:b/>
          <w:b/>
          <w:sz w:val="24"/>
          <w:szCs w:val="24"/>
          <w:lang w:val="es-NI"/>
        </w:rPr>
      </w:pPr>
      <w:r>
        <w:rPr>
          <w:rFonts w:cs="Arial" w:ascii="Arial" w:hAnsi="Arial"/>
          <w:b/>
          <w:sz w:val="24"/>
          <w:szCs w:val="24"/>
          <w:lang w:val="es-NI"/>
        </w:rPr>
        <w:t>Br. Jhonatan Uziel Espinoza Ortega</w:t>
        <w:tab/>
        <w:tab/>
        <w:t>15-00737-0</w:t>
      </w:r>
    </w:p>
    <w:p>
      <w:pPr>
        <w:pStyle w:val="Normal"/>
        <w:spacing w:lineRule="auto" w:line="360"/>
        <w:jc w:val="both"/>
        <w:rPr>
          <w:rFonts w:ascii="Arial" w:hAnsi="Arial" w:cs="Arial"/>
          <w:b/>
          <w:b/>
          <w:sz w:val="24"/>
          <w:szCs w:val="24"/>
          <w:lang w:val="es-NI"/>
        </w:rPr>
      </w:pPr>
      <w:r>
        <w:rPr>
          <w:rFonts w:cs="Arial" w:ascii="Arial" w:hAnsi="Arial"/>
          <w:b/>
          <w:sz w:val="24"/>
          <w:szCs w:val="24"/>
          <w:lang w:val="es-NI"/>
        </w:rPr>
        <w:t>Dirigido a:</w:t>
      </w:r>
    </w:p>
    <w:p>
      <w:pPr>
        <w:pStyle w:val="Normal"/>
        <w:spacing w:lineRule="auto" w:line="360"/>
        <w:jc w:val="both"/>
        <w:rPr>
          <w:rFonts w:ascii="Arial" w:hAnsi="Arial" w:cs="Arial"/>
          <w:b/>
          <w:b/>
          <w:sz w:val="24"/>
          <w:szCs w:val="24"/>
          <w:lang w:val="es-NI"/>
        </w:rPr>
      </w:pPr>
      <w:r>
        <w:rPr>
          <w:rFonts w:cs="Arial" w:ascii="Arial" w:hAnsi="Arial"/>
          <w:b/>
          <w:sz w:val="24"/>
          <w:szCs w:val="24"/>
          <w:lang w:val="es-NI"/>
        </w:rPr>
        <w:tab/>
        <w:t xml:space="preserve">M. Sc Aldo Martínez </w:t>
      </w:r>
    </w:p>
    <w:p>
      <w:pPr>
        <w:pStyle w:val="Normal"/>
        <w:spacing w:lineRule="auto" w:line="360"/>
        <w:jc w:val="both"/>
        <w:rPr>
          <w:rFonts w:ascii="Arial" w:hAnsi="Arial" w:cs="Arial"/>
          <w:b/>
          <w:b/>
          <w:sz w:val="24"/>
          <w:szCs w:val="24"/>
          <w:lang w:val="es-NI"/>
        </w:rPr>
      </w:pPr>
      <w:r>
        <w:rPr>
          <w:rFonts w:cs="Arial" w:ascii="Arial" w:hAnsi="Arial"/>
          <w:b/>
          <w:sz w:val="24"/>
          <w:szCs w:val="24"/>
          <w:lang w:val="es-NI"/>
        </w:rPr>
      </w:r>
    </w:p>
    <w:p>
      <w:pPr>
        <w:pStyle w:val="Normal"/>
        <w:spacing w:lineRule="auto" w:line="360"/>
        <w:jc w:val="right"/>
        <w:rPr>
          <w:rFonts w:ascii="Arial" w:hAnsi="Arial" w:cs="Arial"/>
          <w:b/>
          <w:b/>
          <w:sz w:val="24"/>
          <w:szCs w:val="24"/>
          <w:lang w:val="es-NI"/>
        </w:rPr>
      </w:pPr>
      <w:r>
        <w:rPr>
          <w:rFonts w:cs="Arial" w:ascii="Arial" w:hAnsi="Arial"/>
          <w:b/>
          <w:sz w:val="24"/>
          <w:szCs w:val="24"/>
          <w:lang w:val="es-NI"/>
        </w:rPr>
        <w:t>León, Nicaragua lunes 8 de julio del 2019</w:t>
      </w:r>
      <w:r>
        <w:br w:type="page"/>
      </w:r>
    </w:p>
    <w:p>
      <w:pPr>
        <w:pStyle w:val="Normal"/>
        <w:rPr>
          <w:rFonts w:ascii="Arial" w:hAnsi="Arial" w:cs="Arial"/>
          <w:b/>
          <w:b/>
        </w:rPr>
      </w:pPr>
      <w:r>
        <w:rPr>
          <w:rFonts w:cs="Arial" w:ascii="Arial" w:hAnsi="Arial"/>
          <w:b/>
        </w:rPr>
        <w:t>Algoritmos de Cifrado Simétrico</w:t>
      </w:r>
    </w:p>
    <w:p>
      <w:pPr>
        <w:pStyle w:val="Normal"/>
        <w:jc w:val="both"/>
        <w:rPr>
          <w:rFonts w:ascii="Arial" w:hAnsi="Arial" w:cs="Arial"/>
          <w:b/>
          <w:b/>
        </w:rPr>
      </w:pPr>
      <w:r>
        <w:rPr>
          <w:rFonts w:cs="Arial" w:ascii="Arial" w:hAnsi="Arial"/>
          <w:b/>
        </w:rPr>
        <w:t>Introducción</w:t>
      </w:r>
    </w:p>
    <w:p>
      <w:pPr>
        <w:pStyle w:val="Normal"/>
        <w:jc w:val="both"/>
        <w:rPr>
          <w:rFonts w:ascii="Arial" w:hAnsi="Arial" w:cs="Arial"/>
        </w:rPr>
      </w:pPr>
      <w:r>
        <w:rPr>
          <w:rFonts w:cs="Arial" w:ascii="Arial" w:hAnsi="Arial"/>
        </w:rPr>
        <w:t>El objetivo de este trabajo es entender las bases de funcionamiento y uso de los algoritmos de cifrado simétrico utilizando la plataforma Cryptool 2.0.</w:t>
      </w:r>
    </w:p>
    <w:p>
      <w:pPr>
        <w:pStyle w:val="Normal"/>
        <w:jc w:val="both"/>
        <w:rPr>
          <w:rFonts w:ascii="Arial" w:hAnsi="Arial" w:cs="Arial"/>
          <w:b/>
          <w:b/>
        </w:rPr>
      </w:pPr>
      <w:r>
        <w:rPr>
          <w:rFonts w:cs="Arial" w:ascii="Arial" w:hAnsi="Arial"/>
          <w:b/>
        </w:rPr>
        <w:t>Cifrado con AES</w:t>
      </w:r>
    </w:p>
    <w:p>
      <w:pPr>
        <w:pStyle w:val="Normal"/>
        <w:jc w:val="both"/>
        <w:rPr>
          <w:rFonts w:ascii="Arial" w:hAnsi="Arial" w:cs="Arial"/>
        </w:rPr>
      </w:pPr>
      <w:r>
        <w:rPr>
          <w:rFonts w:cs="Arial" w:ascii="Arial" w:hAnsi="Arial"/>
        </w:rPr>
        <w:t>Utilizando CrypTool 2.0, diseñar un sistema de cifrado y descifrado con AES. Se puede usar un módulo TextInput o bien un módulo RandomInputGenerator para alimentar la clave y el IV. Utilizar módulos TextInput y TextOutput para introducir el texto en claro y visualizas los resultados. También su puede usar un stream comparator para verificar si son iguales el texto inicial a la entrada del cifrador y el final a la salida del descifrador.</w:t>
      </w:r>
    </w:p>
    <w:p>
      <w:pPr>
        <w:pStyle w:val="Normal"/>
        <w:jc w:val="both"/>
        <w:rPr>
          <w:rFonts w:ascii="Arial" w:hAnsi="Arial" w:cs="Arial"/>
        </w:rPr>
      </w:pPr>
      <w:r>
        <w:rPr/>
        <w:drawing>
          <wp:inline distT="0" distB="6350" distL="0" distR="0">
            <wp:extent cx="5582920" cy="1651635"/>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rcRect l="14725" t="32229" r="4274" b="25167"/>
                    <a:stretch>
                      <a:fillRect/>
                    </a:stretch>
                  </pic:blipFill>
                  <pic:spPr bwMode="auto">
                    <a:xfrm>
                      <a:off x="0" y="0"/>
                      <a:ext cx="5582920" cy="1651635"/>
                    </a:xfrm>
                    <a:prstGeom prst="rect">
                      <a:avLst/>
                    </a:prstGeom>
                  </pic:spPr>
                </pic:pic>
              </a:graphicData>
            </a:graphic>
          </wp:inline>
        </w:drawing>
      </w:r>
    </w:p>
    <w:p>
      <w:pPr>
        <w:pStyle w:val="Normal"/>
        <w:jc w:val="both"/>
        <w:rPr>
          <w:rFonts w:ascii="Arial" w:hAnsi="Arial" w:cs="Arial"/>
          <w:b/>
          <w:b/>
        </w:rPr>
      </w:pPr>
      <w:r>
        <w:rPr>
          <w:rFonts w:cs="Arial" w:ascii="Arial" w:hAnsi="Arial"/>
          <w:b/>
        </w:rPr>
        <w:t>Se pide:</w:t>
      </w:r>
    </w:p>
    <w:p>
      <w:pPr>
        <w:pStyle w:val="ListParagraph"/>
        <w:numPr>
          <w:ilvl w:val="0"/>
          <w:numId w:val="1"/>
        </w:numPr>
        <w:jc w:val="both"/>
        <w:rPr>
          <w:rFonts w:ascii="Arial" w:hAnsi="Arial" w:cs="Arial"/>
          <w:b/>
          <w:b/>
        </w:rPr>
      </w:pPr>
      <w:r>
        <w:rPr>
          <w:rFonts w:cs="Arial" w:ascii="Arial" w:hAnsi="Arial"/>
        </w:rPr>
        <w:t>Generar claves AES derivadas de una password, utilizando PKCS#5.</w:t>
      </w:r>
    </w:p>
    <w:p>
      <w:pPr>
        <w:pStyle w:val="Normal"/>
        <w:jc w:val="both"/>
        <w:rPr>
          <w:rFonts w:ascii="Arial" w:hAnsi="Arial" w:cs="Arial"/>
          <w:b/>
          <w:b/>
        </w:rPr>
      </w:pPr>
      <w:r>
        <w:rPr/>
        <w:drawing>
          <wp:inline distT="0" distB="0" distL="0" distR="0">
            <wp:extent cx="5584190" cy="1644650"/>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rcRect l="14232" t="32445" r="5257" b="25388"/>
                    <a:stretch>
                      <a:fillRect/>
                    </a:stretch>
                  </pic:blipFill>
                  <pic:spPr bwMode="auto">
                    <a:xfrm>
                      <a:off x="0" y="0"/>
                      <a:ext cx="5584190" cy="1644650"/>
                    </a:xfrm>
                    <a:prstGeom prst="rect">
                      <a:avLst/>
                    </a:prstGeom>
                  </pic:spPr>
                </pic:pic>
              </a:graphicData>
            </a:graphic>
          </wp:inline>
        </w:drawing>
      </w:r>
    </w:p>
    <w:p>
      <w:pPr>
        <w:pStyle w:val="ListParagraph"/>
        <w:numPr>
          <w:ilvl w:val="0"/>
          <w:numId w:val="1"/>
        </w:numPr>
        <w:jc w:val="both"/>
        <w:rPr>
          <w:rFonts w:ascii="Arial" w:hAnsi="Arial" w:cs="Arial"/>
          <w:b/>
          <w:b/>
        </w:rPr>
      </w:pPr>
      <w:r>
        <w:rPr>
          <w:rFonts w:cs="Arial" w:ascii="Arial" w:hAnsi="Arial"/>
        </w:rPr>
        <w:t>Generar claves AES con el generador de valores aleatorios (RND).</w:t>
      </w:r>
    </w:p>
    <w:p>
      <w:pPr>
        <w:pStyle w:val="Normal"/>
        <w:jc w:val="center"/>
        <w:rPr>
          <w:rFonts w:ascii="Arial" w:hAnsi="Arial" w:cs="Arial"/>
          <w:b/>
          <w:b/>
        </w:rPr>
      </w:pPr>
      <w:r>
        <w:rPr/>
        <w:drawing>
          <wp:inline distT="0" distB="3175" distL="0" distR="0">
            <wp:extent cx="4925695" cy="1426210"/>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rcRect l="14108" t="32667" r="5259" b="25826"/>
                    <a:stretch>
                      <a:fillRect/>
                    </a:stretch>
                  </pic:blipFill>
                  <pic:spPr bwMode="auto">
                    <a:xfrm>
                      <a:off x="0" y="0"/>
                      <a:ext cx="4925695" cy="1426210"/>
                    </a:xfrm>
                    <a:prstGeom prst="rect">
                      <a:avLst/>
                    </a:prstGeom>
                  </pic:spPr>
                </pic:pic>
              </a:graphicData>
            </a:graphic>
          </wp:inline>
        </w:drawing>
      </w:r>
    </w:p>
    <w:p>
      <w:pPr>
        <w:pStyle w:val="ListParagraph"/>
        <w:numPr>
          <w:ilvl w:val="0"/>
          <w:numId w:val="1"/>
        </w:numPr>
        <w:jc w:val="both"/>
        <w:rPr>
          <w:rFonts w:ascii="Arial" w:hAnsi="Arial" w:cs="Arial"/>
          <w:b/>
          <w:b/>
        </w:rPr>
      </w:pPr>
      <w:r>
        <w:rPr>
          <w:rFonts w:cs="Arial" w:ascii="Arial" w:hAnsi="Arial"/>
        </w:rPr>
        <w:t>Verificar con qué métodos de cifrado (ECB, CBC y CFB) es necesario utilizar IV. Probar los diferentes métodos.</w:t>
      </w:r>
    </w:p>
    <w:p>
      <w:pPr>
        <w:pStyle w:val="Normal"/>
        <w:jc w:val="both"/>
        <w:rPr/>
      </w:pPr>
      <w:r>
        <w:rPr>
          <w:rFonts w:cs="Arial" w:ascii="Arial" w:hAnsi="Arial"/>
          <w:b/>
        </w:rPr>
        <w:t>ECB</w:t>
      </w:r>
    </w:p>
    <w:p>
      <w:pPr>
        <w:pStyle w:val="Normal"/>
        <w:jc w:val="both"/>
        <w:rPr>
          <w:rFonts w:ascii="Arial" w:hAnsi="Arial"/>
          <w:b w:val="false"/>
          <w:b w:val="false"/>
          <w:bCs w:val="false"/>
          <w:color w:val="000000"/>
        </w:rPr>
      </w:pPr>
      <w:r>
        <w:rPr>
          <w:rFonts w:cs="Arial" w:ascii="Arial" w:hAnsi="Arial"/>
          <w:b w:val="false"/>
          <w:bCs w:val="false"/>
          <w:i w:val="false"/>
          <w:caps w:val="false"/>
          <w:smallCaps w:val="false"/>
          <w:color w:val="000000"/>
          <w:spacing w:val="0"/>
          <w:sz w:val="21"/>
        </w:rPr>
        <w:t xml:space="preserve">El más sencillo es el modo </w:t>
      </w:r>
      <w:r>
        <w:rPr>
          <w:rFonts w:cs="Arial" w:ascii="Arial" w:hAnsi="Arial"/>
          <w:b w:val="false"/>
          <w:bCs w:val="false"/>
          <w:i/>
          <w:color w:val="000000"/>
          <w:spacing w:val="0"/>
          <w:sz w:val="21"/>
        </w:rPr>
        <w:t>electronic codebook</w:t>
      </w:r>
      <w:r>
        <w:rPr>
          <w:rFonts w:cs="Arial" w:ascii="Arial" w:hAnsi="Arial"/>
          <w:b w:val="false"/>
          <w:bCs w:val="false"/>
          <w:i/>
          <w:caps w:val="false"/>
          <w:smallCaps w:val="false"/>
          <w:color w:val="000000"/>
          <w:spacing w:val="0"/>
          <w:sz w:val="21"/>
        </w:rPr>
        <w:t xml:space="preserve"> </w:t>
      </w:r>
      <w:r>
        <w:rPr>
          <w:rFonts w:cs="Arial" w:ascii="Arial" w:hAnsi="Arial"/>
          <w:b w:val="false"/>
          <w:bCs w:val="false"/>
          <w:i w:val="false"/>
          <w:caps w:val="false"/>
          <w:smallCaps w:val="false"/>
          <w:color w:val="000000"/>
          <w:spacing w:val="0"/>
          <w:sz w:val="21"/>
        </w:rPr>
        <w:t>(ECB), en el cual los mensajes se dividen en bloques y cada uno de ellos es cifrado por separado utilizando la misma clave K. La desventaja de este método es que a bloques de texto plano o claro idénticos les corresponden bloques idénticos de texto cifrado, de manera que se pueden reconocer estos patrones como guía para descubrir el texto en claro a partir del texto cifrado. De ahí que no sea recomendable para protocolos cifrados.</w:t>
      </w:r>
    </w:p>
    <w:p>
      <w:pPr>
        <w:pStyle w:val="Normal"/>
        <w:jc w:val="both"/>
        <w:rPr>
          <w:rFonts w:ascii="Arial" w:hAnsi="Arial" w:cs="Arial"/>
          <w:b/>
          <w:b/>
        </w:rPr>
      </w:pPr>
      <w:r>
        <w:rPr/>
        <w:drawing>
          <wp:inline distT="0" distB="6350" distL="0" distR="0">
            <wp:extent cx="5582920" cy="1651635"/>
            <wp:effectExtent l="0" t="0" r="0" b="0"/>
            <wp:docPr id="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descr=""/>
                    <pic:cNvPicPr>
                      <a:picLocks noChangeAspect="1" noChangeArrowheads="1"/>
                    </pic:cNvPicPr>
                  </pic:nvPicPr>
                  <pic:blipFill>
                    <a:blip r:embed="rId6"/>
                    <a:srcRect l="14725" t="32229" r="4274" b="25167"/>
                    <a:stretch>
                      <a:fillRect/>
                    </a:stretch>
                  </pic:blipFill>
                  <pic:spPr bwMode="auto">
                    <a:xfrm>
                      <a:off x="0" y="0"/>
                      <a:ext cx="5582920" cy="1651635"/>
                    </a:xfrm>
                    <a:prstGeom prst="rect">
                      <a:avLst/>
                    </a:prstGeom>
                  </pic:spPr>
                </pic:pic>
              </a:graphicData>
            </a:graphic>
          </wp:inline>
        </w:drawing>
      </w:r>
    </w:p>
    <w:p>
      <w:pPr>
        <w:pStyle w:val="Normal"/>
        <w:jc w:val="both"/>
        <w:rPr/>
      </w:pPr>
      <w:r>
        <w:rPr>
          <w:rFonts w:cs="Arial" w:ascii="Arial" w:hAnsi="Arial"/>
          <w:b/>
        </w:rPr>
        <w:t>CBC</w:t>
      </w:r>
    </w:p>
    <w:p>
      <w:pPr>
        <w:pStyle w:val="Normal"/>
        <w:jc w:val="both"/>
        <w:rPr/>
      </w:pPr>
      <w:r>
        <w:rPr>
          <w:rFonts w:cs="Arial" w:ascii="Arial" w:hAnsi="Arial"/>
          <w:b w:val="false"/>
          <w:i w:val="false"/>
          <w:caps w:val="false"/>
          <w:smallCaps w:val="false"/>
          <w:color w:val="000000"/>
          <w:spacing w:val="0"/>
          <w:sz w:val="21"/>
        </w:rPr>
        <w:t xml:space="preserve">En el modo </w:t>
      </w:r>
      <w:r>
        <w:rPr>
          <w:rFonts w:cs="Arial" w:ascii="Arial" w:hAnsi="Arial"/>
          <w:b w:val="false"/>
          <w:i/>
          <w:color w:val="000000"/>
          <w:spacing w:val="0"/>
          <w:sz w:val="21"/>
        </w:rPr>
        <w:t>cipher-block chaining</w:t>
      </w:r>
      <w:r>
        <w:rPr>
          <w:rFonts w:cs="Arial" w:ascii="Arial" w:hAnsi="Arial"/>
          <w:b/>
          <w:i/>
          <w:caps w:val="false"/>
          <w:smallCaps w:val="false"/>
          <w:color w:val="000000"/>
          <w:spacing w:val="0"/>
          <w:sz w:val="21"/>
        </w:rPr>
        <w:t xml:space="preserve"> </w:t>
      </w:r>
      <w:r>
        <w:rPr>
          <w:rFonts w:cs="Arial" w:ascii="Arial" w:hAnsi="Arial"/>
          <w:b w:val="false"/>
          <w:i w:val="false"/>
          <w:caps w:val="false"/>
          <w:smallCaps w:val="false"/>
          <w:color w:val="000000"/>
          <w:spacing w:val="0"/>
          <w:sz w:val="21"/>
        </w:rPr>
        <w:t xml:space="preserve">(CBC), a cada bloque de texto plano se le aplica la operación </w:t>
      </w:r>
      <w:r>
        <w:fldChar w:fldCharType="begin"/>
      </w:r>
      <w:r>
        <w:rPr>
          <w:rStyle w:val="InternetLink"/>
          <w:smallCaps w:val="false"/>
          <w:caps w:val="false"/>
          <w:dstrike w:val="false"/>
          <w:strike w:val="false"/>
          <w:sz w:val="21"/>
          <w:spacing w:val="0"/>
          <w:i w:val="false"/>
          <w:u w:val="none"/>
          <w:b w:val="false"/>
          <w:effect w:val="none"/>
          <w:highlight w:val="white"/>
          <w:rFonts w:cs="Arial" w:ascii="Arial" w:hAnsi="Arial"/>
        </w:rPr>
        <w:instrText> HYPERLINK "https://es.wikipedia.org/wiki/Puerta_lógica" \l "Puerta_O-exclusiva_(XOR)"</w:instrText>
      </w:r>
      <w:r>
        <w:rPr>
          <w:rStyle w:val="InternetLink"/>
          <w:smallCaps w:val="false"/>
          <w:caps w:val="false"/>
          <w:dstrike w:val="false"/>
          <w:strike w:val="false"/>
          <w:sz w:val="21"/>
          <w:spacing w:val="0"/>
          <w:i w:val="false"/>
          <w:u w:val="none"/>
          <w:b w:val="false"/>
          <w:effect w:val="none"/>
          <w:highlight w:val="white"/>
          <w:rFonts w:cs="Arial" w:ascii="Arial" w:hAnsi="Arial"/>
        </w:rPr>
        <w:fldChar w:fldCharType="separate"/>
      </w:r>
      <w:r>
        <w:rPr>
          <w:rStyle w:val="InternetLink"/>
          <w:rFonts w:cs="Arial" w:ascii="Arial" w:hAnsi="Arial"/>
          <w:b w:val="false"/>
          <w:i w:val="false"/>
          <w:caps w:val="false"/>
          <w:smallCaps w:val="false"/>
          <w:strike w:val="false"/>
          <w:dstrike w:val="false"/>
          <w:color w:val="000000"/>
          <w:spacing w:val="0"/>
          <w:sz w:val="21"/>
          <w:highlight w:val="white"/>
          <w:u w:val="none"/>
          <w:effect w:val="none"/>
        </w:rPr>
        <w:t>XOR</w:t>
      </w:r>
      <w:r>
        <w:rPr>
          <w:rStyle w:val="InternetLink"/>
          <w:smallCaps w:val="false"/>
          <w:caps w:val="false"/>
          <w:dstrike w:val="false"/>
          <w:strike w:val="false"/>
          <w:sz w:val="21"/>
          <w:spacing w:val="0"/>
          <w:i w:val="false"/>
          <w:u w:val="none"/>
          <w:b w:val="false"/>
          <w:effect w:val="none"/>
          <w:highlight w:val="white"/>
          <w:rFonts w:cs="Arial" w:ascii="Arial" w:hAnsi="Arial"/>
        </w:rPr>
        <w:fldChar w:fldCharType="end"/>
      </w:r>
      <w:r>
        <w:rPr>
          <w:rFonts w:cs="Arial" w:ascii="Arial" w:hAnsi="Arial"/>
          <w:b/>
          <w:i w:val="false"/>
          <w:caps w:val="false"/>
          <w:smallCaps w:val="false"/>
          <w:strike w:val="false"/>
          <w:dstrike w:val="false"/>
          <w:color w:val="000000"/>
          <w:spacing w:val="0"/>
          <w:sz w:val="21"/>
          <w:highlight w:val="white"/>
          <w:u w:val="none"/>
          <w:effect w:val="none"/>
        </w:rPr>
        <w:t xml:space="preserve"> </w:t>
      </w:r>
      <w:r>
        <w:rPr>
          <w:rFonts w:cs="Arial" w:ascii="Arial" w:hAnsi="Arial"/>
          <w:b w:val="false"/>
          <w:i w:val="false"/>
          <w:caps w:val="false"/>
          <w:smallCaps w:val="false"/>
          <w:color w:val="000000"/>
          <w:spacing w:val="0"/>
          <w:sz w:val="21"/>
        </w:rPr>
        <w:t>con el bloque cifrado anterior antes de ser cifrado. De esta forma, cada bloque de texto cifrado depende de todo el texto en claro procesado hasta este punto. Para hacer cada mensaje único se utiliza asimismo un vector de inicialización.</w:t>
      </w:r>
    </w:p>
    <w:p>
      <w:pPr>
        <w:pStyle w:val="Normal"/>
        <w:jc w:val="both"/>
        <w:rPr>
          <w:rFonts w:ascii="Arial" w:hAnsi="Arial" w:cs="Arial"/>
          <w:b/>
          <w:b/>
        </w:rPr>
      </w:pPr>
      <w:r>
        <w:rPr/>
        <w:drawing>
          <wp:inline distT="0" distB="4445" distL="0" distR="0">
            <wp:extent cx="5592445" cy="2320290"/>
            <wp:effectExtent l="0" t="0" r="0" b="0"/>
            <wp:docPr id="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
                    <pic:cNvPicPr>
                      <a:picLocks noChangeAspect="1" noChangeArrowheads="1"/>
                    </pic:cNvPicPr>
                  </pic:nvPicPr>
                  <pic:blipFill>
                    <a:blip r:embed="rId7"/>
                    <a:srcRect l="13870" t="32445" r="-320" b="3759"/>
                    <a:stretch>
                      <a:fillRect/>
                    </a:stretch>
                  </pic:blipFill>
                  <pic:spPr bwMode="auto">
                    <a:xfrm>
                      <a:off x="0" y="0"/>
                      <a:ext cx="5592445" cy="2320290"/>
                    </a:xfrm>
                    <a:prstGeom prst="rect">
                      <a:avLst/>
                    </a:prstGeom>
                  </pic:spPr>
                </pic:pic>
              </a:graphicData>
            </a:graphic>
          </wp:inline>
        </w:drawing>
      </w:r>
    </w:p>
    <w:p>
      <w:pPr>
        <w:pStyle w:val="Normal"/>
        <w:jc w:val="both"/>
        <w:rPr/>
      </w:pPr>
      <w:r>
        <w:rPr>
          <w:rFonts w:cs="Arial" w:ascii="Arial" w:hAnsi="Arial"/>
          <w:b/>
        </w:rPr>
        <w:t>CFB</w:t>
      </w:r>
    </w:p>
    <w:p>
      <w:pPr>
        <w:pStyle w:val="Normal"/>
        <w:jc w:val="both"/>
        <w:rPr/>
      </w:pPr>
      <w:r>
        <w:rPr>
          <w:rFonts w:cs="Arial" w:ascii="arial" w:hAnsi="arial"/>
          <w:b w:val="false"/>
          <w:i w:val="false"/>
          <w:caps w:val="false"/>
          <w:smallCaps w:val="false"/>
          <w:color w:val="000000"/>
          <w:spacing w:val="0"/>
          <w:sz w:val="21"/>
        </w:rPr>
        <w:t>El</w:t>
      </w:r>
      <w:r>
        <w:rPr>
          <w:rFonts w:cs="Arial" w:ascii="arial" w:hAnsi="arial"/>
          <w:b w:val="false"/>
          <w:i w:val="false"/>
          <w:caps w:val="false"/>
          <w:smallCaps w:val="false"/>
          <w:color w:val="000000"/>
          <w:spacing w:val="0"/>
          <w:sz w:val="21"/>
        </w:rPr>
        <w:t xml:space="preserve"> modo </w:t>
      </w:r>
      <w:r>
        <w:rPr>
          <w:rFonts w:cs="Arial" w:ascii="arial" w:hAnsi="arial"/>
          <w:b w:val="false"/>
          <w:i/>
          <w:color w:val="000000"/>
          <w:spacing w:val="0"/>
          <w:sz w:val="21"/>
        </w:rPr>
        <w:t>cipher feedback</w:t>
      </w:r>
      <w:r>
        <w:rPr>
          <w:rFonts w:cs="Arial" w:ascii="arial" w:hAnsi="arial"/>
          <w:b/>
          <w:i/>
          <w:caps w:val="false"/>
          <w:smallCaps w:val="false"/>
          <w:color w:val="000000"/>
          <w:spacing w:val="0"/>
          <w:sz w:val="21"/>
        </w:rPr>
        <w:t xml:space="preserve"> </w:t>
      </w:r>
      <w:r>
        <w:rPr>
          <w:rFonts w:cs="Arial" w:ascii="arial" w:hAnsi="arial"/>
          <w:b w:val="false"/>
          <w:i w:val="false"/>
          <w:caps w:val="false"/>
          <w:smallCaps w:val="false"/>
          <w:color w:val="000000"/>
          <w:spacing w:val="0"/>
          <w:sz w:val="21"/>
        </w:rPr>
        <w:t xml:space="preserve">(CFB) hace que el cifrado en bloque opere como una unidad de </w:t>
      </w:r>
      <w:hyperlink r:id="rId8">
        <w:r>
          <w:rPr>
            <w:rStyle w:val="InternetLink"/>
            <w:rFonts w:cs="Arial" w:ascii="arial" w:hAnsi="arial"/>
            <w:b w:val="false"/>
            <w:i w:val="false"/>
            <w:caps w:val="false"/>
            <w:smallCaps w:val="false"/>
            <w:strike w:val="false"/>
            <w:dstrike w:val="false"/>
            <w:color w:val="000000"/>
            <w:spacing w:val="0"/>
            <w:sz w:val="21"/>
            <w:highlight w:val="white"/>
            <w:u w:val="none"/>
            <w:effect w:val="none"/>
          </w:rPr>
          <w:t>flujo de cifrado</w:t>
        </w:r>
      </w:hyperlink>
      <w:r>
        <w:rPr>
          <w:rFonts w:cs="Arial" w:ascii="arial" w:hAnsi="arial"/>
          <w:b w:val="false"/>
          <w:i w:val="false"/>
          <w:caps w:val="false"/>
          <w:smallCaps w:val="false"/>
          <w:color w:val="000000"/>
          <w:spacing w:val="0"/>
          <w:sz w:val="21"/>
        </w:rPr>
        <w:t>: se generan bloques de flujo de claves, que son operados con XOR y el texto en claro para obtener el texto cifrado.</w:t>
      </w:r>
    </w:p>
    <w:p>
      <w:pPr>
        <w:pStyle w:val="Normal"/>
        <w:jc w:val="both"/>
        <w:rPr>
          <w:rFonts w:ascii="Arial" w:hAnsi="Arial" w:cs="Arial"/>
          <w:b/>
          <w:b/>
        </w:rPr>
      </w:pPr>
      <w:r>
        <w:rPr/>
        <w:drawing>
          <wp:inline distT="0" distB="5715" distL="0" distR="3175">
            <wp:extent cx="5559425" cy="2299970"/>
            <wp:effectExtent l="0" t="0" r="0" b="0"/>
            <wp:docPr id="7"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9" descr=""/>
                    <pic:cNvPicPr>
                      <a:picLocks noChangeAspect="1" noChangeArrowheads="1"/>
                    </pic:cNvPicPr>
                  </pic:nvPicPr>
                  <pic:blipFill>
                    <a:blip r:embed="rId9"/>
                    <a:srcRect l="13864" t="32667" r="0" b="3976"/>
                    <a:stretch>
                      <a:fillRect/>
                    </a:stretch>
                  </pic:blipFill>
                  <pic:spPr bwMode="auto">
                    <a:xfrm>
                      <a:off x="0" y="0"/>
                      <a:ext cx="5559425" cy="2299970"/>
                    </a:xfrm>
                    <a:prstGeom prst="rect">
                      <a:avLst/>
                    </a:prstGeom>
                  </pic:spPr>
                </pic:pic>
              </a:graphicData>
            </a:graphic>
          </wp:inline>
        </w:drawing>
      </w:r>
    </w:p>
    <w:p>
      <w:pPr>
        <w:pStyle w:val="ListParagraph"/>
        <w:numPr>
          <w:ilvl w:val="0"/>
          <w:numId w:val="1"/>
        </w:numPr>
        <w:jc w:val="both"/>
        <w:rPr>
          <w:rFonts w:ascii="Arial" w:hAnsi="Arial" w:cs="Arial"/>
          <w:b/>
          <w:b/>
        </w:rPr>
      </w:pPr>
      <w:r>
        <w:rPr>
          <w:rFonts w:cs="Arial" w:ascii="Arial" w:hAnsi="Arial"/>
        </w:rPr>
        <w:t>Verificar el comportamiento al utilizar un texto en claro con longitud no múltiplo del tamaño del bloque (128 bits), con las diferentes opciones de relleno (padding mode) y diferentes métodos de cifrado (Chaining mode).</w:t>
      </w:r>
    </w:p>
    <w:p>
      <w:pPr>
        <w:pStyle w:val="Normal"/>
        <w:jc w:val="both"/>
        <w:rPr>
          <w:rFonts w:ascii="Arial" w:hAnsi="Arial" w:cs="Arial"/>
          <w:b/>
          <w:b/>
        </w:rPr>
      </w:pPr>
      <w:r>
        <w:rPr>
          <w:rFonts w:cs="Arial" w:ascii="Arial" w:hAnsi="Arial"/>
          <w:b/>
        </w:rPr>
        <w:t>Zeros</w:t>
      </w:r>
    </w:p>
    <w:p>
      <w:pPr>
        <w:pStyle w:val="Normal"/>
        <w:jc w:val="center"/>
        <w:rPr>
          <w:rFonts w:ascii="Arial" w:hAnsi="Arial" w:cs="Arial"/>
          <w:b/>
          <w:b/>
        </w:rPr>
      </w:pPr>
      <w:r>
        <w:rPr/>
        <w:drawing>
          <wp:inline distT="0" distB="0" distL="0" distR="4445">
            <wp:extent cx="4510405" cy="1316355"/>
            <wp:effectExtent l="0" t="0" r="0" b="0"/>
            <wp:docPr id="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
                    <pic:cNvPicPr>
                      <a:picLocks noChangeAspect="1" noChangeArrowheads="1"/>
                    </pic:cNvPicPr>
                  </pic:nvPicPr>
                  <pic:blipFill>
                    <a:blip r:embed="rId10"/>
                    <a:srcRect l="14597" t="29842" r="4996" b="28420"/>
                    <a:stretch>
                      <a:fillRect/>
                    </a:stretch>
                  </pic:blipFill>
                  <pic:spPr bwMode="auto">
                    <a:xfrm>
                      <a:off x="0" y="0"/>
                      <a:ext cx="4510405" cy="1316355"/>
                    </a:xfrm>
                    <a:prstGeom prst="rect">
                      <a:avLst/>
                    </a:prstGeom>
                  </pic:spPr>
                </pic:pic>
              </a:graphicData>
            </a:graphic>
          </wp:inline>
        </w:drawing>
      </w:r>
    </w:p>
    <w:p>
      <w:pPr>
        <w:pStyle w:val="Normal"/>
        <w:jc w:val="both"/>
        <w:rPr>
          <w:rFonts w:ascii="Arial" w:hAnsi="Arial" w:cs="Arial"/>
          <w:b/>
          <w:b/>
        </w:rPr>
      </w:pPr>
      <w:r>
        <w:rPr>
          <w:rFonts w:cs="Arial" w:ascii="Arial" w:hAnsi="Arial"/>
          <w:b/>
        </w:rPr>
        <w:t>Padding</w:t>
      </w:r>
    </w:p>
    <w:p>
      <w:pPr>
        <w:pStyle w:val="Normal"/>
        <w:jc w:val="both"/>
        <w:rPr>
          <w:rFonts w:ascii="Arial" w:hAnsi="Arial" w:cs="Arial"/>
          <w:b/>
          <w:b/>
        </w:rPr>
      </w:pPr>
      <w:r>
        <w:rPr/>
        <w:drawing>
          <wp:inline distT="0" distB="8890" distL="0" distR="9525">
            <wp:extent cx="5553075" cy="1610360"/>
            <wp:effectExtent l="0" t="0" r="0" b="0"/>
            <wp:docPr id="9"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
                    <pic:cNvPicPr>
                      <a:picLocks noChangeAspect="1" noChangeArrowheads="1"/>
                    </pic:cNvPicPr>
                  </pic:nvPicPr>
                  <pic:blipFill>
                    <a:blip r:embed="rId11"/>
                    <a:srcRect l="14714" t="31796" r="4764" b="26683"/>
                    <a:stretch>
                      <a:fillRect/>
                    </a:stretch>
                  </pic:blipFill>
                  <pic:spPr bwMode="auto">
                    <a:xfrm>
                      <a:off x="0" y="0"/>
                      <a:ext cx="5553075" cy="1610360"/>
                    </a:xfrm>
                    <a:prstGeom prst="rect">
                      <a:avLst/>
                    </a:prstGeom>
                  </pic:spPr>
                </pic:pic>
              </a:graphicData>
            </a:graphic>
          </wp:inline>
        </w:drawing>
      </w:r>
    </w:p>
    <w:p>
      <w:pPr>
        <w:pStyle w:val="Normal"/>
        <w:spacing w:before="0" w:after="160"/>
        <w:jc w:val="both"/>
        <w:rPr/>
      </w:pPr>
      <w:r>
        <w:rPr/>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swiss"/>
    <w:pitch w:val="variable"/>
  </w:font>
  <w:font w:name="Arial">
    <w:charset w:val="01"/>
    <w:family w:val="swiss"/>
    <w:pitch w:val="default"/>
  </w:font>
  <w:font w:name="arial">
    <w:charset w:val="01"/>
    <w:family w:val="swiss"/>
    <w:pitch w:val="default"/>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720" w:hanging="360"/>
      </w:pPr>
      <w:rPr>
        <w:rFonts w:ascii="Calibri" w:hAnsi="Calibri" w:cs="Calibri" w:hint="default"/>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sz w:val="24"/>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8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653558"/>
    <w:rPr>
      <w:rFonts w:ascii="Segoe UI" w:hAnsi="Segoe UI" w:cs="Segoe UI"/>
      <w:sz w:val="18"/>
      <w:szCs w:val="18"/>
    </w:rPr>
  </w:style>
  <w:style w:type="character" w:styleId="ListLabel1">
    <w:name w:val="ListLabel 1"/>
    <w:qFormat/>
    <w:rPr>
      <w:rFonts w:ascii="Arial" w:hAnsi="Arial" w:eastAsia="Calibri" w:cs="Calibri"/>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Arial" w:hAnsi="Arial" w:cs="Arial"/>
      <w:b/>
      <w:sz w:val="24"/>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TextodegloboCar"/>
    <w:uiPriority w:val="99"/>
    <w:semiHidden/>
    <w:unhideWhenUsed/>
    <w:qFormat/>
    <w:rsid w:val="00653558"/>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de7f19"/>
    <w:pPr>
      <w:spacing w:before="0" w:after="16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es.wikipedia.org/wiki/Flujo_de_cifrado" TargetMode="Externa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Application>LibreOffice/6.1.5.2$Linux_X86_64 LibreOffice_project/10$Build-2</Application>
  <Pages>5</Pages>
  <Words>422</Words>
  <Characters>2131</Characters>
  <CharactersWithSpaces>2521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2019-06-18T01:18:00Z</dcterms:created>
  <dc:creator>Jhonatan Espinoza</dc:creator>
  <dc:description/>
  <dc:language>es-NI</dc:language>
  <cp:lastModifiedBy/>
  <dcterms:modified xsi:type="dcterms:W3CDTF">2019-07-08T11:36:57Z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