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00000000002" w:type="dxa"/>
        <w:jc w:val="center"/>
        <w:tblLayout w:type="fixed"/>
        <w:tblLook w:val="0400"/>
      </w:tblPr>
      <w:tblGrid>
        <w:gridCol w:w="3692"/>
        <w:gridCol w:w="5657"/>
        <w:gridCol w:w="11"/>
        <w:tblGridChange w:id="0">
          <w:tblGrid>
            <w:gridCol w:w="3692"/>
            <w:gridCol w:w="5657"/>
            <w:gridCol w:w="11"/>
          </w:tblGrid>
        </w:tblGridChange>
      </w:tblGrid>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spacing w:after="0" w:line="24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PERIODO ACADÉMICO 2026 – 2027 CICLO I</w:t>
            </w:r>
          </w:p>
        </w:tc>
      </w:tr>
      <w:tr>
        <w:trPr>
          <w:cantSplit w:val="0"/>
          <w:trHeight w:val="315"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6">
            <w:pPr>
              <w:spacing w:after="0"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PROPUESTA DE TRABAJO DE INTEGRACIÓN CURRICULAR</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spacing w:after="0" w:line="240" w:lineRule="auto"/>
              <w:jc w:val="center"/>
              <w:rPr>
                <w:rFonts w:ascii="Calibri" w:cs="Calibri" w:eastAsia="Calibri" w:hAnsi="Calibri"/>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B">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CARRERA: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SOFTWARE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NOMBRES DEL O LOS ESTUDIANTES</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LÓPEZ PANTA JHONAS JEREMY</w:t>
            </w:r>
          </w:p>
          <w:p w:rsidR="00000000" w:rsidDel="00000000" w:rsidP="00000000" w:rsidRDefault="00000000" w:rsidRPr="00000000" w14:paraId="0000000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PIEDRA JIMÉNEZ BELKY XIOMARA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0">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LÍNEA DE INVESTIGACIÓN: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1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SISTEMAS DE INFORMACIÓN, SEGURIDAD, ARQUITECTURA</w:t>
            </w:r>
          </w:p>
          <w:p w:rsidR="00000000" w:rsidDel="00000000" w:rsidP="00000000" w:rsidRDefault="00000000" w:rsidRPr="00000000" w14:paraId="0000001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REDES Y SOFTWARE.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SUBLÍNEA DE INVESTIGACIÓN: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TECNOLOGÍAS, PROCESOS Y DESARROLLO INDUSTRIAL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DOCENTE QUE AUSPICIA EL TEMA: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6">
            <w:pPr>
              <w:spacing w:after="0" w:line="240" w:lineRule="auto"/>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NOMBRE DEL PROYECTO FCI AL QUE PERTENECE (opcional):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19">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1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92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TEMA:</w:t>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PROTOTIPO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APLICACIÓN MÓVIL </w:t>
            </w:r>
            <w:r w:rsidDel="00000000" w:rsidR="00000000" w:rsidRPr="00000000">
              <w:rPr>
                <w:rtl w:val="0"/>
              </w:rPr>
              <w:t xml:space="preserve">PARA EL</w:t>
            </w:r>
            <w:r w:rsidDel="00000000" w:rsidR="00000000" w:rsidRPr="00000000">
              <w:rPr>
                <w:rtl w:val="0"/>
              </w:rPr>
              <w:t xml:space="preserve"> CONTROL DE PAGOS DE ALÍCUOTAS, ACCESO CON QR Y RESERVAS DE ÁREAS SOCIALES DE </w:t>
            </w:r>
            <w:r w:rsidDel="00000000" w:rsidR="00000000" w:rsidRPr="00000000">
              <w:rPr>
                <w:rtl w:val="0"/>
              </w:rPr>
              <w:t xml:space="preserve">UNA</w:t>
            </w:r>
            <w:r w:rsidDel="00000000" w:rsidR="00000000" w:rsidRPr="00000000">
              <w:rPr>
                <w:rtl w:val="0"/>
              </w:rPr>
              <w:t xml:space="preserve"> URBANIZACIÓN </w:t>
            </w:r>
            <w:r w:rsidDel="00000000" w:rsidR="00000000" w:rsidRPr="00000000">
              <w:rPr>
                <w:rtl w:val="0"/>
              </w:rPr>
              <w:t xml:space="preserve">PRIVADA</w:t>
            </w:r>
            <w:r w:rsidDel="00000000" w:rsidR="00000000" w:rsidRPr="00000000">
              <w:rPr>
                <w:rtl w:val="0"/>
              </w:rPr>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20">
            <w:pPr>
              <w:spacing w:after="0" w:line="240" w:lineRule="auto"/>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2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4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PLANTEAMIENTO DEL PROBLEMA: </w:t>
            </w:r>
          </w:p>
          <w:p w:rsidR="00000000" w:rsidDel="00000000" w:rsidP="00000000" w:rsidRDefault="00000000" w:rsidRPr="00000000" w14:paraId="0000002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 la actualidad, </w:t>
            </w:r>
            <w:r w:rsidDel="00000000" w:rsidR="00000000" w:rsidRPr="00000000">
              <w:rPr>
                <w:rtl w:val="0"/>
              </w:rPr>
              <w:t xml:space="preserve">las</w:t>
            </w:r>
            <w:r w:rsidDel="00000000" w:rsidR="00000000" w:rsidRPr="00000000">
              <w:rPr>
                <w:rFonts w:ascii="Calibri" w:cs="Calibri" w:eastAsia="Calibri" w:hAnsi="Calibri"/>
                <w:color w:val="000000"/>
                <w:rtl w:val="0"/>
              </w:rPr>
              <w:t xml:space="preserve"> urbanizaciones privadas de Guayaquil gestionan sus procesos administrativos y</w:t>
            </w:r>
          </w:p>
          <w:p w:rsidR="00000000" w:rsidDel="00000000" w:rsidP="00000000" w:rsidRDefault="00000000" w:rsidRPr="00000000" w14:paraId="0000002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operativos como el pago de alícuotas, el control de acceso de visitantes y la </w:t>
            </w:r>
            <w:r w:rsidDel="00000000" w:rsidR="00000000" w:rsidRPr="00000000">
              <w:rPr>
                <w:rtl w:val="0"/>
              </w:rPr>
              <w:t xml:space="preserve">reservación</w:t>
            </w:r>
            <w:r w:rsidDel="00000000" w:rsidR="00000000" w:rsidRPr="00000000">
              <w:rPr>
                <w:rFonts w:ascii="Calibri" w:cs="Calibri" w:eastAsia="Calibri" w:hAnsi="Calibri"/>
                <w:color w:val="000000"/>
                <w:rtl w:val="0"/>
              </w:rPr>
              <w:t xml:space="preserve"> de áreas sociales de manera manual o semimanual, lo que genera diversas dificultades tanto para los administradores como para los residentes.</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pago de alícuotas se realiza principalmente mediante transferencias, depósitos o pagos presenciales, requiriendo la validación manual de comprobantes. Actualmente este proceso ocasiona retrasos en la confirmación de pagos, posibles errores en los registros, falta de trazabilidad y un acceso limitado a información actualizada sobre el estado financiero de los residentes.</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 otro lado, el control de acceso de visitantes se efectúa a través de registros escritos o comunicaciones verbales entre residentes y personal de seguridad, lo cual dificulta la verificación de autorizaciones, incrementa el riesgo de ingresos no autorizados y genera congestión en los puntos de acceso especialmente en la garita principal ya que el tránsito en la calle es muy frecuente, afectando la seguridad y el orden dentro de las urbanizaci</w:t>
            </w:r>
            <w:r w:rsidDel="00000000" w:rsidR="00000000" w:rsidRPr="00000000">
              <w:rPr>
                <w:rtl w:val="0"/>
              </w:rPr>
              <w:t xml:space="preserve">o</w:t>
            </w:r>
            <w:r w:rsidDel="00000000" w:rsidR="00000000" w:rsidRPr="00000000">
              <w:rPr>
                <w:rFonts w:ascii="Calibri" w:cs="Calibri" w:eastAsia="Calibri" w:hAnsi="Calibri"/>
                <w:color w:val="000000"/>
                <w:rtl w:val="0"/>
              </w:rPr>
              <w:t xml:space="preserve">nes.</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Asimismo, la </w:t>
            </w:r>
            <w:r w:rsidDel="00000000" w:rsidR="00000000" w:rsidRPr="00000000">
              <w:rPr>
                <w:rFonts w:ascii="Calibri" w:cs="Calibri" w:eastAsia="Calibri" w:hAnsi="Calibri"/>
                <w:color w:val="000000"/>
                <w:rtl w:val="0"/>
              </w:rPr>
              <w:t xml:space="preserve">reservación</w:t>
            </w:r>
            <w:r w:rsidDel="00000000" w:rsidR="00000000" w:rsidRPr="00000000">
              <w:rPr>
                <w:rFonts w:ascii="Calibri" w:cs="Calibri" w:eastAsia="Calibri" w:hAnsi="Calibri"/>
                <w:color w:val="000000"/>
                <w:rtl w:val="0"/>
              </w:rPr>
              <w:t xml:space="preserve"> de áreas sociales se gestiona de forma manual y presencial, provocando</w:t>
            </w:r>
          </w:p>
          <w:p w:rsidR="00000000" w:rsidDel="00000000" w:rsidP="00000000" w:rsidRDefault="00000000" w:rsidRPr="00000000" w14:paraId="0000002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conflictos por duplicidad de reservas, falta de visibilidad sobre la disponibilidad de espacios, lo que genera una ineficiencia de estos recursos comunes. La gestión actual de los procesos residenciales presenta oportunidades de mejora significativas que pueden ser abordadas mediante la sistematización y la centralización de datos. El uso de aplicaciones móviles permite transformar estas tareas operativas en flujos eficientes, </w:t>
            </w:r>
            <w:r w:rsidDel="00000000" w:rsidR="00000000" w:rsidRPr="00000000">
              <w:rPr>
                <w:rtl w:val="0"/>
              </w:rPr>
              <w:t xml:space="preserve">impulsando </w:t>
            </w:r>
            <w:r w:rsidDel="00000000" w:rsidR="00000000" w:rsidRPr="00000000">
              <w:rPr>
                <w:rFonts w:ascii="Calibri" w:cs="Calibri" w:eastAsia="Calibri" w:hAnsi="Calibri"/>
                <w:color w:val="000000"/>
                <w:rtl w:val="0"/>
              </w:rPr>
              <w:t xml:space="preserve">una administración más ágil, un control de acceso robusto y una experiencia de usuario superior que responda a las demandas del entorno digital actual.</w:t>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Debido a esta situación, se promueve la idea de desarrollar un</w:t>
            </w:r>
            <w:r w:rsidDel="00000000" w:rsidR="00000000" w:rsidRPr="00000000">
              <w:rPr>
                <w:rtl w:val="0"/>
              </w:rPr>
              <w:t xml:space="preserve"> prototipo de</w:t>
            </w:r>
            <w:r w:rsidDel="00000000" w:rsidR="00000000" w:rsidRPr="00000000">
              <w:rPr>
                <w:rFonts w:ascii="Calibri" w:cs="Calibri" w:eastAsia="Calibri" w:hAnsi="Calibri"/>
                <w:color w:val="000000"/>
                <w:rtl w:val="0"/>
              </w:rPr>
              <w:t xml:space="preserve"> aplicación móvil que permita sistematizar los procesos antes mencionados, creando los módulos </w:t>
            </w:r>
            <w:r w:rsidDel="00000000" w:rsidR="00000000" w:rsidRPr="00000000">
              <w:rPr>
                <w:rtl w:val="0"/>
              </w:rPr>
              <w:t xml:space="preserve">para el control de</w:t>
            </w:r>
            <w:r w:rsidDel="00000000" w:rsidR="00000000" w:rsidRPr="00000000">
              <w:rPr>
                <w:rFonts w:ascii="Calibri" w:cs="Calibri" w:eastAsia="Calibri" w:hAnsi="Calibri"/>
                <w:color w:val="000000"/>
                <w:rtl w:val="0"/>
              </w:rPr>
              <w:t xml:space="preserve"> pagos de alícuotas, acceso </w:t>
            </w:r>
            <w:r w:rsidDel="00000000" w:rsidR="00000000" w:rsidRPr="00000000">
              <w:rPr>
                <w:rtl w:val="0"/>
              </w:rPr>
              <w:t xml:space="preserve">con</w:t>
            </w:r>
            <w:r w:rsidDel="00000000" w:rsidR="00000000" w:rsidRPr="00000000">
              <w:rPr>
                <w:rFonts w:ascii="Calibri" w:cs="Calibri" w:eastAsia="Calibri" w:hAnsi="Calibri"/>
                <w:color w:val="000000"/>
                <w:rtl w:val="0"/>
              </w:rPr>
              <w:t xml:space="preserve"> códigos QR y reservación de áreas sociales, orientada a mejorar los procesos administrativos y que pueda brindar una mejor experiencia en servicio administrativo a los residentes.</w:t>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0">
            <w:pPr>
              <w:spacing w:after="0" w:line="240" w:lineRule="auto"/>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96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OBJETIVOS DE LA INVESTIGACIÓN.</w:t>
            </w:r>
          </w:p>
          <w:p w:rsidR="00000000" w:rsidDel="00000000" w:rsidP="00000000" w:rsidRDefault="00000000" w:rsidRPr="00000000" w14:paraId="00000033">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 General</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Desarrollar un prototipo de aplicación móvil mediante una arquitectura de tres capas, tecnologías Flutter, Dart, Nest.JS para sistematizar el registro y control de pagos de alícuotas, acceso con códigos QR y reservación de áreas sociales en una urbanización privada.</w:t>
            </w:r>
          </w:p>
          <w:p w:rsidR="00000000" w:rsidDel="00000000" w:rsidP="00000000" w:rsidRDefault="00000000" w:rsidRPr="00000000" w14:paraId="00000035">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Objetivos Específicos</w:t>
            </w:r>
          </w:p>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b w:val="1"/>
                <w:bCs w:val="1"/>
                <w:color w:val="000000"/>
                <w:rtl w:val="0"/>
              </w:rPr>
              <w:t xml:space="preserve">1</w:t>
            </w:r>
            <w:r w:rsidDel="00000000" w:rsidR="00000000" w:rsidRPr="00000000">
              <w:rPr>
                <w:b w:val="1"/>
                <w:bCs w:val="1"/>
                <w:color w:val="000000"/>
                <w:rtl w:val="0"/>
              </w:rPr>
              <w:t xml:space="preserve">. </w:t>
            </w:r>
            <w:r w:rsidDel="00000000" w:rsidR="00000000" w:rsidRPr="00000000">
              <w:rPr>
                <w:rtl w:val="0"/>
              </w:rPr>
              <w:t xml:space="preserve">Analizar los procesos actuales de control de pago de alícuotas, acceso y reservación de áreas en las urbanizaciones de Guayaquil, para determinar los requerimientos funcionales y no funcionales.</w:t>
            </w: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b w:val="1"/>
                <w:bCs w:val="1"/>
                <w:color w:val="000000"/>
                <w:rtl w:val="0"/>
              </w:rPr>
              <w:t xml:space="preserve">2.</w:t>
            </w:r>
            <w:r w:rsidDel="00000000" w:rsidR="00000000" w:rsidRPr="00000000">
              <w:rPr>
                <w:color w:val="000000"/>
                <w:rtl w:val="0"/>
              </w:rPr>
              <w:t xml:space="preserve"> </w:t>
            </w:r>
            <w:r w:rsidDel="00000000" w:rsidR="00000000" w:rsidRPr="00000000">
              <w:rPr>
                <w:rtl w:val="0"/>
              </w:rPr>
              <w:t xml:space="preserve">Diseñar la arquitectura y los módulos de control de pagos de alícuotas, acceso con códigos QR y reservación de áreas sociales para establecer la organización de la base de datos, la comunicación entre los componentes del prototipo de aplicación móvil.</w:t>
            </w:r>
          </w:p>
          <w:p w:rsidR="00000000" w:rsidDel="00000000" w:rsidP="00000000" w:rsidRDefault="00000000" w:rsidRPr="00000000" w14:paraId="00000038">
            <w:pPr>
              <w:spacing w:after="0" w:line="240" w:lineRule="auto"/>
              <w:rPr/>
            </w:pPr>
            <w:r w:rsidDel="00000000" w:rsidR="00000000" w:rsidRPr="00000000">
              <w:rPr>
                <w:b w:val="1"/>
                <w:bCs w:val="1"/>
                <w:rtl w:val="0"/>
              </w:rPr>
              <w:t xml:space="preserve">3. </w:t>
            </w:r>
            <w:r w:rsidDel="00000000" w:rsidR="00000000" w:rsidRPr="00000000">
              <w:rPr>
                <w:rtl w:val="0"/>
              </w:rPr>
              <w:t xml:space="preserve">Construir los módulos del prototipo de aplicación móvil que permitan cumplir los requerimientos funcionales.</w:t>
            </w:r>
          </w:p>
          <w:p w:rsidR="00000000" w:rsidDel="00000000" w:rsidP="00000000" w:rsidRDefault="00000000" w:rsidRPr="00000000" w14:paraId="00000039">
            <w:pPr>
              <w:spacing w:after="0" w:line="240" w:lineRule="auto"/>
              <w:rPr>
                <w:color w:val="000000"/>
              </w:rPr>
            </w:pPr>
            <w:r w:rsidDel="00000000" w:rsidR="00000000" w:rsidRPr="00000000">
              <w:rPr>
                <w:b w:val="1"/>
                <w:bCs w:val="1"/>
                <w:rtl w:val="0"/>
              </w:rPr>
              <w:t xml:space="preserve">4.</w:t>
            </w:r>
            <w:r w:rsidDel="00000000" w:rsidR="00000000" w:rsidRPr="00000000">
              <w:rPr>
                <w:rtl w:val="0"/>
              </w:rPr>
              <w:t xml:space="preserve"> Validar el diseño funcional de la aplicación con plan de pruebas y juicios de expertos, para consolidar la versión final del prototipo de aplicación móvil asegurando el funcionamiento y calidad.</w:t>
            </w:r>
            <w:r w:rsidDel="00000000" w:rsidR="00000000" w:rsidRPr="00000000">
              <w:rPr>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420"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3E">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ALCANCE DEL PROYECTO</w:t>
            </w:r>
          </w:p>
          <w:p w:rsidR="00000000" w:rsidDel="00000000" w:rsidP="00000000" w:rsidRDefault="00000000" w:rsidRPr="00000000" w14:paraId="0000003F">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Incluye:</w:t>
            </w:r>
          </w:p>
          <w:p w:rsidR="00000000" w:rsidDel="00000000" w:rsidP="00000000" w:rsidRDefault="00000000" w:rsidRPr="00000000" w14:paraId="0000004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comprende el diseño y desarrollo funcional del prototipo de aplicación móvil para una </w:t>
            </w:r>
            <w:r w:rsidDel="00000000" w:rsidR="00000000" w:rsidRPr="00000000">
              <w:rPr>
                <w:rtl w:val="0"/>
              </w:rPr>
              <w:t xml:space="preserve">urbanización privada</w:t>
            </w:r>
            <w:r w:rsidDel="00000000" w:rsidR="00000000" w:rsidRPr="00000000">
              <w:rPr>
                <w:rFonts w:ascii="Calibri" w:cs="Calibri" w:eastAsia="Calibri" w:hAnsi="Calibri"/>
                <w:color w:val="000000"/>
                <w:rtl w:val="0"/>
              </w:rPr>
              <w:t xml:space="preserve"> de Guayaquil. El objetivo es proporcionar una solución técnica que centralice </w:t>
            </w:r>
            <w:r w:rsidDel="00000000" w:rsidR="00000000" w:rsidRPr="00000000">
              <w:rPr>
                <w:rtl w:val="0"/>
              </w:rPr>
              <w:t xml:space="preserve">el control </w:t>
            </w:r>
            <w:r w:rsidDel="00000000" w:rsidR="00000000" w:rsidRPr="00000000">
              <w:rPr>
                <w:rFonts w:ascii="Calibri" w:cs="Calibri" w:eastAsia="Calibri" w:hAnsi="Calibri"/>
                <w:color w:val="000000"/>
                <w:rtl w:val="0"/>
              </w:rPr>
              <w:t xml:space="preserve">de pa</w:t>
            </w:r>
            <w:r w:rsidDel="00000000" w:rsidR="00000000" w:rsidRPr="00000000">
              <w:rPr>
                <w:rtl w:val="0"/>
              </w:rPr>
              <w:t xml:space="preserve">gos de </w:t>
            </w:r>
            <w:r w:rsidDel="00000000" w:rsidR="00000000" w:rsidRPr="00000000">
              <w:rPr>
                <w:rFonts w:ascii="Calibri" w:cs="Calibri" w:eastAsia="Calibri" w:hAnsi="Calibri"/>
                <w:color w:val="000000"/>
                <w:rtl w:val="0"/>
              </w:rPr>
              <w:t xml:space="preserve"> alícuotas, accesos y reservas, operando bajo un entorno de simulación controlada que valide la arquitectura lógica y la experiencia del usuario.</w:t>
            </w:r>
          </w:p>
          <w:p w:rsidR="00000000" w:rsidDel="00000000" w:rsidP="00000000" w:rsidRDefault="00000000" w:rsidRPr="00000000" w14:paraId="0000004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Los módulos que incluyen en este proyecto son:</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Módulo de pagos:</w:t>
            </w:r>
            <w:r w:rsidDel="00000000" w:rsidR="00000000" w:rsidRPr="00000000">
              <w:rPr>
                <w:rFonts w:ascii="Calibri" w:cs="Calibri" w:eastAsia="Calibri" w:hAnsi="Calibri"/>
                <w:color w:val="000000"/>
                <w:rtl w:val="0"/>
              </w:rPr>
              <w:t xml:space="preserve"> Visualización de pagos e historial. El proceso de transacción será una</w:t>
            </w:r>
          </w:p>
          <w:p w:rsidR="00000000" w:rsidDel="00000000" w:rsidP="00000000" w:rsidRDefault="00000000" w:rsidRPr="00000000" w14:paraId="0000004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emulación de flujo lógico; no se realizarán pasarelas de pago ni conexiones con el sistema</w:t>
            </w:r>
          </w:p>
          <w:p w:rsidR="00000000" w:rsidDel="00000000" w:rsidP="00000000" w:rsidRDefault="00000000" w:rsidRPr="00000000" w14:paraId="0000004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bancario real.</w:t>
            </w:r>
          </w:p>
          <w:p w:rsidR="00000000" w:rsidDel="00000000" w:rsidP="00000000" w:rsidRDefault="00000000" w:rsidRPr="00000000" w14:paraId="0000004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Módulo de control de acceso:</w:t>
            </w:r>
            <w:r w:rsidDel="00000000" w:rsidR="00000000" w:rsidRPr="00000000">
              <w:rPr>
                <w:rFonts w:ascii="Calibri" w:cs="Calibri" w:eastAsia="Calibri" w:hAnsi="Calibri"/>
                <w:color w:val="000000"/>
                <w:rtl w:val="0"/>
              </w:rPr>
              <w:t xml:space="preserve"> Registro de visitantes y generación de códigos QR.</w:t>
            </w:r>
          </w:p>
          <w:p w:rsidR="00000000" w:rsidDel="00000000" w:rsidP="00000000" w:rsidRDefault="00000000" w:rsidRPr="00000000" w14:paraId="0000004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Módulo de reservaciones:</w:t>
            </w:r>
            <w:r w:rsidDel="00000000" w:rsidR="00000000" w:rsidRPr="00000000">
              <w:rPr>
                <w:rFonts w:ascii="Calibri" w:cs="Calibri" w:eastAsia="Calibri" w:hAnsi="Calibri"/>
                <w:color w:val="000000"/>
                <w:rtl w:val="0"/>
              </w:rPr>
              <w:t xml:space="preserve"> Gestión de disponibilidad y agenda de áreas sociales. Las reservas se</w:t>
            </w:r>
          </w:p>
          <w:p w:rsidR="00000000" w:rsidDel="00000000" w:rsidP="00000000" w:rsidRDefault="00000000" w:rsidRPr="00000000" w14:paraId="0000004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procesarán con una base de datos local para garantizar la persistencia de datos durante la</w:t>
            </w:r>
          </w:p>
          <w:p w:rsidR="00000000" w:rsidDel="00000000" w:rsidP="00000000" w:rsidRDefault="00000000" w:rsidRPr="00000000" w14:paraId="0000004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navegación.</w:t>
            </w:r>
          </w:p>
          <w:p w:rsidR="00000000" w:rsidDel="00000000" w:rsidP="00000000" w:rsidRDefault="00000000" w:rsidRPr="00000000" w14:paraId="0000004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implementación se fundamenta en una Arquitectura de tres capas (presentación, lógica y datos). La</w:t>
            </w:r>
          </w:p>
          <w:p w:rsidR="00000000" w:rsidDel="00000000" w:rsidP="00000000" w:rsidRDefault="00000000" w:rsidRPr="00000000" w14:paraId="0000004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 de presentación se desarrollará como una aplicación móvil multiplataforma utilizando el framework Flutter con el lenguaje Dart, permitiendo una interfaz unificada para dispositivos Android y iOS. La aplicación gestionará de manera interactiva los módulos de control de pagos de alícuotas, acces</w:t>
            </w:r>
            <w:r w:rsidDel="00000000" w:rsidR="00000000" w:rsidRPr="00000000">
              <w:rPr>
                <w:rtl w:val="0"/>
              </w:rPr>
              <w:t xml:space="preserve">os con</w:t>
            </w:r>
            <w:r w:rsidDel="00000000" w:rsidR="00000000" w:rsidRPr="00000000">
              <w:rPr>
                <w:rFonts w:ascii="Calibri" w:cs="Calibri" w:eastAsia="Calibri" w:hAnsi="Calibri"/>
                <w:color w:val="000000"/>
                <w:rtl w:val="0"/>
              </w:rPr>
              <w:t xml:space="preserve"> códigos QR y la </w:t>
            </w:r>
            <w:r w:rsidDel="00000000" w:rsidR="00000000" w:rsidRPr="00000000">
              <w:rPr>
                <w:rFonts w:ascii="Calibri" w:cs="Calibri" w:eastAsia="Calibri" w:hAnsi="Calibri"/>
                <w:color w:val="000000"/>
                <w:rtl w:val="0"/>
              </w:rPr>
              <w:t xml:space="preserve">reservación</w:t>
            </w:r>
            <w:r w:rsidDel="00000000" w:rsidR="00000000" w:rsidRPr="00000000">
              <w:rPr>
                <w:rFonts w:ascii="Calibri" w:cs="Calibri" w:eastAsia="Calibri" w:hAnsi="Calibri"/>
                <w:color w:val="000000"/>
                <w:rtl w:val="0"/>
              </w:rPr>
              <w:t xml:space="preserve"> de áreas sociales.</w:t>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proceso de desarrollo iniciará con la fase de Diseño UI/UX, donde se creará un prototipado de alta</w:t>
            </w:r>
          </w:p>
          <w:p w:rsidR="00000000" w:rsidDel="00000000" w:rsidP="00000000" w:rsidRDefault="00000000" w:rsidRPr="00000000" w14:paraId="000000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fidelidad en Figma. Este diseño estará centrado en la creación de componentes reutilizables y en la</w:t>
            </w:r>
          </w:p>
          <w:p w:rsidR="00000000" w:rsidDel="00000000" w:rsidP="00000000" w:rsidRDefault="00000000" w:rsidRPr="00000000" w14:paraId="000000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usabilidad, asegurando que cada pantalla y elemento de interacción sea validado visualmente antes de</w:t>
            </w:r>
          </w:p>
          <w:p w:rsidR="00000000" w:rsidDel="00000000" w:rsidP="00000000" w:rsidRDefault="00000000" w:rsidRPr="00000000" w14:paraId="0000005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su codificación en Flutter. Este enfoque permitirá optimizar la experiencia del usuario y garantizar una</w:t>
            </w:r>
          </w:p>
          <w:p w:rsidR="00000000" w:rsidDel="00000000" w:rsidP="00000000" w:rsidRDefault="00000000" w:rsidRPr="00000000" w14:paraId="0000005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navegación intuitiva en los módulos de pagos, accesos y reservaciones.</w:t>
            </w:r>
          </w:p>
          <w:p w:rsidR="00000000" w:rsidDel="00000000" w:rsidP="00000000" w:rsidRDefault="00000000" w:rsidRPr="00000000" w14:paraId="00000052">
            <w:pPr>
              <w:spacing w:after="0" w:line="240" w:lineRule="auto"/>
              <w:rPr/>
            </w:pPr>
            <w:r w:rsidDel="00000000" w:rsidR="00000000" w:rsidRPr="00000000">
              <w:rPr>
                <w:rtl w:val="0"/>
              </w:rPr>
            </w:r>
          </w:p>
          <w:p w:rsidR="00000000" w:rsidDel="00000000" w:rsidP="00000000" w:rsidRDefault="00000000" w:rsidRPr="00000000" w14:paraId="0000005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backend será implementado con Node.js y el framework NestJS - TypeScript, el cual contempla una API REST para el procesamiento de la lógica del negocio, incluyendo la gestión de usuarios, validación de accesos y generación de códigos QR. Para garantizar la seguridad, se implementará un sistema de</w:t>
            </w:r>
          </w:p>
          <w:p w:rsidR="00000000" w:rsidDel="00000000" w:rsidP="00000000" w:rsidRDefault="00000000" w:rsidRPr="00000000" w14:paraId="0000005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autenticación basada en JWT con Guards de NestJS, definiendo roles específicos para administradores,</w:t>
            </w:r>
          </w:p>
          <w:p w:rsidR="00000000" w:rsidDel="00000000" w:rsidP="00000000" w:rsidRDefault="00000000" w:rsidRPr="00000000" w14:paraId="0000005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residentes y guardias de seguridad.</w:t>
            </w:r>
          </w:p>
          <w:p w:rsidR="00000000" w:rsidDel="00000000" w:rsidP="00000000" w:rsidRDefault="00000000" w:rsidRPr="00000000" w14:paraId="00000056">
            <w:pPr>
              <w:spacing w:after="0" w:line="240" w:lineRule="auto"/>
              <w:rPr/>
            </w:pPr>
            <w:r w:rsidDel="00000000" w:rsidR="00000000" w:rsidRPr="00000000">
              <w:rPr>
                <w:rtl w:val="0"/>
              </w:rPr>
            </w:r>
          </w:p>
          <w:p w:rsidR="00000000" w:rsidDel="00000000" w:rsidP="00000000" w:rsidRDefault="00000000" w:rsidRPr="00000000" w14:paraId="000000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persistencia de la información se gestionará en una base de datos relacional PostgreSQL, utilizando</w:t>
            </w:r>
          </w:p>
          <w:p w:rsidR="00000000" w:rsidDel="00000000" w:rsidP="00000000" w:rsidRDefault="00000000" w:rsidRPr="00000000" w14:paraId="0000005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ORM Prisma para el modelado de entidades y gestión de migraciones. La aplicación contará con</w:t>
            </w:r>
          </w:p>
          <w:p w:rsidR="00000000" w:rsidDel="00000000" w:rsidP="00000000" w:rsidRDefault="00000000" w:rsidRPr="00000000" w14:paraId="0000005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notificaciones en tiempo real mediante Fire Cloud Messaging para notificar la llegada de los visitantes o el vencimiento de los pagos.</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infraestructura tecnológica se desplegará en la nube utilizando Railway para el hosting del servidor</w:t>
            </w:r>
          </w:p>
          <w:p w:rsidR="00000000" w:rsidDel="00000000" w:rsidP="00000000" w:rsidRDefault="00000000" w:rsidRPr="00000000" w14:paraId="0000005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NestJS y la base de datos PostgreSQL, asegurando la accesibilidad del sistema desde cualquier ubicación.</w:t>
            </w:r>
          </w:p>
          <w:p w:rsidR="00000000" w:rsidDel="00000000" w:rsidP="00000000" w:rsidRDefault="00000000" w:rsidRPr="00000000" w14:paraId="0000005D">
            <w:pPr>
              <w:spacing w:after="0" w:line="240" w:lineRule="auto"/>
              <w:rPr/>
            </w:pPr>
            <w:r w:rsidDel="00000000" w:rsidR="00000000" w:rsidRPr="00000000">
              <w:rPr>
                <w:rtl w:val="0"/>
              </w:rPr>
            </w:r>
          </w:p>
          <w:p w:rsidR="00000000" w:rsidDel="00000000" w:rsidP="00000000" w:rsidRDefault="00000000" w:rsidRPr="00000000" w14:paraId="0000005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código fuente será administrado a través de GitHub, garantizando el control de versiones y la</w:t>
            </w:r>
          </w:p>
          <w:p w:rsidR="00000000" w:rsidDel="00000000" w:rsidP="00000000" w:rsidRDefault="00000000" w:rsidRPr="00000000" w14:paraId="0000005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trazabilidad del proceso del desarrollo.</w:t>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 Incluye:</w:t>
            </w:r>
          </w:p>
          <w:p w:rsidR="00000000" w:rsidDel="00000000" w:rsidP="00000000" w:rsidRDefault="00000000" w:rsidRPr="00000000" w14:paraId="000000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Desarrollo de módulos adicionales.</w:t>
            </w:r>
          </w:p>
          <w:p w:rsidR="00000000" w:rsidDel="00000000" w:rsidP="00000000" w:rsidRDefault="00000000" w:rsidRPr="00000000" w14:paraId="000000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Integración con APIs de instituciones financieras.</w:t>
            </w:r>
          </w:p>
          <w:p w:rsidR="00000000" w:rsidDel="00000000" w:rsidP="00000000" w:rsidRDefault="00000000" w:rsidRPr="00000000" w14:paraId="00000064">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 La integración con sistemas externos o hardware de control de acceso.</w:t>
            </w:r>
            <w:r w:rsidDel="00000000" w:rsidR="00000000" w:rsidRPr="00000000">
              <w:rPr>
                <w:rtl w:val="0"/>
              </w:rPr>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67">
            <w:pPr>
              <w:spacing w:after="0" w:line="240" w:lineRule="auto"/>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91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JUSTIFICACIÓN E IMPORTANCIA</w:t>
            </w:r>
          </w:p>
          <w:p w:rsidR="00000000" w:rsidDel="00000000" w:rsidP="00000000" w:rsidRDefault="00000000" w:rsidRPr="00000000" w14:paraId="000000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Muchas urbanizaciones privadas en Guayaquil presentan dificultades en </w:t>
            </w:r>
            <w:r w:rsidDel="00000000" w:rsidR="00000000" w:rsidRPr="00000000">
              <w:rPr>
                <w:rtl w:val="0"/>
              </w:rPr>
              <w:t xml:space="preserve">el control </w:t>
            </w:r>
            <w:r w:rsidDel="00000000" w:rsidR="00000000" w:rsidRPr="00000000">
              <w:rPr>
                <w:rFonts w:ascii="Calibri" w:cs="Calibri" w:eastAsia="Calibri" w:hAnsi="Calibri"/>
                <w:color w:val="000000"/>
                <w:rtl w:val="0"/>
              </w:rPr>
              <w:t xml:space="preserve">de pagos de</w:t>
            </w:r>
          </w:p>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color w:val="000000"/>
                <w:rtl w:val="0"/>
              </w:rPr>
              <w:t xml:space="preserve">alícuotas, acceso de residentes y visitantes y reserva de áreas sociales debido al uso de procesos</w:t>
            </w:r>
            <w:r w:rsidDel="00000000" w:rsidR="00000000" w:rsidRPr="00000000">
              <w:rPr>
                <w:rtl w:val="0"/>
              </w:rPr>
              <w:t xml:space="preserve"> </w:t>
            </w:r>
            <w:r w:rsidDel="00000000" w:rsidR="00000000" w:rsidRPr="00000000">
              <w:rPr>
                <w:rFonts w:ascii="Calibri" w:cs="Calibri" w:eastAsia="Calibri" w:hAnsi="Calibri"/>
                <w:color w:val="000000"/>
                <w:rtl w:val="0"/>
              </w:rPr>
              <w:t xml:space="preserve">manuales o semi manuales, lo que ocasiona retrasos, errores en los registros y trazabilidad limitada de</w:t>
            </w:r>
            <w:r w:rsidDel="00000000" w:rsidR="00000000" w:rsidRPr="00000000">
              <w:rPr>
                <w:rtl w:val="0"/>
              </w:rPr>
              <w:t xml:space="preserve"> </w:t>
            </w:r>
            <w:r w:rsidDel="00000000" w:rsidR="00000000" w:rsidRPr="00000000">
              <w:rPr>
                <w:rFonts w:ascii="Calibri" w:cs="Calibri" w:eastAsia="Calibri" w:hAnsi="Calibri"/>
                <w:color w:val="000000"/>
                <w:rtl w:val="0"/>
              </w:rPr>
              <w:t xml:space="preserve">la información. Este escenario afecta tanto a la administración como a los residentes, quienes no</w:t>
            </w:r>
            <w:r w:rsidDel="00000000" w:rsidR="00000000" w:rsidRPr="00000000">
              <w:rPr>
                <w:rtl w:val="0"/>
              </w:rPr>
              <w:t xml:space="preserve"> </w:t>
            </w:r>
            <w:r w:rsidDel="00000000" w:rsidR="00000000" w:rsidRPr="00000000">
              <w:rPr>
                <w:rFonts w:ascii="Calibri" w:cs="Calibri" w:eastAsia="Calibri" w:hAnsi="Calibri"/>
                <w:color w:val="000000"/>
                <w:rtl w:val="0"/>
              </w:rPr>
              <w:t xml:space="preserve">cuentan con una herramienta tecnológica que centralice y agilice estas actividades.</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color w:val="000000"/>
                <w:rtl w:val="0"/>
              </w:rPr>
              <w:t xml:space="preserve">El diseño de un</w:t>
            </w:r>
            <w:r w:rsidDel="00000000" w:rsidR="00000000" w:rsidRPr="00000000">
              <w:rPr>
                <w:rtl w:val="0"/>
              </w:rPr>
              <w:t xml:space="preserve"> prototipo de</w:t>
            </w:r>
            <w:r w:rsidDel="00000000" w:rsidR="00000000" w:rsidRPr="00000000">
              <w:rPr>
                <w:rFonts w:ascii="Calibri" w:cs="Calibri" w:eastAsia="Calibri" w:hAnsi="Calibri"/>
                <w:color w:val="000000"/>
                <w:rtl w:val="0"/>
              </w:rPr>
              <w:t xml:space="preserve"> aplicación móvil con arquitectura de tres capas busca centralizar estos procesos en una sola plataforma, permitiendo consultar y </w:t>
            </w:r>
            <w:r w:rsidDel="00000000" w:rsidR="00000000" w:rsidRPr="00000000">
              <w:rPr>
                <w:rtl w:val="0"/>
              </w:rPr>
              <w:t xml:space="preserve">cargar</w:t>
            </w:r>
            <w:r w:rsidDel="00000000" w:rsidR="00000000" w:rsidRPr="00000000">
              <w:rPr>
                <w:rFonts w:ascii="Calibri" w:cs="Calibri" w:eastAsia="Calibri" w:hAnsi="Calibri"/>
                <w:color w:val="000000"/>
                <w:rtl w:val="0"/>
              </w:rPr>
              <w:t xml:space="preserve"> pagos, </w:t>
            </w:r>
            <w:r w:rsidDel="00000000" w:rsidR="00000000" w:rsidRPr="00000000">
              <w:rPr>
                <w:rtl w:val="0"/>
              </w:rPr>
              <w:t xml:space="preserve">acceso</w:t>
            </w:r>
            <w:r w:rsidDel="00000000" w:rsidR="00000000" w:rsidRPr="00000000">
              <w:rPr>
                <w:rFonts w:ascii="Calibri" w:cs="Calibri" w:eastAsia="Calibri" w:hAnsi="Calibri"/>
                <w:color w:val="000000"/>
                <w:rtl w:val="0"/>
              </w:rPr>
              <w:t xml:space="preserve"> mediante códigos QR de visitantes y gestionar reservas de áreas sociales de forma más rápida, ordenada y segura. De esta manera se reduce la carga operativa, se mejora el control de accesos y se optimiza el uso de los recursos comunes de la urbanización. </w:t>
            </w:r>
            <w:r w:rsidDel="00000000" w:rsidR="00000000" w:rsidRPr="00000000">
              <w:rPr>
                <w:rtl w:val="0"/>
              </w:rPr>
            </w:r>
          </w:p>
          <w:p w:rsidR="00000000" w:rsidDel="00000000" w:rsidP="00000000" w:rsidRDefault="00000000" w:rsidRPr="00000000" w14:paraId="0000006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Desde el punto de vista académico, el proyecto representa una aplicación práctica de conceptos de</w:t>
            </w:r>
          </w:p>
          <w:p w:rsidR="00000000" w:rsidDel="00000000" w:rsidP="00000000" w:rsidRDefault="00000000" w:rsidRPr="00000000" w14:paraId="0000006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ingeniería de software, desarrollo móvil y experiencia de usuario, al abordar una necesidad real del</w:t>
            </w:r>
          </w:p>
          <w:p w:rsidR="00000000" w:rsidDel="00000000" w:rsidP="00000000" w:rsidRDefault="00000000" w:rsidRPr="00000000" w14:paraId="0000006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entorno local. Además, sirve como referencia para futuros trabajos orientados a la digitalización de</w:t>
            </w:r>
          </w:p>
          <w:p w:rsidR="00000000" w:rsidDel="00000000" w:rsidP="00000000" w:rsidRDefault="00000000" w:rsidRPr="00000000" w14:paraId="000000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procesos en urbanizaciones y comunidades residenciales, fortaleciendo la formación profesional y</w:t>
            </w:r>
          </w:p>
          <w:p w:rsidR="00000000" w:rsidDel="00000000" w:rsidP="00000000" w:rsidRDefault="00000000" w:rsidRPr="00000000" w14:paraId="000000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demostrando la capacidad de proponer soluciones tecnológicas a problemáticas concretas.</w:t>
            </w:r>
          </w:p>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3">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Justificación Técnica</w:t>
            </w:r>
          </w:p>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arquitectura de tres capas apoyada en servicios se adopta debido a que permite una adecuada</w:t>
            </w:r>
          </w:p>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separación de responsabilidades entre la interfaz de usuario, la lógica de negocio y la gestión de datos.</w:t>
            </w:r>
          </w:p>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Esta estructura facilita el desarrollo de un sistema organizado y modular, mejorando su mantenimiento y comprensión.</w:t>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capa de presentación se encarga de la interacción con los usuarios mediante una aplicación móvil</w:t>
            </w:r>
          </w:p>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intuitiva, mientras que la capa de lógica de negocio centraliza las reglas del sistema, como la validación</w:t>
            </w:r>
          </w:p>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pagos, la gestión de códigos QR y la disponibilidad de áreas sociales. La capa de datos permite</w:t>
            </w:r>
          </w:p>
          <w:p w:rsidR="00000000" w:rsidDel="00000000" w:rsidP="00000000" w:rsidRDefault="00000000" w:rsidRPr="00000000" w14:paraId="0000007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estructurar la información de forma coherente, garantizando la trazabilidad de los procesos. Esta</w:t>
            </w:r>
          </w:p>
          <w:p w:rsidR="00000000" w:rsidDel="00000000" w:rsidP="00000000" w:rsidRDefault="00000000" w:rsidRPr="00000000" w14:paraId="0000007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arquitectura se ajusta al alcance del proyecto, ya que permite simular los procesos principales sin</w:t>
            </w:r>
          </w:p>
          <w:p w:rsidR="00000000" w:rsidDel="00000000" w:rsidP="00000000" w:rsidRDefault="00000000" w:rsidRPr="00000000" w14:paraId="000000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necesidad de integraciones externas.</w:t>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Justificación Académica</w:t>
            </w:r>
          </w:p>
          <w:p w:rsidR="00000000" w:rsidDel="00000000" w:rsidP="00000000" w:rsidRDefault="00000000" w:rsidRPr="00000000" w14:paraId="0000008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arquitectura de tres capas apoyada en servicios permite aplicar principios fundamentales del diseño</w:t>
            </w:r>
          </w:p>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software, como la modularidad y la separación de responsabilidades. Su uso facilita la comprensión</w:t>
            </w:r>
          </w:p>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del funcionamiento de una aplicación móvil y el diseño de soluciones basadas en servicios.</w:t>
            </w:r>
          </w:p>
          <w:p w:rsidR="00000000" w:rsidDel="00000000" w:rsidP="00000000" w:rsidRDefault="00000000" w:rsidRPr="00000000" w14:paraId="000000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Esta arquitectura contribuye al desarrollo de competencias relacionadas con el análisis de</w:t>
            </w:r>
          </w:p>
          <w:p w:rsidR="00000000" w:rsidDel="00000000" w:rsidP="00000000" w:rsidRDefault="00000000" w:rsidRPr="00000000" w14:paraId="0000008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requerimientos, el modelado de sistemas y la documentación técnica, permitiendo vincular los conocimientos teóricos con una problemática real. Su implementación a nivel de prototipo garantiza el</w:t>
            </w:r>
          </w:p>
          <w:p w:rsidR="00000000" w:rsidDel="00000000" w:rsidP="00000000" w:rsidRDefault="00000000" w:rsidRPr="00000000" w14:paraId="000000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cumplimiento de los objetivos del proyecto dentro de un marco académico y técnicamente viable.</w:t>
            </w:r>
          </w:p>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9">
            <w:pPr>
              <w:spacing w:after="0" w:line="240" w:lineRule="auto"/>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41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METODOLOGÍA A EMPLEARSE</w:t>
            </w:r>
          </w:p>
          <w:p w:rsidR="00000000" w:rsidDel="00000000" w:rsidP="00000000" w:rsidRDefault="00000000" w:rsidRPr="00000000" w14:paraId="0000008C">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Metodología de Investigación</w:t>
            </w:r>
          </w:p>
          <w:p w:rsidR="00000000" w:rsidDel="00000000" w:rsidP="00000000" w:rsidRDefault="00000000" w:rsidRPr="00000000" w14:paraId="0000008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presente investigación adoptará un enfoque aplicado con componentes cuantitativos y cualitativos,</w:t>
            </w:r>
          </w:p>
          <w:p w:rsidR="00000000" w:rsidDel="00000000" w:rsidP="00000000" w:rsidRDefault="00000000" w:rsidRPr="00000000" w14:paraId="0000008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orientado a identificar las necesidades, problemáticas y expectativas de los residentes y</w:t>
            </w:r>
            <w:r w:rsidDel="00000000" w:rsidR="00000000" w:rsidRPr="00000000">
              <w:rPr>
                <w:rtl w:val="0"/>
              </w:rPr>
              <w:t xml:space="preserve"> </w:t>
            </w:r>
            <w:r w:rsidDel="00000000" w:rsidR="00000000" w:rsidRPr="00000000">
              <w:rPr>
                <w:rFonts w:ascii="Calibri" w:cs="Calibri" w:eastAsia="Calibri" w:hAnsi="Calibri"/>
                <w:color w:val="000000"/>
                <w:rtl w:val="0"/>
              </w:rPr>
              <w:t xml:space="preserve">administradores de las urbanizaciones en relación con la gestión de pagos</w:t>
            </w:r>
            <w:r w:rsidDel="00000000" w:rsidR="00000000" w:rsidRPr="00000000">
              <w:rPr>
                <w:rtl w:val="0"/>
              </w:rPr>
              <w:t xml:space="preserve"> </w:t>
            </w:r>
            <w:r w:rsidDel="00000000" w:rsidR="00000000" w:rsidRPr="00000000">
              <w:rPr>
                <w:rFonts w:ascii="Calibri" w:cs="Calibri" w:eastAsia="Calibri" w:hAnsi="Calibri"/>
                <w:color w:val="000000"/>
                <w:rtl w:val="0"/>
              </w:rPr>
              <w:t xml:space="preserve">de alícuotas, el control de acceso de visitantes y la reservación de áreas sociales.</w:t>
            </w:r>
          </w:p>
          <w:p w:rsidR="00000000" w:rsidDel="00000000" w:rsidP="00000000" w:rsidRDefault="00000000" w:rsidRPr="00000000" w14:paraId="0000008F">
            <w:pPr>
              <w:spacing w:after="0" w:line="240" w:lineRule="auto"/>
              <w:rPr/>
            </w:pPr>
            <w:r w:rsidDel="00000000" w:rsidR="00000000" w:rsidRPr="00000000">
              <w:rPr>
                <w:rtl w:val="0"/>
              </w:rPr>
            </w:r>
          </w:p>
          <w:p w:rsidR="00000000" w:rsidDel="00000000" w:rsidP="00000000" w:rsidRDefault="00000000" w:rsidRPr="00000000" w14:paraId="0000009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componente cuantitativo permitirá analizar indicadores como tiempos de atención, frecuencia de</w:t>
            </w:r>
          </w:p>
          <w:p w:rsidR="00000000" w:rsidDel="00000000" w:rsidP="00000000" w:rsidRDefault="00000000" w:rsidRPr="00000000" w14:paraId="0000009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errores en los registros manuales y nivel de satisfacción de los usuarios, mediante encuestas</w:t>
            </w:r>
            <w:r w:rsidDel="00000000" w:rsidR="00000000" w:rsidRPr="00000000">
              <w:rPr>
                <w:rtl w:val="0"/>
              </w:rPr>
              <w:t xml:space="preserve"> </w:t>
            </w:r>
            <w:r w:rsidDel="00000000" w:rsidR="00000000" w:rsidRPr="00000000">
              <w:rPr>
                <w:rFonts w:ascii="Calibri" w:cs="Calibri" w:eastAsia="Calibri" w:hAnsi="Calibri"/>
                <w:color w:val="000000"/>
                <w:rtl w:val="0"/>
              </w:rPr>
              <w:t xml:space="preserve">estructuradas. Por otro lado, el componente cualitativo se enfocará en la recopilación de percepciones y experiencias a través de entrevistas y observación de los procesos actuales, con el fin de comprender las dificultades operativas y la aceptación de una solución tecnológica móvil.</w:t>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Metodología de Desarrollo</w:t>
            </w:r>
          </w:p>
          <w:p w:rsidR="00000000" w:rsidDel="00000000" w:rsidP="00000000" w:rsidRDefault="00000000" w:rsidRPr="00000000" w14:paraId="0000009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Para el desarrollo del proyecto se utilizará la metodología ágil Scrum, la cual permite una gestión</w:t>
            </w:r>
          </w:p>
          <w:p w:rsidR="00000000" w:rsidDel="00000000" w:rsidP="00000000" w:rsidRDefault="00000000" w:rsidRPr="00000000" w14:paraId="0000009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flexible e incremental de la aplicación mediante ciclos cortos de trabajo denominados Sprints. Esta</w:t>
            </w:r>
          </w:p>
          <w:p w:rsidR="00000000" w:rsidDel="00000000" w:rsidP="00000000" w:rsidRDefault="00000000" w:rsidRPr="00000000" w14:paraId="0000009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metodología facilita la revisión continua y la adaptación del sistema conforme a los requerimientos de</w:t>
            </w:r>
          </w:p>
          <w:p w:rsidR="00000000" w:rsidDel="00000000" w:rsidP="00000000" w:rsidRDefault="00000000" w:rsidRPr="00000000" w14:paraId="0000009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los usuarios.</w:t>
            </w:r>
          </w:p>
          <w:p w:rsidR="00000000" w:rsidDel="00000000" w:rsidP="00000000" w:rsidRDefault="00000000" w:rsidRPr="00000000" w14:paraId="00000099">
            <w:pPr>
              <w:spacing w:after="0" w:line="240" w:lineRule="auto"/>
              <w:rPr/>
            </w:pPr>
            <w:r w:rsidDel="00000000" w:rsidR="00000000" w:rsidRPr="00000000">
              <w:rPr>
                <w:rtl w:val="0"/>
              </w:rPr>
            </w:r>
          </w:p>
          <w:p w:rsidR="00000000" w:rsidDel="00000000" w:rsidP="00000000" w:rsidRDefault="00000000" w:rsidRPr="00000000" w14:paraId="0000009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desarrollo se organizará en etapas que incluyen el levantamiento y análisis de requerimientos, el</w:t>
            </w:r>
          </w:p>
          <w:p w:rsidR="00000000" w:rsidDel="00000000" w:rsidP="00000000" w:rsidRDefault="00000000" w:rsidRPr="00000000" w14:paraId="0000009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diseño de la arquitectura de tres capas y de las interfaces de usuario, la construcción de los módulos de pagos, control de acceso mediante código QR, reservaciones, y la ejecución de pruebas de usabilidad.</w:t>
            </w:r>
          </w:p>
          <w:p w:rsidR="00000000" w:rsidDel="00000000" w:rsidP="00000000" w:rsidRDefault="00000000" w:rsidRPr="00000000" w14:paraId="0000009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Cada sprint contempla actividades de planificación, desarrollo, pruebas y revisión, incorporando</w:t>
            </w:r>
          </w:p>
          <w:p w:rsidR="00000000" w:rsidDel="00000000" w:rsidP="00000000" w:rsidRDefault="00000000" w:rsidRPr="00000000" w14:paraId="0000009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retroalimentación constante de los actores involucrados para asegurar que la aplicación responda a las</w:t>
            </w:r>
          </w:p>
          <w:p w:rsidR="00000000" w:rsidDel="00000000" w:rsidP="00000000" w:rsidRDefault="00000000" w:rsidRPr="00000000" w14:paraId="0000009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necesidades reales de la urbanización.</w:t>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1">
            <w:pPr>
              <w:spacing w:after="0" w:line="240" w:lineRule="auto"/>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41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PRESUPUESTO Y FINANCIAMIENTO</w:t>
            </w:r>
          </w:p>
          <w:p w:rsidR="00000000" w:rsidDel="00000000" w:rsidP="00000000" w:rsidRDefault="00000000" w:rsidRPr="00000000" w14:paraId="000000A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5876193" cy="3579626"/>
                  <wp:effectExtent b="0" l="0" r="0" t="0"/>
                  <wp:docPr descr="C:\Users\USUARIO\AppData\Local\Microsoft\Windows\INetCache\Content.MSO\3D302AA.tmp" id="51583579" name="image2.png"/>
                  <a:graphic>
                    <a:graphicData uri="http://schemas.openxmlformats.org/drawingml/2006/picture">
                      <pic:pic>
                        <pic:nvPicPr>
                          <pic:cNvPr descr="C:\Users\USUARIO\AppData\Local\Microsoft\Windows\INetCache\Content.MSO\3D302AA.tmp" id="0" name="image2.png"/>
                          <pic:cNvPicPr preferRelativeResize="0"/>
                        </pic:nvPicPr>
                        <pic:blipFill>
                          <a:blip r:embed="rId7"/>
                          <a:srcRect b="0" l="0" r="0" t="0"/>
                          <a:stretch>
                            <a:fillRect/>
                          </a:stretch>
                        </pic:blipFill>
                        <pic:spPr>
                          <a:xfrm>
                            <a:off x="0" y="0"/>
                            <a:ext cx="5876193" cy="357962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40" w:lineRule="auto"/>
              <w:rPr>
                <w:rFonts w:ascii="Calibri" w:cs="Calibri" w:eastAsia="Calibri" w:hAnsi="Calibri"/>
                <w:b w:val="1"/>
                <w:bCs w:val="1"/>
                <w:color w:val="000000"/>
              </w:rPr>
            </w:pPr>
            <w:r w:rsidDel="00000000" w:rsidR="00000000" w:rsidRPr="00000000">
              <w:rPr>
                <w:rtl w:val="0"/>
              </w:rPr>
            </w:r>
          </w:p>
        </w:tc>
      </w:tr>
      <w:tr>
        <w:trPr>
          <w:cantSplit w:val="0"/>
          <w:trHeight w:val="241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rPr>
                <w:b w:val="1"/>
                <w:bCs w:val="1"/>
              </w:rPr>
            </w:pPr>
            <w:r w:rsidDel="00000000" w:rsidR="00000000" w:rsidRPr="00000000">
              <w:rPr>
                <w:rtl w:val="0"/>
              </w:rPr>
            </w:r>
          </w:p>
          <w:p w:rsidR="00000000" w:rsidDel="00000000" w:rsidP="00000000" w:rsidRDefault="00000000" w:rsidRPr="00000000" w14:paraId="000000A9">
            <w:pPr>
              <w:spacing w:after="0" w:line="240" w:lineRule="auto"/>
              <w:rPr>
                <w:b w:val="1"/>
                <w:bCs w:val="1"/>
              </w:rPr>
            </w:pPr>
            <w:r w:rsidDel="00000000" w:rsidR="00000000" w:rsidRPr="00000000">
              <w:rPr>
                <w:rtl w:val="0"/>
              </w:rPr>
            </w:r>
          </w:p>
          <w:p w:rsidR="00000000" w:rsidDel="00000000" w:rsidP="00000000" w:rsidRDefault="00000000" w:rsidRPr="00000000" w14:paraId="000000AA">
            <w:pPr>
              <w:spacing w:after="0" w:line="240" w:lineRule="auto"/>
              <w:rPr>
                <w:b w:val="1"/>
                <w:bCs w:val="1"/>
              </w:rPr>
            </w:pPr>
            <w:r w:rsidDel="00000000" w:rsidR="00000000" w:rsidRPr="00000000">
              <w:rPr>
                <w:rtl w:val="0"/>
              </w:rPr>
            </w:r>
          </w:p>
          <w:p w:rsidR="00000000" w:rsidDel="00000000" w:rsidP="00000000" w:rsidRDefault="00000000" w:rsidRPr="00000000" w14:paraId="000000AB">
            <w:pPr>
              <w:spacing w:after="0" w:line="240" w:lineRule="auto"/>
              <w:rPr>
                <w:b w:val="1"/>
                <w:bCs w:val="1"/>
              </w:rPr>
            </w:pPr>
            <w:r w:rsidDel="00000000" w:rsidR="00000000" w:rsidRPr="00000000">
              <w:rPr>
                <w:rtl w:val="0"/>
              </w:rPr>
            </w:r>
          </w:p>
          <w:p w:rsidR="00000000" w:rsidDel="00000000" w:rsidP="00000000" w:rsidRDefault="00000000" w:rsidRPr="00000000" w14:paraId="000000AC">
            <w:pPr>
              <w:spacing w:after="0" w:line="240" w:lineRule="auto"/>
              <w:rPr>
                <w:b w:val="1"/>
                <w:bCs w:val="1"/>
              </w:rPr>
            </w:pPr>
            <w:r w:rsidDel="00000000" w:rsidR="00000000" w:rsidRPr="00000000">
              <w:rPr>
                <w:rtl w:val="0"/>
              </w:rPr>
            </w:r>
          </w:p>
          <w:p w:rsidR="00000000" w:rsidDel="00000000" w:rsidP="00000000" w:rsidRDefault="00000000" w:rsidRPr="00000000" w14:paraId="000000AD">
            <w:pPr>
              <w:spacing w:after="0" w:line="240" w:lineRule="auto"/>
              <w:rPr>
                <w:b w:val="1"/>
                <w:bCs w:val="1"/>
              </w:rPr>
            </w:pPr>
            <w:r w:rsidDel="00000000" w:rsidR="00000000" w:rsidRPr="00000000">
              <w:rPr>
                <w:rtl w:val="0"/>
              </w:rPr>
            </w:r>
          </w:p>
          <w:p w:rsidR="00000000" w:rsidDel="00000000" w:rsidP="00000000" w:rsidRDefault="00000000" w:rsidRPr="00000000" w14:paraId="000000AE">
            <w:pPr>
              <w:spacing w:after="0" w:line="240" w:lineRule="auto"/>
              <w:rPr>
                <w:b w:val="1"/>
                <w:bCs w:val="1"/>
              </w:rPr>
            </w:pPr>
            <w:r w:rsidDel="00000000" w:rsidR="00000000" w:rsidRPr="00000000">
              <w:rPr>
                <w:rtl w:val="0"/>
              </w:rPr>
            </w:r>
          </w:p>
          <w:p w:rsidR="00000000" w:rsidDel="00000000" w:rsidP="00000000" w:rsidRDefault="00000000" w:rsidRPr="00000000" w14:paraId="000000AF">
            <w:pPr>
              <w:spacing w:after="0" w:line="240" w:lineRule="auto"/>
              <w:rPr>
                <w:b w:val="1"/>
                <w:bCs w:val="1"/>
              </w:rPr>
            </w:pPr>
            <w:r w:rsidDel="00000000" w:rsidR="00000000" w:rsidRPr="00000000">
              <w:rPr>
                <w:rtl w:val="0"/>
              </w:rPr>
            </w:r>
          </w:p>
          <w:p w:rsidR="00000000" w:rsidDel="00000000" w:rsidP="00000000" w:rsidRDefault="00000000" w:rsidRPr="00000000" w14:paraId="000000B0">
            <w:pPr>
              <w:spacing w:after="0" w:line="240" w:lineRule="auto"/>
              <w:rPr>
                <w:b w:val="1"/>
                <w:bCs w:val="1"/>
              </w:rPr>
            </w:pPr>
            <w:r w:rsidDel="00000000" w:rsidR="00000000" w:rsidRPr="00000000">
              <w:rPr>
                <w:rtl w:val="0"/>
              </w:rPr>
            </w:r>
          </w:p>
          <w:p w:rsidR="00000000" w:rsidDel="00000000" w:rsidP="00000000" w:rsidRDefault="00000000" w:rsidRPr="00000000" w14:paraId="000000B1">
            <w:pPr>
              <w:spacing w:after="0" w:line="240" w:lineRule="auto"/>
              <w:rPr>
                <w:b w:val="1"/>
                <w:bCs w:val="1"/>
              </w:rPr>
            </w:pPr>
            <w:r w:rsidDel="00000000" w:rsidR="00000000" w:rsidRPr="00000000">
              <w:rPr>
                <w:rtl w:val="0"/>
              </w:rPr>
            </w:r>
          </w:p>
          <w:p w:rsidR="00000000" w:rsidDel="00000000" w:rsidP="00000000" w:rsidRDefault="00000000" w:rsidRPr="00000000" w14:paraId="000000B2">
            <w:pPr>
              <w:spacing w:after="0" w:line="240" w:lineRule="auto"/>
              <w:rPr>
                <w:b w:val="1"/>
                <w:bCs w:val="1"/>
              </w:rPr>
            </w:pPr>
            <w:r w:rsidDel="00000000" w:rsidR="00000000" w:rsidRPr="00000000">
              <w:rPr>
                <w:rtl w:val="0"/>
              </w:rPr>
            </w:r>
          </w:p>
          <w:p w:rsidR="00000000" w:rsidDel="00000000" w:rsidP="00000000" w:rsidRDefault="00000000" w:rsidRPr="00000000" w14:paraId="000000B3">
            <w:pPr>
              <w:spacing w:after="0" w:line="240" w:lineRule="auto"/>
              <w:rPr>
                <w:b w:val="1"/>
                <w:bCs w:val="1"/>
              </w:rPr>
            </w:pPr>
            <w:r w:rsidDel="00000000" w:rsidR="00000000" w:rsidRPr="00000000">
              <w:rPr>
                <w:rtl w:val="0"/>
              </w:rPr>
            </w:r>
          </w:p>
          <w:p w:rsidR="00000000" w:rsidDel="00000000" w:rsidP="00000000" w:rsidRDefault="00000000" w:rsidRPr="00000000" w14:paraId="000000B4">
            <w:pPr>
              <w:spacing w:after="0" w:line="240" w:lineRule="auto"/>
              <w:rPr>
                <w:b w:val="1"/>
                <w:bCs w:val="1"/>
              </w:rPr>
            </w:pPr>
            <w:r w:rsidDel="00000000" w:rsidR="00000000" w:rsidRPr="00000000">
              <w:rPr>
                <w:rtl w:val="0"/>
              </w:rPr>
            </w:r>
          </w:p>
          <w:p w:rsidR="00000000" w:rsidDel="00000000" w:rsidP="00000000" w:rsidRDefault="00000000" w:rsidRPr="00000000" w14:paraId="000000B5">
            <w:pPr>
              <w:spacing w:after="0" w:line="240" w:lineRule="auto"/>
              <w:rPr>
                <w:b w:val="1"/>
                <w:bCs w:val="1"/>
              </w:rPr>
            </w:pPr>
            <w:r w:rsidDel="00000000" w:rsidR="00000000" w:rsidRPr="00000000">
              <w:rPr>
                <w:rtl w:val="0"/>
              </w:rPr>
            </w:r>
          </w:p>
          <w:p w:rsidR="00000000" w:rsidDel="00000000" w:rsidP="00000000" w:rsidRDefault="00000000" w:rsidRPr="00000000" w14:paraId="000000B6">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CRONOGRAMA DE ACTIVIDADES</w:t>
            </w:r>
          </w:p>
          <w:p w:rsidR="00000000" w:rsidDel="00000000" w:rsidP="00000000" w:rsidRDefault="00000000" w:rsidRPr="00000000" w14:paraId="000000B7">
            <w:pPr>
              <w:spacing w:after="0" w:line="240" w:lineRule="auto"/>
              <w:rPr/>
            </w:pPr>
            <w:r w:rsidDel="00000000" w:rsidR="00000000" w:rsidRPr="00000000">
              <w:rPr>
                <w:rFonts w:ascii="Calibri" w:cs="Calibri" w:eastAsia="Calibri" w:hAnsi="Calibri"/>
                <w:color w:val="000000"/>
                <w:rtl w:val="0"/>
              </w:rPr>
              <w:t xml:space="preserve"> </w:t>
            </w:r>
            <w:r w:rsidDel="00000000" w:rsidR="00000000" w:rsidRPr="00000000">
              <w:rPr/>
              <w:drawing>
                <wp:inline distB="114300" distT="114300" distL="114300" distR="114300">
                  <wp:extent cx="5905500" cy="3949700"/>
                  <wp:effectExtent b="0" l="0" r="0" t="0"/>
                  <wp:docPr id="5158358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drawing>
                <wp:inline distB="114300" distT="114300" distL="114300" distR="114300">
                  <wp:extent cx="5905500" cy="3860800"/>
                  <wp:effectExtent b="0" l="0" r="0" t="0"/>
                  <wp:docPr id="5158358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drawing>
                <wp:inline distB="114300" distT="114300" distL="114300" distR="114300">
                  <wp:extent cx="5905500" cy="889000"/>
                  <wp:effectExtent b="0" l="0" r="0" t="0"/>
                  <wp:docPr id="5158358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05500" cy="88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spacing w:after="0" w:line="240" w:lineRule="auto"/>
        <w:rPr/>
      </w:pP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tl w:val="0"/>
        </w:rPr>
      </w:r>
    </w:p>
    <w:p w:rsidR="00000000" w:rsidDel="00000000" w:rsidP="00000000" w:rsidRDefault="00000000" w:rsidRPr="00000000" w14:paraId="000000CD">
      <w:pPr>
        <w:spacing w:after="0" w:line="240" w:lineRule="auto"/>
        <w:rPr>
          <w:sz w:val="28"/>
          <w:szCs w:val="28"/>
        </w:rPr>
      </w:pPr>
      <w:r w:rsidDel="00000000" w:rsidR="00000000" w:rsidRPr="00000000">
        <w:rPr>
          <w:rtl w:val="0"/>
        </w:rPr>
      </w:r>
    </w:p>
    <w:p w:rsidR="00000000" w:rsidDel="00000000" w:rsidP="00000000" w:rsidRDefault="00000000" w:rsidRPr="00000000" w14:paraId="000000CE">
      <w:pPr>
        <w:pBdr>
          <w:top w:color="000000" w:space="1" w:sz="4" w:val="single"/>
          <w:left w:color="000000" w:space="0" w:sz="4" w:val="single"/>
          <w:bottom w:color="000000" w:space="1" w:sz="4" w:val="single"/>
          <w:right w:color="000000" w:space="4" w:sz="4" w:val="single"/>
        </w:pBdr>
        <w:shd w:fill="8eaadb" w:val="clear"/>
        <w:jc w:val="center"/>
        <w:rPr>
          <w:b w:val="1"/>
          <w:bCs w:val="1"/>
          <w:sz w:val="28"/>
          <w:szCs w:val="28"/>
        </w:rPr>
      </w:pPr>
      <w:r w:rsidDel="00000000" w:rsidR="00000000" w:rsidRPr="00000000">
        <w:rPr>
          <w:b w:val="1"/>
          <w:bCs w:val="1"/>
          <w:sz w:val="28"/>
          <w:szCs w:val="28"/>
          <w:rtl w:val="0"/>
        </w:rPr>
        <w:t xml:space="preserve">TIPOS DE TRABAJOS DE TITULACIÓN</w:t>
      </w:r>
    </w:p>
    <w:p w:rsidR="00000000" w:rsidDel="00000000" w:rsidP="00000000" w:rsidRDefault="00000000" w:rsidRPr="00000000" w14:paraId="000000CF">
      <w:pPr>
        <w:pBdr>
          <w:top w:color="000000" w:space="1" w:sz="4" w:val="single"/>
          <w:left w:color="000000" w:space="0" w:sz="4" w:val="single"/>
          <w:bottom w:color="000000" w:space="1" w:sz="4" w:val="single"/>
          <w:right w:color="000000" w:space="4" w:sz="4" w:val="single"/>
        </w:pBdr>
        <w:shd w:fill="8eaadb" w:val="clear"/>
        <w:jc w:val="center"/>
        <w:rPr>
          <w:b w:val="1"/>
          <w:bCs w:val="1"/>
          <w:sz w:val="24"/>
          <w:szCs w:val="24"/>
        </w:rPr>
      </w:pPr>
      <w:r w:rsidDel="00000000" w:rsidR="00000000" w:rsidRPr="00000000">
        <w:rPr>
          <w:b w:val="1"/>
          <w:bCs w:val="1"/>
          <w:sz w:val="24"/>
          <w:szCs w:val="24"/>
          <w:rtl w:val="0"/>
        </w:rPr>
        <w:t xml:space="preserve">Marque con una sola “X” (en el recuadro) </w:t>
      </w:r>
      <w:r w:rsidDel="00000000" w:rsidR="00000000" w:rsidRPr="00000000">
        <w:rPr>
          <w:b w:val="1"/>
          <w:bCs w:val="1"/>
          <w:color w:val="ff0000"/>
          <w:sz w:val="36"/>
          <w:szCs w:val="36"/>
          <w:u w:val="single"/>
          <w:rtl w:val="0"/>
        </w:rPr>
        <w:t xml:space="preserve">un único</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tipo de proyecto que desarrollará.</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PROYECTOS INFORMÁTICOS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u w:val="none"/>
        </w:rPr>
      </w:pPr>
      <w:r w:rsidDel="00000000" w:rsidR="00000000" w:rsidRPr="00000000">
        <w:rPr>
          <w:rtl w:val="0"/>
        </w:rPr>
      </w:r>
    </w:p>
    <w:tbl>
      <w:tblPr>
        <w:tblStyle w:val="Table2"/>
        <w:tblW w:w="8892.0" w:type="dxa"/>
        <w:jc w:val="left"/>
        <w:tblInd w:w="4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72"/>
        <w:gridCol w:w="720"/>
        <w:tblGridChange w:id="0">
          <w:tblGrid>
            <w:gridCol w:w="8172"/>
            <w:gridCol w:w="720"/>
          </w:tblGrid>
        </w:tblGridChange>
      </w:tblGrid>
      <w:tr>
        <w:trPr>
          <w:cantSplit w:val="0"/>
          <w:tblHeader w:val="0"/>
        </w:trPr>
        <w:tc>
          <w:tcPr>
            <w:gridSpan w:val="2"/>
          </w:tcPr>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de prototipos funcionales</w:t>
            </w:r>
          </w:p>
        </w:tc>
      </w:tr>
      <w:tr>
        <w:trPr>
          <w:cantSplit w:val="0"/>
          <w:tblHeader w:val="0"/>
        </w:trPr>
        <w:tc>
          <w:tcPr>
            <w:tcBorders>
              <w:right w:color="000000" w:space="0" w:sz="4" w:val="single"/>
            </w:tcBorders>
          </w:tcPr>
          <w:p w:rsidR="00000000" w:rsidDel="00000000" w:rsidP="00000000" w:rsidRDefault="00000000" w:rsidRPr="00000000" w14:paraId="000000D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jc w:val="center"/>
              <w:rPr/>
            </w:pPr>
            <w:r w:rsidDel="00000000" w:rsidR="00000000" w:rsidRPr="00000000">
              <w:rPr>
                <w:rtl w:val="0"/>
              </w:rPr>
              <w:t xml:space="preserve">X</w:t>
            </w:r>
          </w:p>
        </w:tc>
      </w:tr>
      <w:tr>
        <w:trPr>
          <w:cantSplit w:val="0"/>
          <w:tblHeader w:val="0"/>
        </w:trPr>
        <w:tc>
          <w:tcPr>
            <w:tcBorders>
              <w:right w:color="000000" w:space="0" w:sz="4" w:val="single"/>
            </w:tcBorders>
          </w:tcPr>
          <w:p w:rsidR="00000000" w:rsidDel="00000000" w:rsidP="00000000" w:rsidRDefault="00000000" w:rsidRPr="00000000" w14:paraId="000000D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Hardware /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de sistemas</w:t>
            </w:r>
          </w:p>
        </w:tc>
      </w:tr>
      <w:tr>
        <w:trPr>
          <w:cantSplit w:val="0"/>
          <w:tblHeader w:val="0"/>
        </w:trPr>
        <w:tc>
          <w:tcPr>
            <w:tcBorders>
              <w:right w:color="000000" w:space="0" w:sz="4" w:val="single"/>
            </w:tcBorders>
          </w:tcPr>
          <w:p w:rsidR="00000000" w:rsidDel="00000000" w:rsidP="00000000" w:rsidRDefault="00000000" w:rsidRPr="00000000" w14:paraId="000000D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Software UG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D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Software otros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Ingeniería de Requerimientos </w:t>
            </w:r>
          </w:p>
        </w:tc>
      </w:tr>
      <w:tr>
        <w:trPr>
          <w:cantSplit w:val="0"/>
          <w:tblHeader w:val="0"/>
        </w:trPr>
        <w:tc>
          <w:tcPr>
            <w:tcBorders>
              <w:right w:color="000000" w:space="0" w:sz="4" w:val="single"/>
            </w:tcBorders>
          </w:tcPr>
          <w:p w:rsidR="00000000" w:rsidDel="00000000" w:rsidP="00000000" w:rsidRDefault="00000000" w:rsidRPr="00000000" w14:paraId="000000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Reingenierías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jc w:val="center"/>
              <w:rPr/>
            </w:pPr>
            <w:r w:rsidDel="00000000" w:rsidR="00000000" w:rsidRPr="00000000">
              <w:rPr>
                <w:rtl w:val="0"/>
              </w:rPr>
            </w:r>
          </w:p>
        </w:tc>
      </w:tr>
      <w:tr>
        <w:trPr>
          <w:cantSplit w:val="0"/>
          <w:tblHeader w:val="0"/>
        </w:trPr>
        <w:tc>
          <w:tcPr>
            <w:gridSpan w:val="2"/>
            <w:tcBorders>
              <w:right w:color="000000" w:space="0" w:sz="4" w:val="single"/>
            </w:tcBorders>
          </w:tcPr>
          <w:p w:rsidR="00000000" w:rsidDel="00000000" w:rsidP="00000000" w:rsidRDefault="00000000" w:rsidRPr="00000000" w14:paraId="000000E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Formal de Proyectos</w:t>
            </w:r>
          </w:p>
        </w:tc>
      </w:tr>
      <w:tr>
        <w:trPr>
          <w:cantSplit w:val="0"/>
          <w:tblHeader w:val="0"/>
        </w:trPr>
        <w:tc>
          <w:tcPr>
            <w:tcBorders>
              <w:right w:color="000000" w:space="0" w:sz="4" w:val="single"/>
            </w:tcBorders>
          </w:tcPr>
          <w:p w:rsidR="00000000" w:rsidDel="00000000" w:rsidP="00000000" w:rsidRDefault="00000000" w:rsidRPr="00000000" w14:paraId="000000E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Macroproyectos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E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Críticos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E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Mejoras continuas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Soluciones Cloud</w:t>
            </w:r>
          </w:p>
        </w:tc>
      </w:tr>
      <w:tr>
        <w:trPr>
          <w:cantSplit w:val="0"/>
          <w:tblHeader w:val="0"/>
        </w:trPr>
        <w:tc>
          <w:tcPr>
            <w:tcBorders>
              <w:right w:color="000000" w:space="0" w:sz="4" w:val="single"/>
            </w:tcBorders>
          </w:tcPr>
          <w:p w:rsidR="00000000" w:rsidDel="00000000" w:rsidP="00000000" w:rsidRDefault="00000000" w:rsidRPr="00000000" w14:paraId="000000E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e implementación de Solución Cloud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jc w:val="center"/>
              <w:rPr/>
            </w:pPr>
            <w:r w:rsidDel="00000000" w:rsidR="00000000" w:rsidRPr="00000000">
              <w:rPr>
                <w:rtl w:val="0"/>
              </w:rPr>
            </w:r>
          </w:p>
        </w:tc>
      </w:tr>
    </w:tbl>
    <w:p w:rsidR="00000000" w:rsidDel="00000000" w:rsidP="00000000" w:rsidRDefault="00000000" w:rsidRPr="00000000" w14:paraId="000000EE">
      <w:pPr>
        <w:spacing w:after="0" w:line="360" w:lineRule="auto"/>
        <w:rPr>
          <w:b w:val="1"/>
          <w:bCs w:val="1"/>
          <w:u w:val="singl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PROYECTO DE INVESTIGACIÓN</w:t>
      </w:r>
    </w:p>
    <w:tbl>
      <w:tblPr>
        <w:tblStyle w:val="Table3"/>
        <w:tblW w:w="8892.0" w:type="dxa"/>
        <w:jc w:val="left"/>
        <w:tblInd w:w="4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78"/>
        <w:gridCol w:w="714"/>
        <w:tblGridChange w:id="0">
          <w:tblGrid>
            <w:gridCol w:w="8178"/>
            <w:gridCol w:w="714"/>
          </w:tblGrid>
        </w:tblGridChange>
      </w:tblGrid>
      <w:tr>
        <w:trPr>
          <w:cantSplit w:val="0"/>
          <w:tblHeader w:val="0"/>
        </w:trPr>
        <w:tc>
          <w:tcPr>
            <w:gridSpan w:val="2"/>
          </w:tcPr>
          <w:p w:rsidR="00000000" w:rsidDel="00000000" w:rsidP="00000000" w:rsidRDefault="00000000" w:rsidRPr="00000000" w14:paraId="000000F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Proyectos FCI</w:t>
            </w:r>
          </w:p>
        </w:tc>
      </w:tr>
      <w:tr>
        <w:trPr>
          <w:cantSplit w:val="0"/>
          <w:tblHeader w:val="0"/>
        </w:trPr>
        <w:tc>
          <w:tcPr>
            <w:gridSpan w:val="2"/>
          </w:tcPr>
          <w:p w:rsidR="00000000" w:rsidDel="00000000" w:rsidP="00000000" w:rsidRDefault="00000000" w:rsidRPr="00000000" w14:paraId="000000F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Proyectos Experimentales</w:t>
            </w:r>
          </w:p>
        </w:tc>
      </w:tr>
      <w:tr>
        <w:trPr>
          <w:cantSplit w:val="0"/>
          <w:tblHeader w:val="0"/>
        </w:trPr>
        <w:tc>
          <w:tcPr>
            <w:tcBorders>
              <w:right w:color="000000" w:space="0" w:sz="4" w:val="single"/>
            </w:tcBorders>
          </w:tcPr>
          <w:p w:rsidR="00000000" w:rsidDel="00000000" w:rsidP="00000000" w:rsidRDefault="00000000" w:rsidRPr="00000000" w14:paraId="000000F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 – Experimento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F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Cuasi Experimento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F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Proyectos NO Experimentales</w:t>
            </w:r>
          </w:p>
        </w:tc>
      </w:tr>
      <w:tr>
        <w:trPr>
          <w:cantSplit w:val="0"/>
          <w:tblHeader w:val="0"/>
        </w:trPr>
        <w:tc>
          <w:tcPr>
            <w:gridSpan w:val="2"/>
          </w:tcPr>
          <w:p w:rsidR="00000000" w:rsidDel="00000000" w:rsidP="00000000" w:rsidRDefault="00000000" w:rsidRPr="00000000" w14:paraId="000000F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w:t>
            </w:r>
          </w:p>
        </w:tc>
      </w:tr>
      <w:tr>
        <w:trPr>
          <w:cantSplit w:val="0"/>
          <w:tblHeader w:val="0"/>
        </w:trPr>
        <w:tc>
          <w:tcPr>
            <w:tcBorders>
              <w:right w:color="000000" w:space="0" w:sz="4" w:val="single"/>
            </w:tcBorders>
          </w:tcPr>
          <w:p w:rsidR="00000000" w:rsidDel="00000000" w:rsidP="00000000" w:rsidRDefault="00000000" w:rsidRPr="00000000" w14:paraId="000000FC">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Marcos de Trabajo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FE">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Buenas Prácticas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00">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02">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0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Auditoría Informática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360" w:lineRule="auto"/>
              <w:jc w:val="center"/>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Estudio de Adaptabilidad</w:t>
            </w:r>
          </w:p>
        </w:tc>
      </w:tr>
      <w:tr>
        <w:trPr>
          <w:cantSplit w:val="0"/>
          <w:tblHeader w:val="0"/>
        </w:trPr>
        <w:tc>
          <w:tcPr>
            <w:tcBorders>
              <w:right w:color="000000" w:space="0" w:sz="4" w:val="single"/>
            </w:tcBorders>
          </w:tcPr>
          <w:p w:rsidR="00000000" w:rsidDel="00000000" w:rsidP="00000000" w:rsidRDefault="00000000" w:rsidRPr="00000000" w14:paraId="00000108">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Contexto Informático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0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Contexto NO Informático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Docente Investigador</w:t>
            </w:r>
          </w:p>
        </w:tc>
      </w:tr>
      <w:tr>
        <w:trPr>
          <w:cantSplit w:val="0"/>
          <w:tblHeader w:val="0"/>
        </w:trPr>
        <w:tc>
          <w:tcPr>
            <w:gridSpan w:val="2"/>
          </w:tcPr>
          <w:p w:rsidR="00000000" w:rsidDel="00000000" w:rsidP="00000000" w:rsidRDefault="00000000" w:rsidRPr="00000000" w14:paraId="000001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Proyectos Experimentales</w:t>
            </w:r>
          </w:p>
        </w:tc>
      </w:tr>
      <w:tr>
        <w:trPr>
          <w:cantSplit w:val="0"/>
          <w:tblHeader w:val="0"/>
        </w:trPr>
        <w:tc>
          <w:tcPr>
            <w:tcBorders>
              <w:right w:color="000000" w:space="0" w:sz="4" w:val="single"/>
            </w:tcBorders>
          </w:tcPr>
          <w:p w:rsidR="00000000" w:rsidDel="00000000" w:rsidP="00000000" w:rsidRDefault="00000000" w:rsidRPr="00000000" w14:paraId="0000011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 – Experimento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Cuasi Experimento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224" w:right="0" w:hanging="504.0000000000000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Proyectos NO Experimentales</w:t>
            </w:r>
          </w:p>
        </w:tc>
      </w:tr>
      <w:tr>
        <w:trPr>
          <w:cantSplit w:val="0"/>
          <w:tblHeader w:val="0"/>
        </w:trPr>
        <w:tc>
          <w:tcPr>
            <w:gridSpan w:val="2"/>
          </w:tcPr>
          <w:p w:rsidR="00000000" w:rsidDel="00000000" w:rsidP="00000000" w:rsidRDefault="00000000" w:rsidRPr="00000000" w14:paraId="0000011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w:t>
            </w:r>
          </w:p>
        </w:tc>
      </w:tr>
      <w:tr>
        <w:trPr>
          <w:cantSplit w:val="0"/>
          <w:tblHeader w:val="0"/>
        </w:trPr>
        <w:tc>
          <w:tcPr>
            <w:tcBorders>
              <w:right w:color="000000" w:space="0" w:sz="4" w:val="single"/>
            </w:tcBorders>
          </w:tcPr>
          <w:p w:rsidR="00000000" w:rsidDel="00000000" w:rsidP="00000000" w:rsidRDefault="00000000" w:rsidRPr="00000000" w14:paraId="00000118">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Marcos de Trabajo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1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Buenas Prácticas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1C">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1E">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Auditoría Informática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jc w:val="center"/>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1728" w:right="0" w:hanging="648"/>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Estudio de Adaptabilidad</w:t>
            </w:r>
          </w:p>
        </w:tc>
      </w:tr>
      <w:tr>
        <w:trPr>
          <w:cantSplit w:val="0"/>
          <w:tblHeader w:val="0"/>
        </w:trPr>
        <w:tc>
          <w:tcPr>
            <w:tcBorders>
              <w:right w:color="000000" w:space="0" w:sz="4" w:val="single"/>
            </w:tcBorders>
          </w:tcPr>
          <w:p w:rsidR="00000000" w:rsidDel="00000000" w:rsidP="00000000" w:rsidRDefault="00000000" w:rsidRPr="00000000" w14:paraId="00000124">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Contexto Informático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jc w:val="cente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26">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16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Contexto NO Informático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jc w:val="center"/>
              <w:rPr/>
            </w:pPr>
            <w:r w:rsidDel="00000000" w:rsidR="00000000" w:rsidRPr="00000000">
              <w:rPr>
                <w:rtl w:val="0"/>
              </w:rPr>
            </w:r>
          </w:p>
        </w:tc>
      </w:tr>
    </w:tbl>
    <w:p w:rsidR="00000000" w:rsidDel="00000000" w:rsidP="00000000" w:rsidRDefault="00000000" w:rsidRPr="00000000" w14:paraId="00000128">
      <w:pPr>
        <w:spacing w:after="0" w:line="360" w:lineRule="auto"/>
        <w:rPr>
          <w:b w:val="1"/>
          <w:bCs w:val="1"/>
          <w:u w:val="single"/>
        </w:rPr>
      </w:pPr>
      <w:r w:rsidDel="00000000" w:rsidR="00000000" w:rsidRPr="00000000">
        <w:rPr>
          <w:rtl w:val="0"/>
        </w:rPr>
      </w:r>
    </w:p>
    <w:p w:rsidR="00000000" w:rsidDel="00000000" w:rsidP="00000000" w:rsidRDefault="00000000" w:rsidRPr="00000000" w14:paraId="00000129">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2A">
      <w:pPr>
        <w:pBdr>
          <w:top w:color="000000" w:space="1" w:sz="4" w:val="single"/>
          <w:left w:color="000000" w:space="4" w:sz="4" w:val="single"/>
          <w:bottom w:color="000000" w:space="1" w:sz="4" w:val="single"/>
          <w:right w:color="000000" w:space="4" w:sz="4" w:val="single"/>
        </w:pBdr>
        <w:shd w:fill="8eaadb" w:val="clear"/>
        <w:jc w:val="center"/>
        <w:rPr>
          <w:b w:val="1"/>
          <w:bCs w:val="1"/>
        </w:rPr>
      </w:pPr>
      <w:r w:rsidDel="00000000" w:rsidR="00000000" w:rsidRPr="00000000">
        <w:rPr>
          <w:b w:val="1"/>
          <w:bCs w:val="1"/>
          <w:rtl w:val="0"/>
        </w:rPr>
        <w:t xml:space="preserve">REQUISITOS MÍNIMOS POR TIPO DE PROYECTO A DESARROLLAR</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de Prototipos Funcionales y Sistemas</w:t>
      </w:r>
    </w:p>
    <w:p w:rsidR="00000000" w:rsidDel="00000000" w:rsidP="00000000" w:rsidRDefault="00000000" w:rsidRPr="00000000" w14:paraId="000001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 Software</w:t>
      </w:r>
    </w:p>
    <w:p w:rsidR="00000000" w:rsidDel="00000000" w:rsidP="00000000" w:rsidRDefault="00000000" w:rsidRPr="00000000" w14:paraId="0000012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de Seguridad</w:t>
      </w:r>
    </w:p>
    <w:p w:rsidR="00000000" w:rsidDel="00000000" w:rsidP="00000000" w:rsidRDefault="00000000" w:rsidRPr="00000000" w14:paraId="0000012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de Parámetros</w:t>
      </w:r>
    </w:p>
    <w:p w:rsidR="00000000" w:rsidDel="00000000" w:rsidP="00000000" w:rsidRDefault="00000000" w:rsidRPr="00000000" w14:paraId="000001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de Negocio</w:t>
      </w:r>
    </w:p>
    <w:p w:rsidR="00000000" w:rsidDel="00000000" w:rsidP="00000000" w:rsidRDefault="00000000" w:rsidRPr="00000000" w14:paraId="000001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de Reportes</w:t>
      </w:r>
    </w:p>
    <w:p w:rsidR="00000000" w:rsidDel="00000000" w:rsidP="00000000" w:rsidRDefault="00000000" w:rsidRPr="00000000" w14:paraId="000001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 Hardware / Software</w:t>
      </w:r>
    </w:p>
    <w:p w:rsidR="00000000" w:rsidDel="00000000" w:rsidP="00000000" w:rsidRDefault="00000000" w:rsidRPr="00000000" w14:paraId="000001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w:t>
      </w:r>
    </w:p>
    <w:p w:rsidR="00000000" w:rsidDel="00000000" w:rsidP="00000000" w:rsidRDefault="00000000" w:rsidRPr="00000000" w14:paraId="000001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del dispositivo (Producto que debe ser entregado a Carrera) </w:t>
      </w:r>
    </w:p>
    <w:p w:rsidR="00000000" w:rsidDel="00000000" w:rsidP="00000000" w:rsidRDefault="00000000" w:rsidRPr="00000000" w14:paraId="000001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 Documento Tesis</w:t>
      </w:r>
    </w:p>
    <w:p w:rsidR="00000000" w:rsidDel="00000000" w:rsidP="00000000" w:rsidRDefault="00000000" w:rsidRPr="00000000" w14:paraId="000001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 de Aceptación</w:t>
      </w:r>
    </w:p>
    <w:p w:rsidR="00000000" w:rsidDel="00000000" w:rsidP="00000000" w:rsidRDefault="00000000" w:rsidRPr="00000000" w14:paraId="000001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Técnico</w:t>
      </w:r>
    </w:p>
    <w:p w:rsidR="00000000" w:rsidDel="00000000" w:rsidP="00000000" w:rsidRDefault="00000000" w:rsidRPr="00000000" w14:paraId="000001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de Usuario</w:t>
      </w:r>
    </w:p>
    <w:p w:rsidR="00000000" w:rsidDel="00000000" w:rsidP="00000000" w:rsidRDefault="00000000" w:rsidRPr="00000000" w14:paraId="000001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Según Metodología de Gestión de Proyectos/Desarrollo de Sistema o Prototipo</w:t>
      </w:r>
    </w:p>
    <w:p w:rsidR="00000000" w:rsidDel="00000000" w:rsidP="00000000" w:rsidRDefault="00000000" w:rsidRPr="00000000" w14:paraId="000001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Ágil (Ej. SCRUM)</w:t>
      </w:r>
    </w:p>
    <w:p w:rsidR="00000000" w:rsidDel="00000000" w:rsidP="00000000" w:rsidRDefault="00000000" w:rsidRPr="00000000" w14:paraId="0000013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Historias de Usuario</w:t>
      </w:r>
    </w:p>
    <w:p w:rsidR="00000000" w:rsidDel="00000000" w:rsidP="00000000" w:rsidRDefault="00000000" w:rsidRPr="00000000" w14:paraId="0000013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Roles (El tutor será el Product Owner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w:t>
      </w:r>
    </w:p>
    <w:p w:rsidR="00000000" w:rsidDel="00000000" w:rsidP="00000000" w:rsidRDefault="00000000" w:rsidRPr="00000000" w14:paraId="0000013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Backlog</w:t>
      </w:r>
    </w:p>
    <w:p w:rsidR="00000000" w:rsidDel="00000000" w:rsidP="00000000" w:rsidRDefault="00000000" w:rsidRPr="00000000" w14:paraId="0000013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Burn Down Chart</w:t>
      </w:r>
    </w:p>
    <w:p w:rsidR="00000000" w:rsidDel="00000000" w:rsidP="00000000" w:rsidRDefault="00000000" w:rsidRPr="00000000" w14:paraId="0000013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Cronograma del Proyecto</w:t>
      </w:r>
    </w:p>
    <w:p w:rsidR="00000000" w:rsidDel="00000000" w:rsidP="00000000" w:rsidRDefault="00000000" w:rsidRPr="00000000" w14:paraId="000001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Tradicional (Ej. Cascada)</w:t>
      </w:r>
    </w:p>
    <w:p w:rsidR="00000000" w:rsidDel="00000000" w:rsidP="00000000" w:rsidRDefault="00000000" w:rsidRPr="00000000" w14:paraId="0000014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de Requerimientos</w:t>
      </w:r>
    </w:p>
    <w:p w:rsidR="00000000" w:rsidDel="00000000" w:rsidP="00000000" w:rsidRDefault="00000000" w:rsidRPr="00000000" w14:paraId="0000014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Diseño</w:t>
      </w:r>
    </w:p>
    <w:p w:rsidR="00000000" w:rsidDel="00000000" w:rsidP="00000000" w:rsidRDefault="00000000" w:rsidRPr="00000000" w14:paraId="0000014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Implementación – Desarrollo</w:t>
      </w:r>
    </w:p>
    <w:p w:rsidR="00000000" w:rsidDel="00000000" w:rsidP="00000000" w:rsidRDefault="00000000" w:rsidRPr="00000000" w14:paraId="0000014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728" w:right="0" w:hanging="64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(Al menos 2)</w:t>
      </w:r>
    </w:p>
    <w:p w:rsidR="00000000" w:rsidDel="00000000" w:rsidP="00000000" w:rsidRDefault="00000000" w:rsidRPr="00000000" w14:paraId="00000145">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Pruebas y Desarrollo</w:t>
      </w:r>
    </w:p>
    <w:p w:rsidR="00000000" w:rsidDel="00000000" w:rsidP="00000000" w:rsidRDefault="00000000" w:rsidRPr="00000000" w14:paraId="00000146">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Black Box Test</w:t>
      </w:r>
    </w:p>
    <w:p w:rsidR="00000000" w:rsidDel="00000000" w:rsidP="00000000" w:rsidRDefault="00000000" w:rsidRPr="00000000" w14:paraId="00000147">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White Box Test</w:t>
      </w:r>
    </w:p>
    <w:p w:rsidR="00000000" w:rsidDel="00000000" w:rsidP="00000000" w:rsidRDefault="00000000" w:rsidRPr="00000000" w14:paraId="00000148">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en V</w:t>
      </w:r>
    </w:p>
    <w:p w:rsidR="00000000" w:rsidDel="00000000" w:rsidP="00000000" w:rsidRDefault="00000000" w:rsidRPr="00000000" w14:paraId="00000149">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Estrés</w:t>
      </w:r>
    </w:p>
    <w:p w:rsidR="00000000" w:rsidDel="00000000" w:rsidP="00000000" w:rsidRDefault="00000000" w:rsidRPr="00000000" w14:paraId="0000014A">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360" w:lineRule="auto"/>
        <w:ind w:left="2232" w:right="0" w:hanging="791.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Estático (Calidad)</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Ingeniería de Requerimientos (Aplica exclusivamente para Macroproyectos y Proyectos Críticos)</w:t>
      </w:r>
    </w:p>
    <w:p w:rsidR="00000000" w:rsidDel="00000000" w:rsidP="00000000" w:rsidRDefault="00000000" w:rsidRPr="00000000" w14:paraId="000001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Levantamiento de Información</w:t>
      </w:r>
    </w:p>
    <w:p w:rsidR="00000000" w:rsidDel="00000000" w:rsidP="00000000" w:rsidRDefault="00000000" w:rsidRPr="00000000" w14:paraId="000001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 Requerimientos (Ej. DDF: Documento de Definiciones Funcionales)</w:t>
      </w:r>
    </w:p>
    <w:p w:rsidR="00000000" w:rsidDel="00000000" w:rsidP="00000000" w:rsidRDefault="00000000" w:rsidRPr="00000000" w14:paraId="000001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 Requerimientos</w:t>
      </w:r>
    </w:p>
    <w:p w:rsidR="00000000" w:rsidDel="00000000" w:rsidP="00000000" w:rsidRDefault="00000000" w:rsidRPr="00000000" w14:paraId="000001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Proceso</w:t>
      </w:r>
    </w:p>
    <w:p w:rsidR="00000000" w:rsidDel="00000000" w:rsidP="00000000" w:rsidRDefault="00000000" w:rsidRPr="00000000" w14:paraId="0000015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Casos de Uso</w:t>
      </w:r>
    </w:p>
    <w:p w:rsidR="00000000" w:rsidDel="00000000" w:rsidP="00000000" w:rsidRDefault="00000000" w:rsidRPr="00000000" w14:paraId="000001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Clases</w:t>
      </w:r>
    </w:p>
    <w:p w:rsidR="00000000" w:rsidDel="00000000" w:rsidP="00000000" w:rsidRDefault="00000000" w:rsidRPr="00000000" w14:paraId="000001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 los Requerimientos </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Soluciones Cloud</w:t>
      </w:r>
    </w:p>
    <w:p w:rsidR="00000000" w:rsidDel="00000000" w:rsidP="00000000" w:rsidRDefault="00000000" w:rsidRPr="00000000" w14:paraId="000001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Levantamiento de Información</w:t>
      </w:r>
    </w:p>
    <w:p w:rsidR="00000000" w:rsidDel="00000000" w:rsidP="00000000" w:rsidRDefault="00000000" w:rsidRPr="00000000" w14:paraId="000001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 la Arquitectura</w:t>
      </w:r>
    </w:p>
    <w:p w:rsidR="00000000" w:rsidDel="00000000" w:rsidP="00000000" w:rsidRDefault="00000000" w:rsidRPr="00000000" w14:paraId="000001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la Arquitectura Cloud (Ej. Grandes Volúmenes de Datos)</w:t>
      </w:r>
    </w:p>
    <w:p w:rsidR="00000000" w:rsidDel="00000000" w:rsidP="00000000" w:rsidRDefault="00000000" w:rsidRPr="00000000" w14:paraId="000001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Interacción Continua</w:t>
      </w:r>
    </w:p>
    <w:p w:rsidR="00000000" w:rsidDel="00000000" w:rsidP="00000000" w:rsidRDefault="00000000" w:rsidRPr="00000000" w14:paraId="000001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Arquitectura (Componentes e Interacciones)</w:t>
      </w:r>
    </w:p>
    <w:p w:rsidR="00000000" w:rsidDel="00000000" w:rsidP="00000000" w:rsidRDefault="00000000" w:rsidRPr="00000000" w14:paraId="000001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del Sistema (Ej. Programación de Sistemas Distribuidos, Algoritmos, Clusters, Configuración, Orquestación, Lógica de Negocios, Alta Disponibilidad, Portal, entre otros)</w:t>
      </w:r>
    </w:p>
    <w:p w:rsidR="00000000" w:rsidDel="00000000" w:rsidP="00000000" w:rsidRDefault="00000000" w:rsidRPr="00000000" w14:paraId="000001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Monitoreo y Tracking (Ej. Dashboard, Líneas de Tendencia, entre otros)</w:t>
      </w:r>
    </w:p>
    <w:p w:rsidR="00000000" w:rsidDel="00000000" w:rsidP="00000000" w:rsidRDefault="00000000" w:rsidRPr="00000000" w14:paraId="000001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Respaldos y Planes de Contingencia</w:t>
      </w:r>
    </w:p>
    <w:p w:rsidR="00000000" w:rsidDel="00000000" w:rsidP="00000000" w:rsidRDefault="00000000" w:rsidRPr="00000000" w14:paraId="000001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en Ambientes Reales y/o Controlados</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de Investigación</w:t>
      </w:r>
    </w:p>
    <w:p w:rsidR="00000000" w:rsidDel="00000000" w:rsidP="00000000" w:rsidRDefault="00000000" w:rsidRPr="00000000" w14:paraId="000001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 de Aceptación </w:t>
      </w:r>
    </w:p>
    <w:p w:rsidR="00000000" w:rsidDel="00000000" w:rsidP="00000000" w:rsidRDefault="00000000" w:rsidRPr="00000000" w14:paraId="000001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Artículo Científico (Enviado a una Revista Indexada Q2 – Q3)</w:t>
      </w:r>
    </w:p>
    <w:p w:rsidR="00000000" w:rsidDel="00000000" w:rsidP="00000000" w:rsidRDefault="00000000" w:rsidRPr="00000000" w14:paraId="000001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Aprobación del artículo por pares ciegos de la carrera</w:t>
      </w:r>
    </w:p>
    <w:p w:rsidR="00000000" w:rsidDel="00000000" w:rsidP="00000000" w:rsidRDefault="00000000" w:rsidRPr="00000000" w14:paraId="00000161">
      <w:pPr>
        <w:spacing w:after="0" w:line="360" w:lineRule="auto"/>
        <w:ind w:left="360" w:firstLine="0"/>
        <w:rPr/>
      </w:pPr>
      <w:r w:rsidDel="00000000" w:rsidR="00000000" w:rsidRPr="00000000">
        <w:rPr>
          <w:rtl w:val="0"/>
        </w:rPr>
      </w:r>
    </w:p>
    <w:p w:rsidR="00000000" w:rsidDel="00000000" w:rsidP="00000000" w:rsidRDefault="00000000" w:rsidRPr="00000000" w14:paraId="00000162">
      <w:pPr>
        <w:rPr>
          <w:rFonts w:ascii="Calibri" w:cs="Calibri" w:eastAsia="Calibri" w:hAnsi="Calibri"/>
          <w:color w:val="000000"/>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63">
      <w:pPr>
        <w:pBdr>
          <w:top w:color="000000" w:space="1" w:sz="4" w:val="single"/>
          <w:left w:color="000000" w:space="4" w:sz="4" w:val="single"/>
          <w:bottom w:color="000000" w:space="1" w:sz="4" w:val="single"/>
          <w:right w:color="000000" w:space="4" w:sz="4" w:val="single"/>
        </w:pBdr>
        <w:shd w:fill="8eaadb" w:val="clear"/>
        <w:jc w:val="center"/>
        <w:rPr>
          <w:b w:val="1"/>
          <w:bCs w:val="1"/>
        </w:rPr>
      </w:pPr>
      <w:r w:rsidDel="00000000" w:rsidR="00000000" w:rsidRPr="00000000">
        <w:rPr>
          <w:b w:val="1"/>
          <w:bCs w:val="1"/>
          <w:rtl w:val="0"/>
        </w:rPr>
        <w:t xml:space="preserve">DATOS PARA CONTACTAR AL ESTUDIANTE</w:t>
      </w:r>
    </w:p>
    <w:tbl>
      <w:tblPr>
        <w:tblStyle w:val="Table4"/>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946"/>
        <w:tblGridChange w:id="0">
          <w:tblGrid>
            <w:gridCol w:w="2547"/>
            <w:gridCol w:w="6946"/>
          </w:tblGrid>
        </w:tblGridChange>
      </w:tblGrid>
      <w:tr>
        <w:trPr>
          <w:cantSplit w:val="0"/>
          <w:tblHeader w:val="0"/>
        </w:trPr>
        <w:tc>
          <w:tcPr>
            <w:gridSpan w:val="2"/>
          </w:tcPr>
          <w:p w:rsidR="00000000" w:rsidDel="00000000" w:rsidP="00000000" w:rsidRDefault="00000000" w:rsidRPr="00000000" w14:paraId="00000164">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Datos del estudiante 1</w:t>
            </w:r>
          </w:p>
        </w:tc>
      </w:tr>
      <w:tr>
        <w:trPr>
          <w:cantSplit w:val="0"/>
          <w:tblHeader w:val="0"/>
        </w:trPr>
        <w:tc>
          <w:tcPr/>
          <w:p w:rsidR="00000000" w:rsidDel="00000000" w:rsidP="00000000" w:rsidRDefault="00000000" w:rsidRPr="00000000" w14:paraId="00000166">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Cédula E1:</w:t>
            </w:r>
          </w:p>
        </w:tc>
        <w:tc>
          <w:tcPr/>
          <w:p w:rsidR="00000000" w:rsidDel="00000000" w:rsidP="00000000" w:rsidRDefault="00000000" w:rsidRPr="00000000" w14:paraId="00000167">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0943592030</w:t>
            </w:r>
          </w:p>
        </w:tc>
      </w:tr>
      <w:tr>
        <w:trPr>
          <w:cantSplit w:val="0"/>
          <w:tblHeader w:val="0"/>
        </w:trPr>
        <w:tc>
          <w:tcPr/>
          <w:p w:rsidR="00000000" w:rsidDel="00000000" w:rsidP="00000000" w:rsidRDefault="00000000" w:rsidRPr="00000000" w14:paraId="00000168">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Apellidos Nombres E1:</w:t>
            </w:r>
          </w:p>
        </w:tc>
        <w:tc>
          <w:tcPr/>
          <w:p w:rsidR="00000000" w:rsidDel="00000000" w:rsidP="00000000" w:rsidRDefault="00000000" w:rsidRPr="00000000" w14:paraId="00000169">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LOPEZ PANTA JHONAS JEREMY</w:t>
            </w:r>
          </w:p>
        </w:tc>
      </w:tr>
      <w:tr>
        <w:trPr>
          <w:cantSplit w:val="0"/>
          <w:tblHeader w:val="0"/>
        </w:trPr>
        <w:tc>
          <w:tcPr/>
          <w:p w:rsidR="00000000" w:rsidDel="00000000" w:rsidP="00000000" w:rsidRDefault="00000000" w:rsidRPr="00000000" w14:paraId="0000016A">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Teléfono E1:</w:t>
            </w:r>
          </w:p>
        </w:tc>
        <w:tc>
          <w:tcPr/>
          <w:p w:rsidR="00000000" w:rsidDel="00000000" w:rsidP="00000000" w:rsidRDefault="00000000" w:rsidRPr="00000000" w14:paraId="0000016B">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0978897935</w:t>
            </w:r>
          </w:p>
        </w:tc>
      </w:tr>
      <w:tr>
        <w:trPr>
          <w:cantSplit w:val="0"/>
          <w:tblHeader w:val="0"/>
        </w:trPr>
        <w:tc>
          <w:tcPr/>
          <w:p w:rsidR="00000000" w:rsidDel="00000000" w:rsidP="00000000" w:rsidRDefault="00000000" w:rsidRPr="00000000" w14:paraId="0000016C">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Correo Institucional E1:</w:t>
            </w:r>
          </w:p>
        </w:tc>
        <w:tc>
          <w:tcPr/>
          <w:p w:rsidR="00000000" w:rsidDel="00000000" w:rsidP="00000000" w:rsidRDefault="00000000" w:rsidRPr="00000000" w14:paraId="0000016D">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jhonas.lopezp@ug.edu.ec</w:t>
            </w:r>
          </w:p>
        </w:tc>
      </w:tr>
      <w:tr>
        <w:trPr>
          <w:cantSplit w:val="0"/>
          <w:tblHeader w:val="0"/>
        </w:trPr>
        <w:tc>
          <w:tcPr/>
          <w:p w:rsidR="00000000" w:rsidDel="00000000" w:rsidP="00000000" w:rsidRDefault="00000000" w:rsidRPr="00000000" w14:paraId="0000016E">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Correo Personal E1:</w:t>
            </w:r>
          </w:p>
        </w:tc>
        <w:tc>
          <w:tcPr/>
          <w:p w:rsidR="00000000" w:rsidDel="00000000" w:rsidP="00000000" w:rsidRDefault="00000000" w:rsidRPr="00000000" w14:paraId="0000016F">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vrjhonas.lopez@gmail.com</w:t>
            </w:r>
          </w:p>
        </w:tc>
      </w:tr>
    </w:tbl>
    <w:p w:rsidR="00000000" w:rsidDel="00000000" w:rsidP="00000000" w:rsidRDefault="00000000" w:rsidRPr="00000000" w14:paraId="00000170">
      <w:pPr>
        <w:spacing w:after="0" w:line="240" w:lineRule="auto"/>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Calibri" w:cs="Calibri" w:eastAsia="Calibri" w:hAnsi="Calibri"/>
          <w:b w:val="1"/>
          <w:bCs w:val="1"/>
          <w:color w:val="000000"/>
          <w:sz w:val="24"/>
          <w:szCs w:val="24"/>
        </w:rPr>
      </w:pPr>
      <w:r w:rsidDel="00000000" w:rsidR="00000000" w:rsidRPr="00000000">
        <w:rPr>
          <w:rtl w:val="0"/>
        </w:rPr>
      </w:r>
    </w:p>
    <w:tbl>
      <w:tblPr>
        <w:tblStyle w:val="Table5"/>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946"/>
        <w:tblGridChange w:id="0">
          <w:tblGrid>
            <w:gridCol w:w="2547"/>
            <w:gridCol w:w="6946"/>
          </w:tblGrid>
        </w:tblGridChange>
      </w:tblGrid>
      <w:tr>
        <w:trPr>
          <w:cantSplit w:val="0"/>
          <w:tblHeader w:val="0"/>
        </w:trPr>
        <w:tc>
          <w:tcPr>
            <w:gridSpan w:val="2"/>
          </w:tcPr>
          <w:p w:rsidR="00000000" w:rsidDel="00000000" w:rsidP="00000000" w:rsidRDefault="00000000" w:rsidRPr="00000000" w14:paraId="00000172">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Datos del estudiante 2</w:t>
            </w:r>
          </w:p>
        </w:tc>
      </w:tr>
      <w:tr>
        <w:trPr>
          <w:cantSplit w:val="0"/>
          <w:tblHeader w:val="0"/>
        </w:trPr>
        <w:tc>
          <w:tcPr/>
          <w:p w:rsidR="00000000" w:rsidDel="00000000" w:rsidP="00000000" w:rsidRDefault="00000000" w:rsidRPr="00000000" w14:paraId="00000174">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Cédula E2:</w:t>
            </w:r>
          </w:p>
        </w:tc>
        <w:tc>
          <w:tcPr/>
          <w:p w:rsidR="00000000" w:rsidDel="00000000" w:rsidP="00000000" w:rsidRDefault="00000000" w:rsidRPr="00000000" w14:paraId="00000175">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0954485595</w:t>
            </w:r>
          </w:p>
        </w:tc>
      </w:tr>
      <w:tr>
        <w:trPr>
          <w:cantSplit w:val="0"/>
          <w:tblHeader w:val="0"/>
        </w:trPr>
        <w:tc>
          <w:tcPr/>
          <w:p w:rsidR="00000000" w:rsidDel="00000000" w:rsidP="00000000" w:rsidRDefault="00000000" w:rsidRPr="00000000" w14:paraId="00000176">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Apellidos Nombres E2:</w:t>
            </w:r>
          </w:p>
        </w:tc>
        <w:tc>
          <w:tcPr/>
          <w:p w:rsidR="00000000" w:rsidDel="00000000" w:rsidP="00000000" w:rsidRDefault="00000000" w:rsidRPr="00000000" w14:paraId="00000177">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PIEDRA JIMÉNEZ BELKY XIOMARA</w:t>
            </w:r>
          </w:p>
        </w:tc>
      </w:tr>
      <w:tr>
        <w:trPr>
          <w:cantSplit w:val="0"/>
          <w:tblHeader w:val="0"/>
        </w:trPr>
        <w:tc>
          <w:tcPr/>
          <w:p w:rsidR="00000000" w:rsidDel="00000000" w:rsidP="00000000" w:rsidRDefault="00000000" w:rsidRPr="00000000" w14:paraId="00000178">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Teléfono E2:</w:t>
            </w:r>
          </w:p>
        </w:tc>
        <w:tc>
          <w:tcPr/>
          <w:p w:rsidR="00000000" w:rsidDel="00000000" w:rsidP="00000000" w:rsidRDefault="00000000" w:rsidRPr="00000000" w14:paraId="00000179">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0980634788</w:t>
            </w:r>
          </w:p>
        </w:tc>
      </w:tr>
      <w:tr>
        <w:trPr>
          <w:cantSplit w:val="0"/>
          <w:tblHeader w:val="0"/>
        </w:trPr>
        <w:tc>
          <w:tcPr/>
          <w:p w:rsidR="00000000" w:rsidDel="00000000" w:rsidP="00000000" w:rsidRDefault="00000000" w:rsidRPr="00000000" w14:paraId="0000017A">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Correo Institucional E2:</w:t>
            </w:r>
          </w:p>
        </w:tc>
        <w:tc>
          <w:tcPr/>
          <w:p w:rsidR="00000000" w:rsidDel="00000000" w:rsidP="00000000" w:rsidRDefault="00000000" w:rsidRPr="00000000" w14:paraId="0000017B">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belky.piedraj@ug.edu.ec</w:t>
            </w:r>
          </w:p>
        </w:tc>
      </w:tr>
      <w:tr>
        <w:trPr>
          <w:cantSplit w:val="0"/>
          <w:tblHeader w:val="0"/>
        </w:trPr>
        <w:tc>
          <w:tcPr/>
          <w:p w:rsidR="00000000" w:rsidDel="00000000" w:rsidP="00000000" w:rsidRDefault="00000000" w:rsidRPr="00000000" w14:paraId="0000017C">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Correo Personal E2:</w:t>
            </w:r>
          </w:p>
        </w:tc>
        <w:tc>
          <w:tcPr/>
          <w:p w:rsidR="00000000" w:rsidDel="00000000" w:rsidP="00000000" w:rsidRDefault="00000000" w:rsidRPr="00000000" w14:paraId="0000017D">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belkypiedraj@gmail.com</w:t>
            </w:r>
          </w:p>
        </w:tc>
      </w:tr>
    </w:tbl>
    <w:p w:rsidR="00000000" w:rsidDel="00000000" w:rsidP="00000000" w:rsidRDefault="00000000" w:rsidRPr="00000000" w14:paraId="0000017E">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7F">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80">
      <w:pPr>
        <w:spacing w:after="0" w:line="240" w:lineRule="auto"/>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81">
      <w:pPr>
        <w:pBdr>
          <w:top w:color="000000" w:space="1" w:sz="4" w:val="single"/>
          <w:left w:color="000000" w:space="4" w:sz="4" w:val="single"/>
          <w:bottom w:color="000000" w:space="1" w:sz="4" w:val="single"/>
          <w:right w:color="000000" w:space="4" w:sz="4" w:val="single"/>
        </w:pBdr>
        <w:shd w:fill="8eaadb" w:val="clear"/>
        <w:jc w:val="center"/>
        <w:rPr>
          <w:b w:val="1"/>
          <w:bCs w:val="1"/>
        </w:rPr>
      </w:pPr>
      <w:r w:rsidDel="00000000" w:rsidR="00000000" w:rsidRPr="00000000">
        <w:rPr>
          <w:b w:val="1"/>
          <w:bCs w:val="1"/>
          <w:rtl w:val="0"/>
        </w:rPr>
        <w:t xml:space="preserve">FIRMAS DE ESTUDIANTES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3"/>
        <w:gridCol w:w="4677"/>
        <w:tblGridChange w:id="0">
          <w:tblGrid>
            <w:gridCol w:w="4683"/>
            <w:gridCol w:w="4677"/>
          </w:tblGrid>
        </w:tblGridChange>
      </w:tblGrid>
      <w:tr>
        <w:trPr>
          <w:cantSplit w:val="0"/>
          <w:tblHeader w:val="0"/>
        </w:trPr>
        <w:tc>
          <w:tcPr/>
          <w:p w:rsidR="00000000" w:rsidDel="00000000" w:rsidP="00000000" w:rsidRDefault="00000000" w:rsidRPr="00000000" w14:paraId="00000182">
            <w:pPr>
              <w:jc w:val="center"/>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83">
            <w:pPr>
              <w:jc w:val="center"/>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84">
            <w:pPr>
              <w:jc w:val="center"/>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85">
            <w:pPr>
              <w:jc w:val="center"/>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86">
            <w:pPr>
              <w:jc w:val="center"/>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Pr>
              <w:drawing>
                <wp:inline distB="0" distT="0" distL="0" distR="0">
                  <wp:extent cx="1333616" cy="510584"/>
                  <wp:effectExtent b="0" l="0" r="0" t="0"/>
                  <wp:docPr id="5158358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333616" cy="510584"/>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center"/>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_______________________</w:t>
            </w:r>
          </w:p>
          <w:p w:rsidR="00000000" w:rsidDel="00000000" w:rsidP="00000000" w:rsidRDefault="00000000" w:rsidRPr="00000000" w14:paraId="00000188">
            <w:pPr>
              <w:jc w:val="center"/>
              <w:rPr>
                <w:rFonts w:ascii="Calibri" w:cs="Calibri" w:eastAsia="Calibri" w:hAnsi="Calibri"/>
                <w:b w:val="1"/>
                <w:bCs w:val="1"/>
                <w:color w:val="000000"/>
                <w:sz w:val="23"/>
                <w:szCs w:val="23"/>
              </w:rPr>
            </w:pPr>
            <w:r w:rsidDel="00000000" w:rsidR="00000000" w:rsidRPr="00000000">
              <w:rPr>
                <w:rFonts w:ascii="Calibri" w:cs="Calibri" w:eastAsia="Calibri" w:hAnsi="Calibri"/>
                <w:b w:val="1"/>
                <w:bCs w:val="1"/>
                <w:color w:val="000000"/>
                <w:sz w:val="24"/>
                <w:szCs w:val="24"/>
                <w:rtl w:val="0"/>
              </w:rPr>
              <w:t xml:space="preserve">LOPEZ PANTA JHONAS JEREMY</w:t>
            </w:r>
            <w:r w:rsidDel="00000000" w:rsidR="00000000" w:rsidRPr="00000000">
              <w:rPr>
                <w:rtl w:val="0"/>
              </w:rPr>
            </w:r>
          </w:p>
          <w:p w:rsidR="00000000" w:rsidDel="00000000" w:rsidP="00000000" w:rsidRDefault="00000000" w:rsidRPr="00000000" w14:paraId="00000189">
            <w:pPr>
              <w:jc w:val="center"/>
              <w:rPr>
                <w:rFonts w:ascii="Calibri" w:cs="Calibri" w:eastAsia="Calibri" w:hAnsi="Calibri"/>
                <w:b w:val="1"/>
                <w:bCs w:val="1"/>
                <w:color w:val="000000"/>
                <w:sz w:val="23"/>
                <w:szCs w:val="23"/>
              </w:rPr>
            </w:pPr>
            <w:r w:rsidDel="00000000" w:rsidR="00000000" w:rsidRPr="00000000">
              <w:rPr>
                <w:rFonts w:ascii="Calibri" w:cs="Calibri" w:eastAsia="Calibri" w:hAnsi="Calibri"/>
                <w:b w:val="1"/>
                <w:bCs w:val="1"/>
                <w:color w:val="000000"/>
                <w:sz w:val="23"/>
                <w:szCs w:val="23"/>
                <w:rtl w:val="0"/>
              </w:rPr>
              <w:t xml:space="preserve">FIRMA DEL ESTUDIANTE 1</w:t>
            </w:r>
          </w:p>
          <w:p w:rsidR="00000000" w:rsidDel="00000000" w:rsidP="00000000" w:rsidRDefault="00000000" w:rsidRPr="00000000" w14:paraId="0000018A">
            <w:pPr>
              <w:jc w:val="center"/>
              <w:rPr>
                <w:rFonts w:ascii="Calibri" w:cs="Calibri" w:eastAsia="Calibri" w:hAnsi="Calibri"/>
                <w:color w:val="000000"/>
                <w:sz w:val="23"/>
                <w:szCs w:val="23"/>
              </w:rPr>
            </w:pPr>
            <w:r w:rsidDel="00000000" w:rsidR="00000000" w:rsidRPr="00000000">
              <w:rPr>
                <w:rtl w:val="0"/>
              </w:rPr>
            </w:r>
          </w:p>
        </w:tc>
        <w:tc>
          <w:tcPr/>
          <w:p w:rsidR="00000000" w:rsidDel="00000000" w:rsidP="00000000" w:rsidRDefault="00000000" w:rsidRPr="00000000" w14:paraId="0000018B">
            <w:pPr>
              <w:jc w:val="center"/>
              <w:rPr>
                <w:rFonts w:ascii="Calibri" w:cs="Calibri" w:eastAsia="Calibri" w:hAnsi="Calibri"/>
                <w:b w:val="1"/>
                <w:bCs w:val="1"/>
                <w:color w:val="000000"/>
                <w:sz w:val="23"/>
                <w:szCs w:val="23"/>
              </w:rPr>
            </w:pPr>
            <w:r w:rsidDel="00000000" w:rsidR="00000000" w:rsidRPr="00000000">
              <w:rPr>
                <w:rtl w:val="0"/>
              </w:rPr>
            </w:r>
          </w:p>
          <w:p w:rsidR="00000000" w:rsidDel="00000000" w:rsidP="00000000" w:rsidRDefault="00000000" w:rsidRPr="00000000" w14:paraId="0000018C">
            <w:pPr>
              <w:jc w:val="center"/>
              <w:rPr>
                <w:rFonts w:ascii="Calibri" w:cs="Calibri" w:eastAsia="Calibri" w:hAnsi="Calibri"/>
                <w:b w:val="1"/>
                <w:bCs w:val="1"/>
                <w:color w:val="000000"/>
                <w:sz w:val="23"/>
                <w:szCs w:val="23"/>
              </w:rPr>
            </w:pPr>
            <w:r w:rsidDel="00000000" w:rsidR="00000000" w:rsidRPr="00000000">
              <w:rPr>
                <w:rtl w:val="0"/>
              </w:rPr>
            </w:r>
          </w:p>
          <w:p w:rsidR="00000000" w:rsidDel="00000000" w:rsidP="00000000" w:rsidRDefault="00000000" w:rsidRPr="00000000" w14:paraId="0000018D">
            <w:pPr>
              <w:jc w:val="center"/>
              <w:rPr>
                <w:rFonts w:ascii="Calibri" w:cs="Calibri" w:eastAsia="Calibri" w:hAnsi="Calibri"/>
                <w:b w:val="1"/>
                <w:bCs w:val="1"/>
                <w:color w:val="000000"/>
                <w:sz w:val="23"/>
                <w:szCs w:val="23"/>
              </w:rPr>
            </w:pPr>
            <w:r w:rsidDel="00000000" w:rsidR="00000000" w:rsidRPr="00000000">
              <w:rPr>
                <w:rtl w:val="0"/>
              </w:rPr>
            </w:r>
          </w:p>
          <w:p w:rsidR="00000000" w:rsidDel="00000000" w:rsidP="00000000" w:rsidRDefault="00000000" w:rsidRPr="00000000" w14:paraId="0000018E">
            <w:pPr>
              <w:jc w:val="center"/>
              <w:rPr>
                <w:rFonts w:ascii="Calibri" w:cs="Calibri" w:eastAsia="Calibri" w:hAnsi="Calibri"/>
                <w:b w:val="1"/>
                <w:bCs w:val="1"/>
                <w:color w:val="000000"/>
                <w:sz w:val="23"/>
                <w:szCs w:val="23"/>
              </w:rPr>
            </w:pPr>
            <w:r w:rsidDel="00000000" w:rsidR="00000000" w:rsidRPr="00000000">
              <w:rPr>
                <w:rtl w:val="0"/>
              </w:rPr>
            </w:r>
          </w:p>
          <w:p w:rsidR="00000000" w:rsidDel="00000000" w:rsidP="00000000" w:rsidRDefault="00000000" w:rsidRPr="00000000" w14:paraId="0000018F">
            <w:pPr>
              <w:jc w:val="center"/>
              <w:rPr>
                <w:rFonts w:ascii="Calibri" w:cs="Calibri" w:eastAsia="Calibri" w:hAnsi="Calibri"/>
                <w:b w:val="1"/>
                <w:bCs w:val="1"/>
                <w:color w:val="000000"/>
                <w:sz w:val="23"/>
                <w:szCs w:val="2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772795</wp:posOffset>
                  </wp:positionH>
                  <wp:positionV relativeFrom="paragraph">
                    <wp:posOffset>161925</wp:posOffset>
                  </wp:positionV>
                  <wp:extent cx="1120140" cy="350520"/>
                  <wp:effectExtent b="0" l="0" r="0" t="0"/>
                  <wp:wrapSquare wrapText="bothSides" distB="0" distT="0" distL="114300" distR="114300"/>
                  <wp:docPr id="5158357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120140" cy="350520"/>
                          </a:xfrm>
                          <a:prstGeom prst="rect"/>
                          <a:ln/>
                        </pic:spPr>
                      </pic:pic>
                    </a:graphicData>
                  </a:graphic>
                </wp:anchor>
              </w:drawing>
            </w:r>
          </w:p>
          <w:p w:rsidR="00000000" w:rsidDel="00000000" w:rsidP="00000000" w:rsidRDefault="00000000" w:rsidRPr="00000000" w14:paraId="00000190">
            <w:pPr>
              <w:jc w:val="center"/>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______________________</w:t>
            </w:r>
          </w:p>
          <w:p w:rsidR="00000000" w:rsidDel="00000000" w:rsidP="00000000" w:rsidRDefault="00000000" w:rsidRPr="00000000" w14:paraId="00000191">
            <w:pPr>
              <w:jc w:val="center"/>
              <w:rPr>
                <w:rFonts w:ascii="Calibri" w:cs="Calibri" w:eastAsia="Calibri" w:hAnsi="Calibri"/>
                <w:b w:val="1"/>
                <w:bCs w:val="1"/>
                <w:color w:val="000000"/>
                <w:sz w:val="23"/>
                <w:szCs w:val="23"/>
              </w:rPr>
            </w:pPr>
            <w:r w:rsidDel="00000000" w:rsidR="00000000" w:rsidRPr="00000000">
              <w:rPr>
                <w:rFonts w:ascii="Calibri" w:cs="Calibri" w:eastAsia="Calibri" w:hAnsi="Calibri"/>
                <w:b w:val="1"/>
                <w:bCs w:val="1"/>
                <w:color w:val="000000"/>
                <w:sz w:val="24"/>
                <w:szCs w:val="24"/>
                <w:rtl w:val="0"/>
              </w:rPr>
              <w:t xml:space="preserve">PIEDRA JIMÉNEZ BELKY XIOMARA</w:t>
            </w:r>
            <w:r w:rsidDel="00000000" w:rsidR="00000000" w:rsidRPr="00000000">
              <w:rPr>
                <w:rFonts w:ascii="Calibri" w:cs="Calibri" w:eastAsia="Calibri" w:hAnsi="Calibri"/>
                <w:b w:val="1"/>
                <w:bCs w:val="1"/>
                <w:color w:val="000000"/>
                <w:sz w:val="23"/>
                <w:szCs w:val="23"/>
                <w:rtl w:val="0"/>
              </w:rPr>
              <w:t xml:space="preserve"> </w:t>
            </w:r>
          </w:p>
          <w:p w:rsidR="00000000" w:rsidDel="00000000" w:rsidP="00000000" w:rsidRDefault="00000000" w:rsidRPr="00000000" w14:paraId="00000192">
            <w:pPr>
              <w:jc w:val="center"/>
              <w:rPr>
                <w:rFonts w:ascii="Calibri" w:cs="Calibri" w:eastAsia="Calibri" w:hAnsi="Calibri"/>
                <w:b w:val="1"/>
                <w:bCs w:val="1"/>
                <w:color w:val="000000"/>
                <w:sz w:val="23"/>
                <w:szCs w:val="23"/>
              </w:rPr>
            </w:pPr>
            <w:r w:rsidDel="00000000" w:rsidR="00000000" w:rsidRPr="00000000">
              <w:rPr>
                <w:rFonts w:ascii="Calibri" w:cs="Calibri" w:eastAsia="Calibri" w:hAnsi="Calibri"/>
                <w:b w:val="1"/>
                <w:bCs w:val="1"/>
                <w:color w:val="000000"/>
                <w:sz w:val="23"/>
                <w:szCs w:val="23"/>
                <w:rtl w:val="0"/>
              </w:rPr>
              <w:t xml:space="preserve">FIRMA DEL ESTUDIANTE 2</w:t>
            </w:r>
          </w:p>
          <w:p w:rsidR="00000000" w:rsidDel="00000000" w:rsidP="00000000" w:rsidRDefault="00000000" w:rsidRPr="00000000" w14:paraId="00000193">
            <w:pPr>
              <w:jc w:val="center"/>
              <w:rPr>
                <w:rFonts w:ascii="Calibri" w:cs="Calibri" w:eastAsia="Calibri" w:hAnsi="Calibri"/>
                <w:color w:val="000000"/>
                <w:sz w:val="23"/>
                <w:szCs w:val="23"/>
              </w:rPr>
            </w:pPr>
            <w:r w:rsidDel="00000000" w:rsidR="00000000" w:rsidRPr="00000000">
              <w:rPr>
                <w:rtl w:val="0"/>
              </w:rPr>
            </w:r>
          </w:p>
        </w:tc>
      </w:tr>
    </w:tbl>
    <w:p w:rsidR="00000000" w:rsidDel="00000000" w:rsidP="00000000" w:rsidRDefault="00000000" w:rsidRPr="00000000" w14:paraId="00000194">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95">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96">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197">
      <w:pPr>
        <w:spacing w:after="0" w:line="240" w:lineRule="auto"/>
        <w:rPr>
          <w:sz w:val="28"/>
          <w:szCs w:val="28"/>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headerReference r:id="rId13" w:type="default"/>
      <w:headerReference r:id="rId14" w:type="first"/>
      <w:headerReference r:id="rId15"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565.65pt;height:799.8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center"/>
      <w:rPr>
        <w:rFonts w:ascii="Cambria" w:cs="Cambria" w:eastAsia="Cambria" w:hAnsi="Cambria"/>
        <w:b w:val="1"/>
        <w:bCs w:val="1"/>
        <w:i w:val="0"/>
        <w:iCs w:val="0"/>
        <w:smallCaps w:val="0"/>
        <w:strike w:val="0"/>
        <w:color w:val="00206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2060"/>
        <w:sz w:val="20"/>
        <w:szCs w:val="20"/>
        <w:u w:val="none"/>
        <w:shd w:fill="auto" w:val="clear"/>
        <w:vertAlign w:val="baseline"/>
        <w:rtl w:val="0"/>
      </w:rPr>
      <w:t xml:space="preserve">UNIVERSIDAD DE GUAYAQUIL</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center"/>
      <w:rPr>
        <w:rFonts w:ascii="Cambria" w:cs="Cambria" w:eastAsia="Cambria" w:hAnsi="Cambria"/>
        <w:b w:val="1"/>
        <w:bCs w:val="1"/>
        <w:i w:val="0"/>
        <w:iCs w:val="0"/>
        <w:smallCaps w:val="0"/>
        <w:strike w:val="0"/>
        <w:color w:val="00206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2060"/>
        <w:sz w:val="20"/>
        <w:szCs w:val="20"/>
        <w:u w:val="none"/>
        <w:shd w:fill="auto" w:val="clear"/>
        <w:vertAlign w:val="baseline"/>
        <w:rtl w:val="0"/>
      </w:rPr>
      <w:t xml:space="preserve">FACULTAD DE CIENCIAS MATEMÁTICAS Y FÍSICAS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center"/>
      <w:rPr>
        <w:rFonts w:ascii="Cambria" w:cs="Cambria" w:eastAsia="Cambria" w:hAnsi="Cambria"/>
        <w:b w:val="1"/>
        <w:bCs w:val="1"/>
        <w:i w:val="0"/>
        <w:iCs w:val="0"/>
        <w:smallCaps w:val="0"/>
        <w:strike w:val="0"/>
        <w:color w:val="002060"/>
        <w:sz w:val="20"/>
        <w:szCs w:val="20"/>
        <w:u w:val="single"/>
        <w:shd w:fill="auto" w:val="clear"/>
        <w:vertAlign w:val="baseline"/>
      </w:rPr>
    </w:pPr>
    <w:r w:rsidDel="00000000" w:rsidR="00000000" w:rsidRPr="00000000">
      <w:rPr>
        <w:rFonts w:ascii="Cambria" w:cs="Cambria" w:eastAsia="Cambria" w:hAnsi="Cambria"/>
        <w:b w:val="1"/>
        <w:bCs w:val="1"/>
        <w:i w:val="0"/>
        <w:iCs w:val="0"/>
        <w:smallCaps w:val="0"/>
        <w:strike w:val="0"/>
        <w:color w:val="002060"/>
        <w:sz w:val="20"/>
        <w:szCs w:val="20"/>
        <w:u w:val="single"/>
        <w:shd w:fill="auto" w:val="clear"/>
        <w:vertAlign w:val="baseline"/>
        <w:rtl w:val="0"/>
      </w:rPr>
      <w:t xml:space="preserve">CARRERA DE SOFTWARE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center"/>
      <w:rPr>
        <w:rFonts w:ascii="Cambria" w:cs="Cambria" w:eastAsia="Cambria" w:hAnsi="Cambria"/>
        <w:b w:val="1"/>
        <w:bCs w:val="1"/>
        <w:i w:val="0"/>
        <w:iCs w:val="0"/>
        <w:smallCaps w:val="0"/>
        <w:strike w:val="0"/>
        <w:color w:val="00206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2060"/>
        <w:sz w:val="20"/>
        <w:szCs w:val="20"/>
        <w:u w:val="none"/>
        <w:shd w:fill="auto" w:val="clear"/>
        <w:vertAlign w:val="baseline"/>
        <w:rtl w:val="0"/>
      </w:rPr>
      <w:t xml:space="preserve">UNIDAD DE INTEGRACIÓN CURRICULAR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-123824</wp:posOffset>
              </wp:positionH>
              <wp:positionV relativeFrom="paragraph">
                <wp:posOffset>161290</wp:posOffset>
              </wp:positionV>
              <wp:extent cx="0" cy="19050"/>
              <wp:effectExtent b="0" l="0" r="0" t="0"/>
              <wp:wrapNone/>
              <wp:docPr id="51583577" name=""/>
              <a:graphic>
                <a:graphicData uri="http://schemas.microsoft.com/office/word/2010/wordprocessingShape">
                  <wps:wsp>
                    <wps:cNvCnPr/>
                    <wps:spPr>
                      <a:xfrm>
                        <a:off x="2231325" y="3780000"/>
                        <a:ext cx="6229350" cy="0"/>
                      </a:xfrm>
                      <a:prstGeom prst="straightConnector1">
                        <a:avLst/>
                      </a:prstGeom>
                      <a:noFill/>
                      <a:ln cap="flat" cmpd="sng" w="1905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-123824</wp:posOffset>
              </wp:positionH>
              <wp:positionV relativeFrom="paragraph">
                <wp:posOffset>161290</wp:posOffset>
              </wp:positionV>
              <wp:extent cx="0" cy="19050"/>
              <wp:effectExtent b="0" l="0" r="0" t="0"/>
              <wp:wrapNone/>
              <wp:docPr id="5158357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565.65pt;height:799.8pt;rotation:0;z-index:-503316481;mso-position-horizontal-relative:margin;mso-position-horizontal:center;mso-position-vertical-relative:margin;mso-position-vertical:center;" alt="" type="#_x0000_t75">
          <v:imagedata cropbottom="0f" cropleft="0f" cropright="0f" croptop="0f" r:id="rId2"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565.65pt;height:799.8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b w:val="1"/>
        <w:bCs w:val="1"/>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37B61"/>
    <w:pPr>
      <w:tabs>
        <w:tab w:val="center" w:pos="4680"/>
        <w:tab w:val="right" w:pos="9360"/>
      </w:tabs>
      <w:spacing w:after="0" w:line="240" w:lineRule="auto"/>
    </w:pPr>
    <w:rPr>
      <w:kern w:val="2"/>
    </w:rPr>
  </w:style>
  <w:style w:type="character" w:styleId="EncabezadoCar" w:customStyle="1">
    <w:name w:val="Encabezado Car"/>
    <w:basedOn w:val="Fuentedeprrafopredeter"/>
    <w:link w:val="Encabezado"/>
    <w:uiPriority w:val="99"/>
    <w:rsid w:val="00337B61"/>
    <w:rPr>
      <w:lang w:val="es-EC"/>
    </w:rPr>
  </w:style>
  <w:style w:type="paragraph" w:styleId="Piedepgina">
    <w:name w:val="footer"/>
    <w:basedOn w:val="Normal"/>
    <w:link w:val="PiedepginaCar"/>
    <w:uiPriority w:val="99"/>
    <w:unhideWhenUsed w:val="1"/>
    <w:rsid w:val="00337B61"/>
    <w:pPr>
      <w:tabs>
        <w:tab w:val="center" w:pos="4680"/>
        <w:tab w:val="right" w:pos="9360"/>
      </w:tabs>
      <w:spacing w:after="0" w:line="240" w:lineRule="auto"/>
    </w:pPr>
    <w:rPr>
      <w:kern w:val="2"/>
    </w:rPr>
  </w:style>
  <w:style w:type="character" w:styleId="PiedepginaCar" w:customStyle="1">
    <w:name w:val="Pie de página Car"/>
    <w:basedOn w:val="Fuentedeprrafopredeter"/>
    <w:link w:val="Piedepgina"/>
    <w:uiPriority w:val="99"/>
    <w:rsid w:val="00337B61"/>
    <w:rPr>
      <w:lang w:val="es-EC"/>
    </w:rPr>
  </w:style>
  <w:style w:type="paragraph" w:styleId="Sinespaciado">
    <w:name w:val="No Spacing"/>
    <w:uiPriority w:val="1"/>
    <w:qFormat w:val="1"/>
    <w:rsid w:val="007102D1"/>
    <w:pPr>
      <w:spacing w:after="0" w:line="240" w:lineRule="auto"/>
    </w:pPr>
    <w:rPr>
      <w:rFonts w:ascii="Calibri" w:cs="Times New Roman" w:eastAsia="Calibri" w:hAnsi="Calibri"/>
      <w:kern w:val="0"/>
      <w:lang w:val="es-EC"/>
    </w:rPr>
  </w:style>
  <w:style w:type="character" w:styleId="Refdecomentario">
    <w:name w:val="annotation reference"/>
    <w:basedOn w:val="Fuentedeprrafopredeter"/>
    <w:uiPriority w:val="99"/>
    <w:semiHidden w:val="1"/>
    <w:unhideWhenUsed w:val="1"/>
    <w:rsid w:val="00D059A4"/>
    <w:rPr>
      <w:sz w:val="16"/>
      <w:szCs w:val="16"/>
    </w:rPr>
  </w:style>
  <w:style w:type="paragraph" w:styleId="Textocomentario">
    <w:name w:val="annotation text"/>
    <w:basedOn w:val="Normal"/>
    <w:link w:val="TextocomentarioCar"/>
    <w:uiPriority w:val="99"/>
    <w:unhideWhenUsed w:val="1"/>
    <w:rsid w:val="00D059A4"/>
    <w:pPr>
      <w:spacing w:line="240" w:lineRule="auto"/>
    </w:pPr>
    <w:rPr>
      <w:sz w:val="20"/>
      <w:szCs w:val="20"/>
    </w:rPr>
  </w:style>
  <w:style w:type="character" w:styleId="TextocomentarioCar" w:customStyle="1">
    <w:name w:val="Texto comentario Car"/>
    <w:basedOn w:val="Fuentedeprrafopredeter"/>
    <w:link w:val="Textocomentario"/>
    <w:uiPriority w:val="99"/>
    <w:rsid w:val="00D059A4"/>
    <w:rPr>
      <w:kern w:val="0"/>
      <w:sz w:val="20"/>
      <w:szCs w:val="20"/>
      <w:lang w:val="es-EC"/>
    </w:rPr>
  </w:style>
  <w:style w:type="paragraph" w:styleId="Asuntodelcomentario">
    <w:name w:val="annotation subject"/>
    <w:basedOn w:val="Textocomentario"/>
    <w:next w:val="Textocomentario"/>
    <w:link w:val="AsuntodelcomentarioCar"/>
    <w:uiPriority w:val="99"/>
    <w:semiHidden w:val="1"/>
    <w:unhideWhenUsed w:val="1"/>
    <w:rsid w:val="00D059A4"/>
    <w:rPr>
      <w:b w:val="1"/>
      <w:bCs w:val="1"/>
    </w:rPr>
  </w:style>
  <w:style w:type="character" w:styleId="AsuntodelcomentarioCar" w:customStyle="1">
    <w:name w:val="Asunto del comentario Car"/>
    <w:basedOn w:val="TextocomentarioCar"/>
    <w:link w:val="Asuntodelcomentario"/>
    <w:uiPriority w:val="99"/>
    <w:semiHidden w:val="1"/>
    <w:rsid w:val="00D059A4"/>
    <w:rPr>
      <w:b w:val="1"/>
      <w:bCs w:val="1"/>
      <w:kern w:val="0"/>
      <w:sz w:val="20"/>
      <w:szCs w:val="20"/>
      <w:lang w:val="es-EC"/>
    </w:rPr>
  </w:style>
  <w:style w:type="table" w:styleId="Tablaconcuadrcula">
    <w:name w:val="Table Grid"/>
    <w:basedOn w:val="Tablanormal"/>
    <w:uiPriority w:val="39"/>
    <w:rsid w:val="00D059A4"/>
    <w:pPr>
      <w:spacing w:after="0" w:line="240" w:lineRule="auto"/>
    </w:pPr>
    <w:rPr>
      <w:kern w:val="0"/>
      <w:lang w:val="es-EC"/>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059A4"/>
    <w:pPr>
      <w:ind w:left="720"/>
      <w:contextualSpacing w:val="1"/>
    </w:pPr>
  </w:style>
  <w:style w:type="paragraph" w:styleId="Textodeglobo">
    <w:name w:val="Balloon Text"/>
    <w:basedOn w:val="Normal"/>
    <w:link w:val="TextodegloboCar"/>
    <w:uiPriority w:val="99"/>
    <w:semiHidden w:val="1"/>
    <w:unhideWhenUsed w:val="1"/>
    <w:rsid w:val="0018398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83988"/>
    <w:rPr>
      <w:rFonts w:ascii="Segoe UI" w:cs="Segoe UI" w:hAnsi="Segoe UI"/>
      <w:kern w:val="0"/>
      <w:sz w:val="18"/>
      <w:szCs w:val="18"/>
      <w:lang w:val="es-EC"/>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8FnpVvFsuzI9yP3RbUpdg/Dnw==">CgMxLjA4AHIhMW1jcllFZ0RidUxGWUc0cHdVNVFsUnpmbW1iR0FXZm9m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2026-03-09T22:10:00Z</dcterms:created>
  <dc:creator>MARILEX GONZALEZ MARQUEZ</dc:creator>
</cp:coreProperties>
</file>