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C3E50" w:val="clear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FFFFFF"/>
          <w:sz w:val="44"/>
          <w:szCs w:val="44"/>
        </w:rPr>
        <w:t xml:space="preserve">Carlos Mendes</w:t>
      </w:r>
    </w:p>
    <w:p>
      <w:pPr>
        <w:spacing w:after="20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F8C8D"/>
          <w:sz w:val="18"/>
          <w:szCs w:val="18"/>
        </w:rPr>
        <w:t xml:space="preserve">✉ carlos.mendes@email.com  |  📍 Porto Alegre, RS, Brasil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Resumo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Professor de matemática com 15 anos de experiência no ensino fundamental e médio. Especialista em metodologias ativas e uso de tecnologia em sala de aula.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Formação Acadêmica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Mestrado em Educação Matemática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UFRGS  |  Mar 2015 — Dez 2017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Licenciatura em Matemática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UFRGS  |  Jan 2004 — Dez 2008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Premiações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Professor Destaque 2021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Secretaria Estadual de Educação  |  Dez 2021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color w:val="2C3E50"/>
          <w:sz w:val="20"/>
          <w:szCs w:val="20"/>
        </w:rPr>
        <w:t xml:space="preserve">Reconhecimento por inovação no ensino remoto durante a pandemia.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Experiência Profissional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Professor de Matemática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4495E"/>
          <w:sz w:val="20"/>
          <w:szCs w:val="20"/>
        </w:rPr>
        <w:t xml:space="preserve">  —  Colégio Estadual Paulo Freire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Fev 2010 — Presente  |  Porto Alegre, RS, Brasil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Professor titular de matemática para turmas do 6º ao 9º ano e ensino médio.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Implementou projeto de gamificação que aumentou a participação dos alunos em 40%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Coordenador da Olimpíada de Matemática da escola por 5 anos consecutivos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Professor de Matemática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4495E"/>
          <w:sz w:val="20"/>
          <w:szCs w:val="20"/>
        </w:rPr>
        <w:t xml:space="preserve">  —  Escola Municipal Dom Pedro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Fev 2008 — Dez 2009  |  Canoas, RS, Brasil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Professor de matemática para ensino fundamental II.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Habilidades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Didática da Matemática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Google Classroom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Liderança de equipe pedagógica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Metodologias Ativas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Comunicação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GeoGebra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Paciência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</w:tbl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Certificações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Metodologias Ativas na Educação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Instituto Singularidades  |  Jun 2019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Idiomas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Português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Inglês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  —  conversational</w:t>
      </w:r>
    </w:p>
    <w:p>
      <w:pPr>
        <w:spacing w:after="0" w:before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2026-07-09T03:14:25.912Z</dcterms:created>
  <dcterms:modified xsi:type="dcterms:W3CDTF">2026-07-09T03:14:25.912Z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