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222222"/>
          <w:sz w:val="48"/>
          <w:szCs w:val="48"/>
        </w:rPr>
        <w:t xml:space="preserve">Carlos Mendes</w:t>
      </w:r>
    </w:p>
    <w:p>
      <w:pPr>
        <w:spacing w:after="200" w:before="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✉ carlos.mendes@email.com  |  📍 Porto Alegre, RS, Brasil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Resumo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Professor de matemática com 15 anos de experiência no ensino fundamental e médio. Especialista em metodologias ativas e uso de tecnologia em sala de aula.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Experiência Profissional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Professor de Matemática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Colégio Estadual Paulo Freire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Fev 2010 — Presente  |  Porto Alegre, RS,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Professor titular de matemática para turmas do 6º ao 9º ano e ensino médio.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Implementou projeto de gamificação que aumentou a participação dos alunos em 40%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Coordenador da Olimpíada de Matemática da escola por 5 anos consecutivos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Professor de Matemática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Escola Municipal Dom Pedro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Fev 2008 — Dez 2009  |  Canoas, RS,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Professor de matemática para ensino fundamental II.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Formação Acadêmica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Mestrado em Educação Matemática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UFRGS  |  Mar 2015 — Dez 2017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Licenciatura em Matemática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UFRGS  |  Jan 2004 — Dez 2008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Didática da Matemática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Google Classroom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Liderança de equipe pedagógica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Metodologias Ativas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Comunicação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GeoGebra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Paciência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Idiomas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Português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Inglês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conversational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Certificações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Metodologias Ativas na Educação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Instituto Singularidades  |  Jun 2019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Premiações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Professor Destaque 2021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Secretaria Estadual de Educação  |  Dez 2021</w:t>
      </w:r>
    </w:p>
    <w:p>
      <w:pPr>
        <w:spacing w:after="80" w:before="0"/>
      </w:pPr>
      <w:r>
        <w:rPr>
          <w:rFonts w:ascii="Georgia" w:cs="Georgia" w:eastAsia="Georgia" w:hAnsi="Georgia"/>
          <w:color w:val="222222"/>
          <w:sz w:val="20"/>
          <w:szCs w:val="20"/>
        </w:rPr>
        <w:t xml:space="preserve">Reconhecimento por inovação no ensino remoto durante a pandemia.</w:t>
      </w:r>
    </w:p>
    <w:p>
      <w:pPr>
        <w:spacing w:after="0" w:before="40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2026-07-09T03:14:25.773Z</dcterms:created>
  <dcterms:modified xsi:type="dcterms:W3CDTF">2026-07-09T03:14:25.773Z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