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BR"/>
              </w:rPr>
              <w:t xml:space="preserve"> Jhonatan Lucas Chiari</w:t>
            </w:r>
            <w:r>
              <w:rPr>
                <w:rFonts w:ascii="Arial" w:hAnsi="Arial" w:cs="Arial"/>
              </w:rPr>
              <w:t xml:space="preserve">                                                     Nº</w:t>
            </w:r>
            <w:r>
              <w:rPr>
                <w:rFonts w:hint="default" w:ascii="Arial" w:hAnsi="Arial" w:cs="Arial"/>
                <w:lang w:val="pt-BR"/>
              </w:rPr>
              <w:t xml:space="preserve"> 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BR"/>
              </w:rPr>
              <w:t>Paula Emerenciano Krupinski</w:t>
            </w:r>
            <w:r>
              <w:rPr>
                <w:rFonts w:ascii="Arial" w:hAnsi="Arial" w:cs="Arial"/>
              </w:rPr>
              <w:t xml:space="preserve">                                          Nº</w:t>
            </w:r>
            <w:r>
              <w:rPr>
                <w:rFonts w:hint="default" w:ascii="Arial" w:hAnsi="Arial" w:cs="Arial"/>
                <w:lang w:val="pt-BR"/>
              </w:rPr>
              <w:t xml:space="preserve"> 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BR"/>
              </w:rPr>
              <w:t xml:space="preserve"> (45)99900-3934</w:t>
            </w:r>
          </w:p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                          (11)97394-0203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u w:val="none"/>
                <w:lang w:val="pt-BR"/>
              </w:rPr>
              <w:fldChar w:fldCharType="begin"/>
            </w:r>
            <w:r>
              <w:rPr>
                <w:rFonts w:hint="default" w:ascii="Arial" w:hAnsi="Arial" w:cs="Arial"/>
                <w:color w:val="auto"/>
                <w:u w:val="none"/>
                <w:lang w:val="pt-BR"/>
              </w:rPr>
              <w:instrText xml:space="preserve"> HYPERLINK "mailto:jhonatanchiari@gmail.com" </w:instrText>
            </w:r>
            <w:r>
              <w:rPr>
                <w:rFonts w:hint="default" w:ascii="Arial" w:hAnsi="Arial" w:cs="Arial"/>
                <w:color w:val="auto"/>
                <w:u w:val="none"/>
                <w:lang w:val="pt-BR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color w:val="auto"/>
                <w:u w:val="none"/>
                <w:lang w:val="pt-BR"/>
              </w:rPr>
              <w:t>jhonatanchiari@gmail.com</w:t>
            </w:r>
            <w:r>
              <w:rPr>
                <w:rFonts w:hint="default" w:ascii="Arial" w:hAnsi="Arial" w:cs="Arial"/>
                <w:color w:val="auto"/>
                <w:u w:val="none"/>
                <w:lang w:val="pt-BR"/>
              </w:rPr>
              <w:fldChar w:fldCharType="end"/>
            </w:r>
            <w:r>
              <w:rPr>
                <w:rFonts w:hint="default" w:ascii="Arial" w:hAnsi="Arial" w:cs="Arial"/>
                <w:color w:val="auto"/>
                <w:u w:val="none"/>
                <w:lang w:val="pt-BR"/>
              </w:rPr>
              <w:t xml:space="preserve">  paulakrupinski@gmail.com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BR"/>
              </w:rPr>
              <w:t>: Técnico em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hint="default" w:ascii="Arial" w:hAnsi="Arial" w:cs="Arial"/>
                <w:lang w:val="pt-BR"/>
              </w:rPr>
              <w:t>4</w:t>
            </w:r>
            <w:r>
              <w:rPr>
                <w:rFonts w:hint="default" w:ascii="Arial" w:hAnsi="Arial"/>
                <w:lang w:val="pt-BR"/>
              </w:rPr>
              <w:t>° A Informática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BR"/>
              </w:rPr>
              <w:t xml:space="preserve">Clinivel 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18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seguinte trabalho tem como objetivo ser apresentado como Trabalho de Conclusão de Curso, do Curso Técnico em Informática do CEEP (Centro Estadual de Educação Profissional Pedro Boaretto Neto).</w:t>
            </w:r>
          </w:p>
          <w:p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Muito se discute a importância de tecnologia nos dias atuais, o mundo está sempre em constante evolução e com isso surge novas tecnologias, após o período </w:t>
            </w:r>
            <w:r>
              <w:rPr>
                <w:rFonts w:hint="default" w:ascii="Arial" w:hAnsi="Arial" w:cs="Arial"/>
                <w:rtl w:val="0"/>
                <w:lang w:val="pt-BR"/>
              </w:rPr>
              <w:t>pandemico</w:t>
            </w:r>
            <w:r>
              <w:rPr>
                <w:rFonts w:hint="default" w:ascii="Arial" w:hAnsi="Arial" w:cs="Arial"/>
                <w:rtl w:val="0"/>
              </w:rPr>
              <w:t xml:space="preserve"> que vivemos, notamos a tal importância da </w:t>
            </w:r>
            <w:r>
              <w:rPr>
                <w:rFonts w:hint="default" w:ascii="Arial" w:hAnsi="Arial" w:cs="Arial"/>
                <w:rtl w:val="0"/>
                <w:lang w:val="pt-BR"/>
              </w:rPr>
              <w:t>área</w:t>
            </w:r>
            <w:r>
              <w:rPr>
                <w:rFonts w:hint="default" w:ascii="Arial" w:hAnsi="Arial" w:cs="Arial"/>
                <w:rtl w:val="0"/>
              </w:rPr>
              <w:t xml:space="preserve"> da saúde, por meio desse pensamento resolvemos criar um site com foco em agendamento clínico, funcionando como um intermed</w:t>
            </w:r>
            <w:r>
              <w:rPr>
                <w:rFonts w:hint="default" w:ascii="Arial" w:hAnsi="Arial" w:cs="Arial"/>
                <w:rtl w:val="0"/>
                <w:lang w:val="pt-BR"/>
              </w:rPr>
              <w:t>ia</w:t>
            </w:r>
            <w:r>
              <w:rPr>
                <w:rFonts w:hint="default" w:ascii="Arial" w:hAnsi="Arial" w:cs="Arial"/>
                <w:rtl w:val="0"/>
              </w:rPr>
              <w:t>dor e facilitador na relação de clínica e paciente. Como cita Chaves (2007).</w:t>
            </w:r>
          </w:p>
          <w:p>
            <w:pPr>
              <w:ind w:left="2124" w:leftChars="0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Há muitas formas de compreender a tecnologia. Para alguns ela é fruto do conhecimento científico especializado.</w:t>
            </w:r>
          </w:p>
          <w:p>
            <w:pPr>
              <w:ind w:left="2124" w:leftChars="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É, porém, preferível compreendê-la da forma mais ampla possível, como qualquer artefato, método ou técnica criado pelo homem para tornar seu trabalho mais leve, sua locomoção e sua comunicação mais fáceis, ou simplesmente sua vida mais satisfatória, agradável e divertida. Neste sentido amplo, a tecnologia não é algo novo - na verdade, é quase tão velha quanto o próprio homem, visto como homem criador (homo</w:t>
            </w:r>
            <w:r>
              <w:rPr>
                <w:rFonts w:hint="default" w:ascii="Arial" w:hAnsi="Arial" w:cs="Arial"/>
                <w:rtl w:val="0"/>
              </w:rPr>
              <w:t xml:space="preserve"> creator).Chaves (2007)</w:t>
            </w:r>
          </w:p>
          <w:p/>
          <w:p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site se trata de uma clínica médica com especialidade da Medicina focada no diagnóstico e tratamento clínico, sem cirurgia. Onde serão realizados exames, consultas, tratamentos psicológicos, e também procedimentos estéticos. Com informações detalhadas sobre os nossos serviços, equipe médica, instalações e especialidades médicas. Também oferecemos recursos educacionais, dicas de saúde e informações úteis para ajudar nossos pacientes a manterem um estilo de vida saudável. O site contará com uma interface limpa e de fácil compreensão para o usuário final, principalmente pensado para usuários que não possuem tanta afinidade/costume com web sites, como por exemplo idosos. Para Silveira (2010)</w:t>
            </w:r>
          </w:p>
          <w:p>
            <w:pPr>
              <w:jc w:val="both"/>
              <w:rPr>
                <w:rFonts w:hint="default" w:ascii="Arial" w:hAnsi="Arial" w:cs="Arial"/>
              </w:rPr>
            </w:pPr>
          </w:p>
          <w:p>
            <w:pPr>
              <w:ind w:left="2124" w:leftChars="0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A dificuldade em entender a nova linguagem tecnológica traz consigo um problema social; e o idoso, por vezes, retorna ao caminho da educação na perspectiva de uma atualização cultural e reaproximação social. As tecnologias de informação e comunicação intensificarão esse processo de aprendizagem, ao permitir interagir com diferentes informações, pessoas e grupos, e socializar seus conhecimentos e suas próprias histórias de vida, aumentando sua auto-estima e auto-realização. Silveira(2010)</w:t>
            </w:r>
          </w:p>
          <w:p>
            <w:pPr>
              <w:jc w:val="both"/>
              <w:rPr>
                <w:rFonts w:hint="default" w:ascii="Arial" w:hAnsi="Arial" w:cs="Arial"/>
                <w:b/>
                <w:bCs/>
                <w:lang w:val="pt-BR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/>
                <w:lang w:val="pt-BR"/>
              </w:rPr>
            </w:pPr>
            <w:r>
              <w:rPr>
                <w:rFonts w:ascii="Arial" w:hAnsi="Arial" w:cs="Arial"/>
              </w:rPr>
              <w:t xml:space="preserve">O público alvo a ser abrangido pelo site de </w:t>
            </w:r>
            <w:r>
              <w:rPr>
                <w:rFonts w:hint="default" w:ascii="Arial" w:hAnsi="Arial" w:cs="Arial"/>
                <w:lang w:val="pt-BR"/>
              </w:rPr>
              <w:t>agendamento de clínica médica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hint="default" w:ascii="Arial" w:hAnsi="Arial" w:cs="Arial"/>
                <w:lang w:val="pt-BR"/>
              </w:rPr>
              <w:t>são</w:t>
            </w:r>
            <w:r>
              <w:rPr>
                <w:rFonts w:ascii="Arial" w:hAnsi="Arial" w:cs="Arial"/>
              </w:rPr>
              <w:t xml:space="preserve"> de pessoas que procuram comodidade </w:t>
            </w:r>
            <w:r>
              <w:rPr>
                <w:rFonts w:hint="default" w:ascii="Arial" w:hAnsi="Arial" w:cs="Arial"/>
                <w:lang w:val="pt-BR"/>
              </w:rPr>
              <w:t>e conforto quando necessitam de um acompanhamento médico especializado por motivos de saúde, ou simplesmente procuram a realização de um serviço estético para garantir seu bem-estar desejado.</w:t>
            </w:r>
          </w:p>
          <w:p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/>
                <w:lang w:val="pt-BR"/>
              </w:rPr>
              <w:t>Sendo assim fomos motivados pela necessidade de aprimorar os serviços prestados pela clínica, a identificação de lacunas na prestação de cuidados médicos aos pacientes e a busca por inovações tecnológicas que possam melhorar a eficiência e a qualidade do atendimento. Os problemas que esse trabalho pode sanar são igualmente diversos. Por exemplo, ele pode ajudar a melhorar a comunicação entre a equipe médica, reduzir o tempo de espera dos pacientes para serem atendidos, melhorar a eficácia dos tratamentos oferecidos pela clínica, aumentar a satisfação dos pacientes com os serviços prestados, ou ainda, reduzir o desperdício de recursos e materiais médicos.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  <w:bookmarkStart w:id="0" w:name="_GoBack"/>
            <w:bookmarkEnd w:id="0"/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r>
              <w:rPr>
                <w:sz w:val="24"/>
                <w:szCs w:val="24"/>
                <w:rtl w:val="0"/>
              </w:rPr>
              <w:t xml:space="preserve">Chaves, Eduardo O. C. A Tecnologia e a Educação. </w:t>
            </w:r>
            <w:r>
              <w:rPr>
                <w:b/>
                <w:sz w:val="20"/>
                <w:szCs w:val="20"/>
                <w:rtl w:val="0"/>
              </w:rPr>
              <w:t>Encyclopaedia of Philosophy of Education</w:t>
            </w:r>
            <w:r>
              <w:rPr>
                <w:sz w:val="20"/>
                <w:szCs w:val="20"/>
                <w:rtl w:val="0"/>
              </w:rPr>
              <w:t>, 2007. Acesso disponível em: &lt;</w:t>
            </w:r>
            <w:r>
              <w:rPr>
                <w:rtl w:val="0"/>
              </w:rPr>
              <w:t>https://smeduquedecaxias.rj.gov.br/nead/Biblioteca/Forma%C3%A7%C3%A3o%20Continuada/Tecnologia/chaves-tecnologia.pdf&gt;.</w:t>
            </w:r>
          </w:p>
          <w:p/>
          <w:p>
            <w:pPr>
              <w:spacing w:before="220" w:after="160"/>
            </w:pPr>
            <w:r>
              <w:rPr>
                <w:rtl w:val="0"/>
              </w:rPr>
              <w:t>Silveira, M.M. da, Rocha, J. de P., Vidmar, M.F., Wibelinger, L.M. e Pasqualotti, A. 2010.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30A0" w:usb3="00000584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Malgun Gothic Semilight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8B2C80"/>
    <w:rsid w:val="009268D2"/>
    <w:rsid w:val="00936B0F"/>
    <w:rsid w:val="068E6255"/>
    <w:rsid w:val="07534DF2"/>
    <w:rsid w:val="114E06C3"/>
    <w:rsid w:val="16B34FCF"/>
    <w:rsid w:val="2E825F3A"/>
    <w:rsid w:val="49EA41CD"/>
    <w:rsid w:val="570928B7"/>
    <w:rsid w:val="585F648C"/>
    <w:rsid w:val="5C270EC2"/>
    <w:rsid w:val="73882392"/>
    <w:rsid w:val="772557BC"/>
    <w:rsid w:val="7FB346BC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12</TotalTime>
  <ScaleCrop>false</ScaleCrop>
  <LinksUpToDate>false</LinksUpToDate>
  <CharactersWithSpaces>2658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cp:lastModifiedBy>JHONATAN LUCAS CHIARI</cp:lastModifiedBy>
  <cp:lastPrinted>2013-03-13T16:42:00Z</cp:lastPrinted>
  <dcterms:modified xsi:type="dcterms:W3CDTF">2023-03-14T17:49:06Z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CDA62712E83B420D90009FD33A8F1123</vt:lpwstr>
  </property>
</Properties>
</file>