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PRONTUÁRIOS:  ___________|____________   Início: 28/01/2021    Término: 30/01/2021 (14h00)</w:t>
      </w:r>
    </w:p>
    <w:p>
      <w:pPr>
        <w:spacing w:before="240" w:after="120" w:line="240" w:lineRule="auto"/>
        <w:jc w:val="both"/>
        <w:rPr>
          <w:sz w:val="24"/>
          <w:szCs w:val="24"/>
        </w:rPr>
      </w:pPr>
    </w:p>
    <w:tbl>
      <w:tblPr>
        <w:tblStyle w:val="9"/>
        <w:tblpPr w:leftFromText="141" w:rightFromText="141" w:vertAnchor="text" w:horzAnchor="margin" w:tblpY="190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 prova é individual e não é permitido o compartilhamento código-fonte.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Atribui-se nota zero à prova em desacordo com o item acima.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sz w:val="24"/>
                <w:szCs w:val="24"/>
              </w:rPr>
              <w:t>A nota final da prova poderá ser alterada após arguição pelo professor.</w:t>
            </w:r>
          </w:p>
        </w:tc>
        <w:tc>
          <w:tcPr>
            <w:tcW w:w="4815" w:type="dxa"/>
          </w:tcPr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projeto deve ser nomeado da seguinte forma: PRONTUARIOS_P2, com “SC”.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Crie e copie um PDF preenchido da prova para dentro do projeto, compacte o projeto todo como um zip e envie pelo Moodle. 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  <w:ind w:left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envie apenas as classes!!!</w:t>
            </w:r>
          </w:p>
        </w:tc>
      </w:tr>
    </w:tbl>
    <w:p>
      <w:pPr>
        <w:spacing w:before="240" w:beforeAutospacing="0" w:after="120" w:afterAutospacing="0" w:line="240" w:lineRule="auto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Essa prova é um self-service! Você deve propor o contexto no qual demonstrará suas habilidades de Orientação a Objetos usando a linguagem Java e o banco de dados SQLite. O problema proposto deverá conter ao menos quatro classes no modelo, sendo que entre elas deverá haver um relacionamento do tipo “um para um", outro do tipo “um para muitos” e ao menos uma "herança". A classe herdada deverá possuir um método a ser sobrescrito na(s) sua(s) subclasse(s), de forma a permitir a realização de comportamento polimórfico. Você pode indicar quais atributos cada classe deverá conter, bem como os tipos de dados mais adequados a cada atributo. Entretanto, é necessário incluir, em qualquer uma das classes, ao menos um campo do tipo LocalDate e uma enumeração (Enum). Indique nos campos a seguir o contexto abordado na prova e suas características principais.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Breve descrição do contexto (até três linhas): 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b/>
          <w:bCs/>
          <w:sz w:val="24"/>
          <w:szCs w:val="24"/>
        </w:rPr>
      </w:pP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Uma concessionária de veículos vende tanto carro, quanto motos e necessita de um sistema que realiza a venda desses produtos e também controla o estoque da concessionária. Motos podem ser financiadas em 60x. Carros poss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u</w:t>
      </w: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em como atributo adicional o número de portas e podem ser financiados em no máximo 36x. Cada venda negocia um único veículo e é realizada por um único vendedor.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Classes e Atributos:</w:t>
      </w:r>
      <w:r>
        <w:rPr>
          <w:sz w:val="24"/>
          <w:szCs w:val="24"/>
        </w:rPr>
        <w:t xml:space="preserve"> 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Nome da classe</w:t>
      </w:r>
      <w:r>
        <w:rPr>
          <w:sz w:val="24"/>
          <w:szCs w:val="24"/>
        </w:rPr>
        <w:t>: atributo 1 (tipo do atributo), ... atributo N (tipo do atributo). &lt;&lt;Exemplo&gt;&gt;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Venda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pt-BR"/>
        </w:rPr>
        <w:t xml:space="preserve"> id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pt-BR"/>
        </w:rPr>
        <w:t>Integer</w:t>
      </w:r>
      <w:r>
        <w:rPr>
          <w:sz w:val="24"/>
          <w:szCs w:val="24"/>
        </w:rPr>
        <w:t xml:space="preserve">), </w:t>
      </w:r>
      <w:r>
        <w:rPr>
          <w:rFonts w:hint="default"/>
          <w:sz w:val="24"/>
          <w:szCs w:val="24"/>
          <w:lang w:val="pt-BR"/>
        </w:rPr>
        <w:t>veiculo</w:t>
      </w:r>
      <w:r>
        <w:rPr>
          <w:sz w:val="24"/>
          <w:szCs w:val="24"/>
        </w:rPr>
        <w:t>(</w:t>
      </w:r>
      <w:r>
        <w:rPr>
          <w:rFonts w:hint="default"/>
          <w:sz w:val="24"/>
          <w:szCs w:val="24"/>
          <w:lang w:val="pt-BR"/>
        </w:rPr>
        <w:t>Veiculo</w:t>
      </w:r>
      <w:r>
        <w:rPr>
          <w:sz w:val="24"/>
          <w:szCs w:val="24"/>
        </w:rPr>
        <w:t>)</w:t>
      </w:r>
      <w:r>
        <w:rPr>
          <w:rFonts w:hint="default"/>
          <w:sz w:val="24"/>
          <w:szCs w:val="24"/>
          <w:lang w:val="pt-BR"/>
        </w:rPr>
        <w:t>, tipoPagamento(Enum</w:t>
      </w:r>
      <w:r>
        <w:rPr>
          <w:sz w:val="24"/>
          <w:szCs w:val="24"/>
        </w:rPr>
        <w:t xml:space="preserve"> )</w:t>
      </w:r>
      <w:r>
        <w:rPr>
          <w:rFonts w:hint="default"/>
          <w:sz w:val="24"/>
          <w:szCs w:val="24"/>
          <w:lang w:val="pt-BR"/>
        </w:rPr>
        <w:t>, valor(Double), numParcelas(Integer), valorParcela(Double)</w:t>
      </w:r>
      <w:r>
        <w:rPr>
          <w:sz w:val="24"/>
          <w:szCs w:val="24"/>
        </w:rPr>
        <w:t>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Vendedor: id(Integer), nome (String), e-mail (String), veiculosVendidos (List&lt;Veículo&gt;)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Veiculo: Integer id, marca(String),  String modelo, preco(Double), quantidade(Integer), ano(Integer)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Carro: numeroPortas (Integer) = polimórfico (getLimiteParcelas)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Moto:  = polimórfico (getLimiteParcelas)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Relacionamentos:</w:t>
      </w:r>
      <w:r>
        <w:rPr>
          <w:sz w:val="24"/>
          <w:szCs w:val="24"/>
        </w:rPr>
        <w:t xml:space="preserve"> 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Cada objeto da classe</w:t>
      </w:r>
      <w:r>
        <w:rPr>
          <w:rFonts w:hint="default"/>
          <w:sz w:val="24"/>
          <w:szCs w:val="24"/>
          <w:lang w:val="pt-BR"/>
        </w:rPr>
        <w:t xml:space="preserve"> Venda</w:t>
      </w:r>
      <w:r>
        <w:rPr>
          <w:sz w:val="24"/>
          <w:szCs w:val="24"/>
        </w:rPr>
        <w:t xml:space="preserve"> tem um objeto da classe </w:t>
      </w:r>
      <w:r>
        <w:rPr>
          <w:rFonts w:hint="default"/>
          <w:sz w:val="24"/>
          <w:szCs w:val="24"/>
          <w:lang w:val="pt-BR"/>
        </w:rPr>
        <w:t>Veiculo</w:t>
      </w:r>
      <w:r>
        <w:rPr>
          <w:sz w:val="24"/>
          <w:szCs w:val="24"/>
        </w:rPr>
        <w:t>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objeto da classe </w:t>
      </w:r>
      <w:r>
        <w:rPr>
          <w:rFonts w:hint="default"/>
          <w:sz w:val="24"/>
          <w:szCs w:val="24"/>
          <w:lang w:val="pt-BR"/>
        </w:rPr>
        <w:t>Vendedor</w:t>
      </w:r>
      <w:r>
        <w:rPr>
          <w:sz w:val="24"/>
          <w:szCs w:val="24"/>
        </w:rPr>
        <w:t xml:space="preserve"> tem muitos objetos da classe </w:t>
      </w:r>
      <w:r>
        <w:rPr>
          <w:rFonts w:hint="default"/>
          <w:sz w:val="24"/>
          <w:szCs w:val="24"/>
          <w:lang w:val="pt-BR"/>
        </w:rPr>
        <w:t>Veiculo</w:t>
      </w:r>
      <w:r>
        <w:rPr>
          <w:sz w:val="24"/>
          <w:szCs w:val="24"/>
        </w:rPr>
        <w:t>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A classe</w:t>
      </w:r>
      <w:r>
        <w:rPr>
          <w:rFonts w:hint="default"/>
          <w:sz w:val="24"/>
          <w:szCs w:val="24"/>
          <w:lang w:val="pt-BR"/>
        </w:rPr>
        <w:t xml:space="preserve"> Carro e Moto</w:t>
      </w:r>
      <w:r>
        <w:rPr>
          <w:sz w:val="24"/>
          <w:szCs w:val="24"/>
        </w:rPr>
        <w:t xml:space="preserve"> herda</w:t>
      </w:r>
      <w:r>
        <w:rPr>
          <w:rFonts w:hint="default"/>
          <w:sz w:val="24"/>
          <w:szCs w:val="24"/>
          <w:lang w:val="pt-BR"/>
        </w:rPr>
        <w:t>m</w:t>
      </w:r>
      <w:r>
        <w:rPr>
          <w:sz w:val="24"/>
          <w:szCs w:val="24"/>
        </w:rPr>
        <w:t xml:space="preserve"> a classe </w:t>
      </w:r>
      <w:r>
        <w:rPr>
          <w:rFonts w:hint="default"/>
          <w:sz w:val="24"/>
          <w:szCs w:val="24"/>
          <w:lang w:val="pt-BR"/>
        </w:rPr>
        <w:t>Veiculo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A proposta de contexto deverá ser previamente aprovada pelo professor. A partir do contexto aprovado, realize as seguintes atividades:</w:t>
      </w: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</w:p>
    <w:p>
      <w:pPr>
        <w:bidi w:val="0"/>
        <w:spacing w:before="240" w:beforeAutospacing="0" w:after="120" w:afterAutospacing="0" w:line="240" w:lineRule="auto"/>
        <w:ind w:left="0" w:right="0"/>
        <w:jc w:val="both"/>
        <w:rPr>
          <w:sz w:val="24"/>
          <w:szCs w:val="24"/>
        </w:rPr>
      </w:pPr>
    </w:p>
    <w:tbl>
      <w:tblPr>
        <w:tblStyle w:val="9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7816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before="240" w:after="12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7816" w:type="dxa"/>
          </w:tcPr>
          <w:p>
            <w:pPr>
              <w:spacing w:before="240" w:after="12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335" w:type="dxa"/>
          </w:tcPr>
          <w:p>
            <w:pPr>
              <w:spacing w:before="240" w:after="12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Pontuação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Crie classes representando um modelo para o problema proposto na especificação. Utilize tipos de dados, relacionamentos e modificadores de acesso adequados em sua solução.  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16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Crie interfaces gráficas usando arquivos FXML e componentes pertinentes à solução do problema proposto. No local mais adequado, utilize ao menos uma vez os seguintes componentes: TableView, ComboBox e DatePicker. Deve haver também, em ao menos um local, um campo de texto que permita filtrar elementos da TableView por atributos (String) nela contidos. As interfaces gráficas devem permitir a realização de operações CRUD para todas as classes. 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Crie classes para carregar os arquivos FXML e seus respectivos controladores. Você pode utilizar códigos adicionais para permitir o carregamento de dados nas interfaces sempre que necessário.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16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both"/>
            </w:pPr>
            <w:r>
              <w:rPr>
                <w:sz w:val="22"/>
                <w:szCs w:val="22"/>
              </w:rPr>
              <w:t xml:space="preserve">Implemente controladores para cada uma das interfaces gráficas, de forma a integrar os elementos do FXML com objetos do modelo, bem como realizar os CRUDs junto ao banco de dados. 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Crie o banco de dados a partir de uma classe Java e insira alguns dados para teste.  Essa classe deverá conter um método main que permita reconstruir o banco de dados sempre que necessário. OBS: Não se esqueça de criar chaves estrangeiras para os casos necessários.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 operações CRUD para cada classe do modelo. Crie também métodos listAll() que permitam ler todas entradas de uma tabela.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 classes segundo o padrão Data Access Object (DAO) para encapsular as operações CRUD, separando as Regras de Persistência das Regras de Negócio.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both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Utilize Tratamento de Exceção e crie exceções personalizadas sempre que aplicável, evitando que a aplicação venha a travar. Aplique as exceções corretas para os problemas e, sempre que possível, adote a funcionalidade try-with-resources.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 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both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816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seguir as orientações sobre a criação e envio do projeto descritas no preâmbulo da prova.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-1,0 pt.</w:t>
            </w:r>
          </w:p>
        </w:tc>
      </w:tr>
    </w:tbl>
    <w:p>
      <w:pPr>
        <w:spacing w:before="240" w:after="12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 Boa sorte! ***</w:t>
      </w:r>
    </w:p>
    <w:p>
      <w:pPr>
        <w:spacing w:before="240" w:after="120" w:line="240" w:lineRule="auto"/>
        <w:jc w:val="both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851" w:right="1133" w:bottom="1135" w:left="1134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3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213" w:type="dxa"/>
        </w:tcPr>
        <w:p>
          <w:pPr>
            <w:pStyle w:val="5"/>
            <w:bidi w:val="0"/>
            <w:jc w:val="center"/>
          </w:pPr>
        </w:p>
      </w:tc>
      <w:tc>
        <w:tcPr>
          <w:tcW w:w="3213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3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213" w:type="dxa"/>
        </w:tcPr>
        <w:p>
          <w:pPr>
            <w:pStyle w:val="5"/>
            <w:bidi w:val="0"/>
            <w:jc w:val="center"/>
          </w:pPr>
        </w:p>
      </w:tc>
      <w:tc>
        <w:tcPr>
          <w:tcW w:w="3213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3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213" w:type="dxa"/>
        </w:tcPr>
        <w:p>
          <w:pPr>
            <w:pStyle w:val="5"/>
            <w:bidi w:val="0"/>
            <w:jc w:val="center"/>
          </w:pPr>
        </w:p>
      </w:tc>
      <w:tc>
        <w:tcPr>
          <w:tcW w:w="3213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405"/>
      <w:gridCol w:w="722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405" w:type="dxa"/>
        </w:tcPr>
        <w:p>
          <w:pPr>
            <w:spacing w:after="0" w:line="240" w:lineRule="auto"/>
            <w:jc w:val="center"/>
            <w:rPr>
              <w:sz w:val="28"/>
            </w:rPr>
          </w:pPr>
          <w: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-83820</wp:posOffset>
                </wp:positionV>
                <wp:extent cx="1485900" cy="531495"/>
                <wp:effectExtent l="0" t="0" r="3175" b="635"/>
                <wp:wrapNone/>
                <wp:docPr id="12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24" w:type="dxa"/>
        </w:tcPr>
        <w:p>
          <w:pPr>
            <w:spacing w:after="0" w:line="240" w:lineRule="auto"/>
            <w:jc w:val="right"/>
          </w:pPr>
          <w:r>
            <w:t>Prova 3 – Programação Orientada a Objetos – POOS3</w:t>
          </w:r>
        </w:p>
        <w:p>
          <w:pPr>
            <w:spacing w:after="0" w:line="240" w:lineRule="auto"/>
            <w:jc w:val="right"/>
            <w:rPr>
              <w:sz w:val="24"/>
            </w:rPr>
          </w:pPr>
          <w:r>
            <w:t>Análise e Desenvolvimento de Sistemas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06FB0"/>
    <w:multiLevelType w:val="multilevel"/>
    <w:tmpl w:val="48A06FB0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8A"/>
    <w:rsid w:val="0002033D"/>
    <w:rsid w:val="000220DC"/>
    <w:rsid w:val="00025EC6"/>
    <w:rsid w:val="00032B57"/>
    <w:rsid w:val="000375EE"/>
    <w:rsid w:val="00056529"/>
    <w:rsid w:val="00080970"/>
    <w:rsid w:val="000C62F4"/>
    <w:rsid w:val="000E23FB"/>
    <w:rsid w:val="000F73BB"/>
    <w:rsid w:val="00125917"/>
    <w:rsid w:val="0014036C"/>
    <w:rsid w:val="00187E80"/>
    <w:rsid w:val="001A3738"/>
    <w:rsid w:val="001A49CA"/>
    <w:rsid w:val="001B70C2"/>
    <w:rsid w:val="001C0109"/>
    <w:rsid w:val="001C3475"/>
    <w:rsid w:val="001C4ADE"/>
    <w:rsid w:val="001E23DA"/>
    <w:rsid w:val="001F145C"/>
    <w:rsid w:val="002166A6"/>
    <w:rsid w:val="00216AAA"/>
    <w:rsid w:val="00235E6A"/>
    <w:rsid w:val="00273870"/>
    <w:rsid w:val="002765D9"/>
    <w:rsid w:val="00290D79"/>
    <w:rsid w:val="00295AE5"/>
    <w:rsid w:val="002A09C7"/>
    <w:rsid w:val="002A0F6E"/>
    <w:rsid w:val="002A36B3"/>
    <w:rsid w:val="002E2BEF"/>
    <w:rsid w:val="002E5909"/>
    <w:rsid w:val="002F5831"/>
    <w:rsid w:val="002F6084"/>
    <w:rsid w:val="002F7258"/>
    <w:rsid w:val="003028F4"/>
    <w:rsid w:val="0030535C"/>
    <w:rsid w:val="0031124D"/>
    <w:rsid w:val="00326E38"/>
    <w:rsid w:val="0035207C"/>
    <w:rsid w:val="003558E4"/>
    <w:rsid w:val="0036184C"/>
    <w:rsid w:val="00370B50"/>
    <w:rsid w:val="00376B8B"/>
    <w:rsid w:val="003928C4"/>
    <w:rsid w:val="0039646E"/>
    <w:rsid w:val="003C0B37"/>
    <w:rsid w:val="003D55FF"/>
    <w:rsid w:val="003D767F"/>
    <w:rsid w:val="003D7B75"/>
    <w:rsid w:val="003F1978"/>
    <w:rsid w:val="003F4236"/>
    <w:rsid w:val="003F66D4"/>
    <w:rsid w:val="004171BE"/>
    <w:rsid w:val="0044411A"/>
    <w:rsid w:val="00466A2E"/>
    <w:rsid w:val="004D0581"/>
    <w:rsid w:val="004D24D1"/>
    <w:rsid w:val="004F5E9F"/>
    <w:rsid w:val="00500A8B"/>
    <w:rsid w:val="00502F10"/>
    <w:rsid w:val="00517F58"/>
    <w:rsid w:val="00547CAB"/>
    <w:rsid w:val="00556206"/>
    <w:rsid w:val="0056667E"/>
    <w:rsid w:val="00566AF9"/>
    <w:rsid w:val="00575E4B"/>
    <w:rsid w:val="00594093"/>
    <w:rsid w:val="0060307A"/>
    <w:rsid w:val="00610DED"/>
    <w:rsid w:val="00632C72"/>
    <w:rsid w:val="00641383"/>
    <w:rsid w:val="0065479D"/>
    <w:rsid w:val="006A029A"/>
    <w:rsid w:val="006D03DE"/>
    <w:rsid w:val="006E1123"/>
    <w:rsid w:val="00727ABC"/>
    <w:rsid w:val="0076234A"/>
    <w:rsid w:val="007B4199"/>
    <w:rsid w:val="007D7902"/>
    <w:rsid w:val="007D7FDD"/>
    <w:rsid w:val="007E59AE"/>
    <w:rsid w:val="007F6AC9"/>
    <w:rsid w:val="008041AF"/>
    <w:rsid w:val="008161FE"/>
    <w:rsid w:val="00887113"/>
    <w:rsid w:val="00890BD4"/>
    <w:rsid w:val="008919F9"/>
    <w:rsid w:val="008A6751"/>
    <w:rsid w:val="008B451E"/>
    <w:rsid w:val="008E022A"/>
    <w:rsid w:val="008E3661"/>
    <w:rsid w:val="00926480"/>
    <w:rsid w:val="00940A56"/>
    <w:rsid w:val="00972647"/>
    <w:rsid w:val="0097329C"/>
    <w:rsid w:val="009936CF"/>
    <w:rsid w:val="00994F0F"/>
    <w:rsid w:val="00994FA6"/>
    <w:rsid w:val="009C0205"/>
    <w:rsid w:val="009D61A4"/>
    <w:rsid w:val="009D6208"/>
    <w:rsid w:val="009F1A2A"/>
    <w:rsid w:val="009F2126"/>
    <w:rsid w:val="00A22F46"/>
    <w:rsid w:val="00A43B68"/>
    <w:rsid w:val="00A46717"/>
    <w:rsid w:val="00A71067"/>
    <w:rsid w:val="00A73319"/>
    <w:rsid w:val="00A91215"/>
    <w:rsid w:val="00A91F69"/>
    <w:rsid w:val="00A977D0"/>
    <w:rsid w:val="00AB316C"/>
    <w:rsid w:val="00AD2EB7"/>
    <w:rsid w:val="00AD578C"/>
    <w:rsid w:val="00AE24CA"/>
    <w:rsid w:val="00B452DA"/>
    <w:rsid w:val="00B54192"/>
    <w:rsid w:val="00B86F02"/>
    <w:rsid w:val="00BA41A7"/>
    <w:rsid w:val="00BB01B7"/>
    <w:rsid w:val="00BC4C1E"/>
    <w:rsid w:val="00BE34C7"/>
    <w:rsid w:val="00C043E8"/>
    <w:rsid w:val="00C32CB1"/>
    <w:rsid w:val="00C72AAA"/>
    <w:rsid w:val="00C73549"/>
    <w:rsid w:val="00C83D5E"/>
    <w:rsid w:val="00C93FD6"/>
    <w:rsid w:val="00CA6390"/>
    <w:rsid w:val="00CB560F"/>
    <w:rsid w:val="00CB7640"/>
    <w:rsid w:val="00CC7653"/>
    <w:rsid w:val="00CD15F2"/>
    <w:rsid w:val="00CF60D7"/>
    <w:rsid w:val="00CF6154"/>
    <w:rsid w:val="00D0486D"/>
    <w:rsid w:val="00D13A31"/>
    <w:rsid w:val="00D33764"/>
    <w:rsid w:val="00D41A8A"/>
    <w:rsid w:val="00D553AC"/>
    <w:rsid w:val="00D8107E"/>
    <w:rsid w:val="00D813BD"/>
    <w:rsid w:val="00DD2C3B"/>
    <w:rsid w:val="00DE4E3B"/>
    <w:rsid w:val="00DE7D65"/>
    <w:rsid w:val="00E0497D"/>
    <w:rsid w:val="00E12821"/>
    <w:rsid w:val="00E46E8A"/>
    <w:rsid w:val="00E8203B"/>
    <w:rsid w:val="00E82F52"/>
    <w:rsid w:val="00EA628F"/>
    <w:rsid w:val="00ED3577"/>
    <w:rsid w:val="00ED7D8A"/>
    <w:rsid w:val="00EE0F02"/>
    <w:rsid w:val="00EE31DB"/>
    <w:rsid w:val="00EE36F9"/>
    <w:rsid w:val="00EF14EE"/>
    <w:rsid w:val="00EF3E68"/>
    <w:rsid w:val="00EF41F4"/>
    <w:rsid w:val="00F11D4D"/>
    <w:rsid w:val="00F37655"/>
    <w:rsid w:val="00F5015F"/>
    <w:rsid w:val="00F62428"/>
    <w:rsid w:val="00F7281E"/>
    <w:rsid w:val="00F83B3E"/>
    <w:rsid w:val="00FA7A10"/>
    <w:rsid w:val="00FE530F"/>
    <w:rsid w:val="00FF013C"/>
    <w:rsid w:val="00FF4DD2"/>
    <w:rsid w:val="00FF5877"/>
    <w:rsid w:val="1636D3DA"/>
    <w:rsid w:val="27651C40"/>
    <w:rsid w:val="2EA5E01F"/>
    <w:rsid w:val="4D57C9C7"/>
    <w:rsid w:val="4E02515F"/>
    <w:rsid w:val="55067499"/>
    <w:rsid w:val="605EE3A9"/>
    <w:rsid w:val="6A4D1A62"/>
    <w:rsid w:val="6F3EF75F"/>
    <w:rsid w:val="759320B7"/>
    <w:rsid w:val="7D0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footnote text"/>
    <w:basedOn w:val="1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exto de balão Char"/>
    <w:basedOn w:val="2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Cabeçalho Char"/>
    <w:basedOn w:val="2"/>
    <w:link w:val="5"/>
    <w:qFormat/>
    <w:uiPriority w:val="99"/>
  </w:style>
  <w:style w:type="character" w:customStyle="1" w:styleId="13">
    <w:name w:val="Rodapé Char"/>
    <w:basedOn w:val="2"/>
    <w:link w:val="6"/>
    <w:qFormat/>
    <w:uiPriority w:val="99"/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pt-BR" w:eastAsia="en-US" w:bidi="ar-SA"/>
    </w:rPr>
  </w:style>
  <w:style w:type="paragraph" w:customStyle="1" w:styleId="15">
    <w:name w:val="Table Contents"/>
    <w:basedOn w:val="1"/>
    <w:qFormat/>
    <w:uiPriority w:val="0"/>
    <w:rPr>
      <w:color w:val="00000A"/>
    </w:rPr>
  </w:style>
  <w:style w:type="character" w:customStyle="1" w:styleId="16">
    <w:name w:val="Texto de nota de rodapé Char"/>
    <w:basedOn w:val="2"/>
    <w:link w:val="8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A876F-3AC5-4684-8FD3-2F2386AC8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2020-08-04T19:15:00Z</dcterms:created>
  <dc:creator>Lucas Ruas</dc:creator>
  <cp:lastModifiedBy>Jhow</cp:lastModifiedBy>
  <cp:lastPrinted>2018-09-03T22:50:00Z</cp:lastPrinted>
  <dcterms:modified xsi:type="dcterms:W3CDTF">2021-01-29T01:09:22Z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