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Bruno de Ramos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99928-8221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João Pinto Ribeiro, 330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Auxiliar de Recursos Humanos, carga horária: 104 horas - ESCON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