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Gabriel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99814-0843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 Manoel Ribas, 2286 - Centro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PROTOCOLO ADMINISTRATIVO NO SERVIÇO PUBLICO, carga horária: 120 horas - ESCON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OPERAÇÃO E MANUTENÇÃO DE MOTOSERRA, carga horária: 40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