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JOÃO FERNANDO LEWCZUK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99871-4164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AVENIDA IVO CARLI, 222, CONRADINHO, GUARAPUAVA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Graduação - em andamento,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Auxiliar de Fiscalização Administrativa, carga horária: 80 horas - IEFEX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Gerenciamento de Projetos na Prática, carga horária: 40 horas - ENAP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Gestão e Fiscalização de Contratos Administrativos, carga horária: 40 horas - ENAP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Siafi Básico, carga horária: 35 horas - ENAP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Fundamentos de Logística, carga horária: 14 horas - SENAI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Estagio de Sisbol Nivel Usuario, carga horária: 0 horas - 5 CTA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