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RUI RAMBO JUNIOR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Arroio Fundo, SN, Arroio Fundo 2, 85150000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