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4C4E" w14:textId="77777777" w:rsidR="00DF4117" w:rsidRDefault="00DF4117" w:rsidP="00A3425D">
      <w:pPr>
        <w:shd w:val="clear" w:color="auto" w:fill="FFFFFF"/>
        <w:spacing w:after="100" w:line="240" w:lineRule="auto"/>
        <w:rPr>
          <w:shd w:val="clear" w:color="auto" w:fill="FFFFFF"/>
        </w:rPr>
      </w:pPr>
      <w:r w:rsidRPr="00DF4117">
        <w:rPr>
          <w:shd w:val="clear" w:color="auto" w:fill="FFFFFF"/>
        </w:rPr>
        <w:t>Sistema de Transações com Consenso de Validação</w:t>
      </w:r>
    </w:p>
    <w:p w14:paraId="5C3A402C" w14:textId="207C304A" w:rsidR="00A3425D" w:rsidRPr="00A3425D" w:rsidRDefault="00A3425D" w:rsidP="00A342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Valor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trabalho tem peso de 3,00 (três pontos) na nota semestral A2.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Quantidade de alunos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trabalho deve pode ser desenvolvido individualmente (1 aluno), duplas (2 alunos) ou trios (3 alunos).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 de entrega, defesa e pontuação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defesa é obrigatória e acontece no dia da entrega do trabalho;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entrega deve acontecer até o dia marcado no portal universitário;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entrega é composta por um link para o repositório do projeto, que deve estar disponível no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É obrigatório que todos os participantes façam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commits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relevantes no projeto, sendo que a faltas destes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acarretará em zeramento da nota para aquele que não cumprir está diretiva;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nota será composta da seguinte forma: (Requisitos Cumpridos - Regras Não Cumpridas) * %Defesa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Objetivo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Desenvolver um Sistema Distribuído capaz de simular o processo de validação por consenso de uma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moeda digital, aqui denominada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NoNameCoin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Contextualização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sistema de transações por modelo de consenso é uma forma de processamento de transações em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ambiente distribuído, onde múltiplos participantes, também conhecidos como nós, concordam em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validar e confirmar a legitimidade de transações sem a necessidade de uma autoridade central. 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consenso é alcançado entre os nós para garantir que todas as transações sejam consideradas válidas 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registradas de forma consistente em todos os nós da rede.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Existem diferentes tipos de modelos de consenso utilizados em sistemas de transações, incluindo o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(Prova de Trabalho), o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Stake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(Prova de Participação), o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Delegated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Stake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(Prova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 Participação Delegada), o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Practical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Byzantine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Fault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Tolerance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(Tolerância a Falhas Bizantinas Práticas),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 outros.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sistema será modelado considerando o modelo de consenso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Stake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Nesse caso, os nós da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rede são selecionados para validar transações com base na quantidade de moeda que eles possuem 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"apostam" como garantia. Quanto maior a quantidade de moeda que um nó possui, maior é 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probabilidade de ser selecionado para validar transações e criar novos blocos. Esse modelo é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considerado mais eficiente em termos de consumo de recursos computacionais e é usado em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criptomoedas como o Ethereum.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Modelagem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sistema será composto por três camadas: Banco, Seletor e Validador: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Banco: Essa camada tem por função distribuir as transações e informações das contas atreladas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a camada “Seletor”;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Seletor: Essa camada tem por função cadastrar e verificar a viabilidades de elementos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computacionais serem validadores, assim com selecionar qual ou quais validadores receberam 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transação ativa, além de gerenciar o consenso destes validados;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Validador: Essa camada tem por função validar, seguindo as regras do ecossistema, as transações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 receber do seletor ao qual está cadastrada;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Definições de Rotas</w:t>
      </w:r>
    </w:p>
    <w:p w14:paraId="41BCC24F" w14:textId="77777777" w:rsidR="00A3425D" w:rsidRPr="00A3425D" w:rsidRDefault="00A3425D" w:rsidP="00A342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Programação Distribuída 2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As chamadas da API do banco estão explicitas na rota “/” do projeto;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Todas as rotas de “/trans” estão relacionadas as transações de ativos entre os clientes do sistema;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Todas as rotas de “/seletor” estão relacionadas aos sistemas de seleção;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Todas as rotas de “/validador” estão relacionadas aos sistemas de validação;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A rota “/hora” está relacionada ao horário atual do sistema para a sincronização;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Regras de validação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remetente deve ter um valor em saldo igual ou maior que o valor da transação, acrescido das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taxas para a mesma ser válida;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horário da transação deve ser menor ou igual ao horário atual do sistema e deve ser maior que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horário da última transação para ser válida;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Caso o remetente tenha feito mais que 100 transações no último minuto, as transações no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próximo minuto devem ser invalidas;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o </w:t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Opcional: Aumentar o tempo de recusa, caso o problema persista;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Na hora do cadastro o validador recebe uma chave única do seletor. Em toda transação, 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validador deve retornar a chave única que recebeu no cadastro. Caso as chaves sejam iguais, 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transação é concluída, caso contrário, a transação não é concluída;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Status da Transação (Servem da camada “Validador” para a camada “Seletor”, assim como da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camada “Seletor” para a camada “Banco”):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o </w:t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 = Concluída com Sucesso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o </w:t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 = Não aprovada (erro)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o </w:t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0 = Não executada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▪ Códigos opcionais podem existir, mas devem ser descritos para implementação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camada “Banco”;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Regras de Seleção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seletor deve escolher pelo menos três Validados para a transação ser concluída. Caso a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quantidade mínima não esteja disponível, colocar a transação em espera, por no máximo, um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minuto;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consenso é gerado com mais de 50% de um status (Aprovada ou Não Aprovada);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percentual de chance de escolha do validador é dinâmico, a depender da quantidade de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moedas que o mesmo irá disponibilizar, tendo 50% de redução para Flag=1 e 75% de redução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Flag=2;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A percentual mínimo de escolha de um validador não é limitado e o percentual máximo de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escolha deve ser de 20%;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Validadores inconsistentes ou mal intencionados serão identificados por uma FLAG de alerta.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Caso o Validador receba mais que duas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FLAGs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o mesmo deve ser eliminado da rede, perdendo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seu saldo. Uma FLAG é retirada a cada 10.000 transações coerentes;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Caso o mesmo validador seja escolhido por cinco vezes seguidas, o mesmo deve ficar em HOLD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pelas próximas 5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trasações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Após a expulsão, um validador pode retorna a rede até duas vezes, sem obrigatório o dobro do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saldo travado anteriormente para o retorno;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É obrigatório que o Validador se cadastre no Seletor, travando um saldo mínimo de 50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NoNameCoins</w:t>
      </w:r>
      <w:proofErr w:type="spellEnd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• Para cada validação bem sucedida o seletor recebera 1,5% da quantidade de </w:t>
      </w:r>
      <w:proofErr w:type="spellStart"/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NoNameCoins</w:t>
      </w:r>
      <w:proofErr w:type="spellEnd"/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transacionadas, ficando 0,5% travado para o validador e o restante distribuído igualitariamente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 os validadores;</w:t>
      </w:r>
    </w:p>
    <w:p w14:paraId="4CE8A810" w14:textId="017720E0" w:rsidR="004B575A" w:rsidRDefault="00A3425D" w:rsidP="00A3425D"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Programação Distribuída 3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Requisitos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sistema deve trabalhar no formatado sistema Web Service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sistema deve ter um algoritmo pertinente para a eleição dos validadores, podendo ser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acionado a qualquer momento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A funcionalidade de inserção e remoção dos validadores deve estar disponível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servidor deve armazenar todos os passos da eleição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O sistema deve ser capaz de diferenciar uma validação bem sucedida de uma avaliação mal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sucedida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Sincronização do tempo entre o sistema seletor e o sistema validador, a partir do horário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disponibilizado pelo banco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Desenvolvimento do conjunto regras para a validação da transação, no validador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• Capacidade do sistema seletor identificar o validador falho, a partir de uma </w:t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estrutura de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“votação” interna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 Interligação entre o sistema validador, o sistema seletor e o sistema de gerenciamento (10%);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3425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•</w:t>
      </w:r>
      <w:r w:rsidRPr="00A3425D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Tolerância a falha no seletor e seletor (10%)</w:t>
      </w:r>
      <w:r w:rsidRPr="00A342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4B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D"/>
    <w:rsid w:val="001D6BD4"/>
    <w:rsid w:val="00394EAB"/>
    <w:rsid w:val="004B575A"/>
    <w:rsid w:val="00A3425D"/>
    <w:rsid w:val="00D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7BB1"/>
  <w15:chartTrackingRefBased/>
  <w15:docId w15:val="{251B4CF5-5964-43FA-93CB-6462ED47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A3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05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6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919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3752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7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134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898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0669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631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848507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1474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4466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79466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2135">
          <w:marLeft w:val="45"/>
          <w:marRight w:val="4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Inacio</dc:creator>
  <cp:keywords/>
  <dc:description/>
  <cp:lastModifiedBy>Jhonathan Inacio</cp:lastModifiedBy>
  <cp:revision>2</cp:revision>
  <dcterms:created xsi:type="dcterms:W3CDTF">2024-06-04T23:11:00Z</dcterms:created>
  <dcterms:modified xsi:type="dcterms:W3CDTF">2024-06-04T23:11:00Z</dcterms:modified>
</cp:coreProperties>
</file>