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771" w:rsidRDefault="005E0771" w:rsidP="005E0771">
      <w:pPr>
        <w:jc w:val="center"/>
        <w:rPr>
          <w:rFonts w:ascii="Arial" w:hAnsi="Arial" w:cs="Arial"/>
          <w:sz w:val="24"/>
          <w:szCs w:val="24"/>
        </w:rPr>
      </w:pPr>
      <w:r w:rsidRPr="00611279">
        <w:rPr>
          <w:rFonts w:ascii="Arial" w:hAnsi="Arial" w:cs="Arial"/>
          <w:sz w:val="24"/>
          <w:szCs w:val="24"/>
        </w:rPr>
        <w:t xml:space="preserve">Instructivo para la creación de una </w:t>
      </w:r>
      <w:r>
        <w:rPr>
          <w:rFonts w:ascii="Arial" w:hAnsi="Arial" w:cs="Arial"/>
          <w:sz w:val="24"/>
          <w:szCs w:val="24"/>
        </w:rPr>
        <w:t>entrevista</w:t>
      </w:r>
    </w:p>
    <w:p w:rsidR="005E0771" w:rsidRDefault="005E0771" w:rsidP="005E0771">
      <w:pPr>
        <w:rPr>
          <w:rFonts w:ascii="Arial" w:hAnsi="Arial" w:cs="Arial"/>
          <w:sz w:val="24"/>
          <w:szCs w:val="24"/>
        </w:rPr>
      </w:pPr>
      <w:r>
        <w:rPr>
          <w:rFonts w:ascii="Arial" w:hAnsi="Arial" w:cs="Arial"/>
          <w:sz w:val="24"/>
          <w:szCs w:val="24"/>
        </w:rPr>
        <w:t>Tabla de contenido:</w:t>
      </w:r>
    </w:p>
    <w:p w:rsidR="005E0771" w:rsidRDefault="005E0771" w:rsidP="005E0771">
      <w:pPr>
        <w:pStyle w:val="Prrafodelista"/>
        <w:numPr>
          <w:ilvl w:val="0"/>
          <w:numId w:val="1"/>
        </w:numPr>
        <w:rPr>
          <w:rFonts w:ascii="Arial" w:hAnsi="Arial" w:cs="Arial"/>
          <w:sz w:val="24"/>
          <w:szCs w:val="24"/>
        </w:rPr>
      </w:pPr>
      <w:r>
        <w:rPr>
          <w:rFonts w:ascii="Arial" w:hAnsi="Arial" w:cs="Arial"/>
          <w:sz w:val="24"/>
          <w:szCs w:val="24"/>
        </w:rPr>
        <w:t>Que es una entrevista</w:t>
      </w:r>
    </w:p>
    <w:p w:rsidR="00747988" w:rsidRPr="00747988" w:rsidRDefault="005E0771" w:rsidP="00794D8C">
      <w:pPr>
        <w:pStyle w:val="Prrafodelista"/>
        <w:numPr>
          <w:ilvl w:val="0"/>
          <w:numId w:val="1"/>
        </w:numPr>
        <w:rPr>
          <w:rFonts w:ascii="Arial" w:hAnsi="Arial" w:cs="Arial"/>
          <w:sz w:val="24"/>
          <w:szCs w:val="24"/>
        </w:rPr>
      </w:pPr>
      <w:r>
        <w:rPr>
          <w:rFonts w:ascii="Arial" w:hAnsi="Arial" w:cs="Arial"/>
          <w:sz w:val="24"/>
          <w:szCs w:val="24"/>
        </w:rPr>
        <w:t>Preparación de una entrevista</w:t>
      </w:r>
    </w:p>
    <w:p w:rsidR="00FD033B" w:rsidRDefault="005E0771" w:rsidP="00747988">
      <w:pPr>
        <w:pStyle w:val="Prrafodelista"/>
        <w:numPr>
          <w:ilvl w:val="0"/>
          <w:numId w:val="1"/>
        </w:numPr>
        <w:rPr>
          <w:rFonts w:ascii="Arial" w:hAnsi="Arial" w:cs="Arial"/>
          <w:sz w:val="24"/>
          <w:szCs w:val="24"/>
        </w:rPr>
      </w:pPr>
      <w:r>
        <w:rPr>
          <w:rFonts w:ascii="Arial" w:hAnsi="Arial" w:cs="Arial"/>
          <w:sz w:val="24"/>
          <w:szCs w:val="24"/>
        </w:rPr>
        <w:t>Orden de las preguntas</w:t>
      </w:r>
    </w:p>
    <w:p w:rsidR="00237705" w:rsidRDefault="00237705" w:rsidP="00237705">
      <w:pPr>
        <w:pStyle w:val="Prrafodelista"/>
        <w:numPr>
          <w:ilvl w:val="1"/>
          <w:numId w:val="1"/>
        </w:numPr>
        <w:rPr>
          <w:rFonts w:ascii="Arial" w:hAnsi="Arial" w:cs="Arial"/>
          <w:sz w:val="24"/>
          <w:szCs w:val="24"/>
        </w:rPr>
      </w:pPr>
      <w:r>
        <w:rPr>
          <w:rFonts w:ascii="Arial" w:hAnsi="Arial" w:cs="Arial"/>
          <w:sz w:val="24"/>
          <w:szCs w:val="24"/>
        </w:rPr>
        <w:t>Estructura de pirámide</w:t>
      </w:r>
    </w:p>
    <w:p w:rsidR="00237705" w:rsidRDefault="00237705" w:rsidP="00237705">
      <w:pPr>
        <w:pStyle w:val="Prrafodelista"/>
        <w:numPr>
          <w:ilvl w:val="1"/>
          <w:numId w:val="1"/>
        </w:numPr>
        <w:rPr>
          <w:rFonts w:ascii="Arial" w:hAnsi="Arial" w:cs="Arial"/>
          <w:sz w:val="24"/>
          <w:szCs w:val="24"/>
        </w:rPr>
      </w:pPr>
      <w:r>
        <w:rPr>
          <w:rFonts w:ascii="Arial" w:hAnsi="Arial" w:cs="Arial"/>
          <w:sz w:val="24"/>
          <w:szCs w:val="24"/>
        </w:rPr>
        <w:t xml:space="preserve">Estructura de </w:t>
      </w:r>
      <w:r>
        <w:rPr>
          <w:rFonts w:ascii="Arial" w:hAnsi="Arial" w:cs="Arial"/>
          <w:sz w:val="24"/>
          <w:szCs w:val="24"/>
        </w:rPr>
        <w:t>embudo</w:t>
      </w:r>
    </w:p>
    <w:p w:rsidR="00237705" w:rsidRPr="00237705" w:rsidRDefault="00237705" w:rsidP="00237705">
      <w:pPr>
        <w:pStyle w:val="Prrafodelista"/>
        <w:numPr>
          <w:ilvl w:val="1"/>
          <w:numId w:val="1"/>
        </w:numPr>
        <w:rPr>
          <w:rFonts w:ascii="Arial" w:hAnsi="Arial" w:cs="Arial"/>
          <w:sz w:val="24"/>
          <w:szCs w:val="24"/>
        </w:rPr>
      </w:pPr>
      <w:r>
        <w:rPr>
          <w:rFonts w:ascii="Arial" w:hAnsi="Arial" w:cs="Arial"/>
          <w:sz w:val="24"/>
          <w:szCs w:val="24"/>
        </w:rPr>
        <w:t xml:space="preserve">Estructura de </w:t>
      </w:r>
      <w:r>
        <w:rPr>
          <w:rFonts w:ascii="Arial" w:hAnsi="Arial" w:cs="Arial"/>
          <w:sz w:val="24"/>
          <w:szCs w:val="24"/>
        </w:rPr>
        <w:t>diamante</w:t>
      </w:r>
      <w:bookmarkStart w:id="0" w:name="_GoBack"/>
      <w:bookmarkEnd w:id="0"/>
    </w:p>
    <w:p w:rsidR="0081556B" w:rsidRDefault="0081556B" w:rsidP="00747988">
      <w:pPr>
        <w:pStyle w:val="Prrafodelista"/>
        <w:numPr>
          <w:ilvl w:val="0"/>
          <w:numId w:val="1"/>
        </w:numPr>
        <w:rPr>
          <w:rFonts w:ascii="Arial" w:hAnsi="Arial" w:cs="Arial"/>
          <w:sz w:val="24"/>
          <w:szCs w:val="24"/>
        </w:rPr>
      </w:pPr>
      <w:r>
        <w:rPr>
          <w:rFonts w:ascii="Arial" w:hAnsi="Arial" w:cs="Arial"/>
          <w:sz w:val="24"/>
          <w:szCs w:val="24"/>
        </w:rPr>
        <w:t>Generar un informe de la entrevista</w:t>
      </w:r>
    </w:p>
    <w:p w:rsidR="00BA6D6B" w:rsidRDefault="00BA6D6B" w:rsidP="00747988">
      <w:pPr>
        <w:pStyle w:val="Prrafodelista"/>
        <w:numPr>
          <w:ilvl w:val="0"/>
          <w:numId w:val="1"/>
        </w:numPr>
        <w:rPr>
          <w:rFonts w:ascii="Arial" w:hAnsi="Arial" w:cs="Arial"/>
          <w:sz w:val="24"/>
          <w:szCs w:val="24"/>
        </w:rPr>
      </w:pPr>
      <w:r>
        <w:rPr>
          <w:rFonts w:ascii="Arial" w:hAnsi="Arial" w:cs="Arial"/>
          <w:sz w:val="24"/>
          <w:szCs w:val="24"/>
        </w:rPr>
        <w:t>Referencias</w:t>
      </w:r>
    </w:p>
    <w:p w:rsidR="0094701D" w:rsidRDefault="0094701D" w:rsidP="0094701D">
      <w:pPr>
        <w:jc w:val="center"/>
        <w:rPr>
          <w:rFonts w:ascii="Arial" w:hAnsi="Arial" w:cs="Arial"/>
          <w:sz w:val="24"/>
          <w:szCs w:val="24"/>
        </w:rPr>
      </w:pPr>
      <w:r>
        <w:rPr>
          <w:rFonts w:ascii="Arial" w:hAnsi="Arial" w:cs="Arial"/>
          <w:sz w:val="24"/>
          <w:szCs w:val="24"/>
        </w:rPr>
        <w:t>Que es una entrevista</w:t>
      </w:r>
    </w:p>
    <w:p w:rsidR="007D6C63" w:rsidRDefault="007D6C63" w:rsidP="0010633E">
      <w:pPr>
        <w:jc w:val="both"/>
        <w:rPr>
          <w:rFonts w:ascii="Arial" w:hAnsi="Arial" w:cs="Arial"/>
          <w:sz w:val="24"/>
          <w:szCs w:val="24"/>
        </w:rPr>
      </w:pPr>
      <w:r>
        <w:rPr>
          <w:rFonts w:ascii="Arial" w:hAnsi="Arial" w:cs="Arial"/>
          <w:sz w:val="24"/>
          <w:szCs w:val="24"/>
        </w:rPr>
        <w:t>Es una de las formas utilizadas para la recolección de la información, se caracteriza po</w:t>
      </w:r>
      <w:r w:rsidR="001A343C">
        <w:rPr>
          <w:rFonts w:ascii="Arial" w:hAnsi="Arial" w:cs="Arial"/>
          <w:sz w:val="24"/>
          <w:szCs w:val="24"/>
        </w:rPr>
        <w:t xml:space="preserve">r recopilar datos </w:t>
      </w:r>
      <w:r>
        <w:rPr>
          <w:rFonts w:ascii="Arial" w:hAnsi="Arial" w:cs="Arial"/>
          <w:sz w:val="24"/>
          <w:szCs w:val="24"/>
        </w:rPr>
        <w:t xml:space="preserve">a través de una fuente primaria o directa, </w:t>
      </w:r>
      <w:r w:rsidR="001A343C">
        <w:rPr>
          <w:rFonts w:ascii="Arial" w:hAnsi="Arial" w:cs="Arial"/>
          <w:sz w:val="24"/>
          <w:szCs w:val="24"/>
        </w:rPr>
        <w:t xml:space="preserve">teniendo la ventaja de profundizar en una respuesta por parte del entrevistador, tanto como </w:t>
      </w:r>
      <w:r w:rsidR="007671FA">
        <w:rPr>
          <w:rFonts w:ascii="Arial" w:hAnsi="Arial" w:cs="Arial"/>
          <w:sz w:val="24"/>
          <w:szCs w:val="24"/>
        </w:rPr>
        <w:t>sea</w:t>
      </w:r>
      <w:r w:rsidR="001A343C">
        <w:rPr>
          <w:rFonts w:ascii="Arial" w:hAnsi="Arial" w:cs="Arial"/>
          <w:sz w:val="24"/>
          <w:szCs w:val="24"/>
        </w:rPr>
        <w:t xml:space="preserve"> necesario.</w:t>
      </w:r>
    </w:p>
    <w:p w:rsidR="0094701D" w:rsidRDefault="0094701D" w:rsidP="0094701D">
      <w:pPr>
        <w:jc w:val="center"/>
        <w:rPr>
          <w:rFonts w:ascii="Arial" w:hAnsi="Arial" w:cs="Arial"/>
          <w:sz w:val="24"/>
          <w:szCs w:val="24"/>
        </w:rPr>
      </w:pPr>
      <w:r>
        <w:rPr>
          <w:rFonts w:ascii="Arial" w:hAnsi="Arial" w:cs="Arial"/>
          <w:sz w:val="24"/>
          <w:szCs w:val="24"/>
        </w:rPr>
        <w:t>Preparación de la entrevista</w:t>
      </w:r>
    </w:p>
    <w:p w:rsidR="007D6C63" w:rsidRDefault="007671FA" w:rsidP="00700B22">
      <w:pPr>
        <w:jc w:val="both"/>
        <w:rPr>
          <w:rFonts w:ascii="Arial" w:hAnsi="Arial" w:cs="Arial"/>
          <w:sz w:val="24"/>
          <w:szCs w:val="24"/>
        </w:rPr>
      </w:pPr>
      <w:r>
        <w:rPr>
          <w:rFonts w:ascii="Arial" w:hAnsi="Arial" w:cs="Arial"/>
          <w:sz w:val="24"/>
          <w:szCs w:val="24"/>
        </w:rPr>
        <w:t>La preparación de la entrevista compone 5 elementos generales:</w:t>
      </w:r>
    </w:p>
    <w:p w:rsidR="007671FA" w:rsidRDefault="007671FA" w:rsidP="00700B22">
      <w:pPr>
        <w:pStyle w:val="Prrafodelista"/>
        <w:numPr>
          <w:ilvl w:val="0"/>
          <w:numId w:val="2"/>
        </w:numPr>
        <w:jc w:val="both"/>
        <w:rPr>
          <w:rFonts w:ascii="Arial" w:hAnsi="Arial" w:cs="Arial"/>
          <w:sz w:val="24"/>
          <w:szCs w:val="24"/>
        </w:rPr>
      </w:pPr>
      <w:r w:rsidRPr="00E45D37">
        <w:rPr>
          <w:rFonts w:ascii="Arial" w:hAnsi="Arial" w:cs="Arial"/>
          <w:b/>
          <w:sz w:val="24"/>
          <w:szCs w:val="24"/>
        </w:rPr>
        <w:t>Leer los antecedentes:</w:t>
      </w:r>
      <w:r>
        <w:rPr>
          <w:rFonts w:ascii="Arial" w:hAnsi="Arial" w:cs="Arial"/>
          <w:sz w:val="24"/>
          <w:szCs w:val="24"/>
        </w:rPr>
        <w:t xml:space="preserve"> </w:t>
      </w:r>
      <w:r w:rsidR="00C2605B">
        <w:rPr>
          <w:rFonts w:ascii="Arial" w:hAnsi="Arial" w:cs="Arial"/>
          <w:sz w:val="24"/>
          <w:szCs w:val="24"/>
        </w:rPr>
        <w:t>Utilizar cualquier documento que pueda reflejar desde cualquier punto de vista información al entrevistador acerca de los lineamientos del sistema.</w:t>
      </w:r>
    </w:p>
    <w:p w:rsidR="00C2605B" w:rsidRDefault="00C2605B" w:rsidP="00700B22">
      <w:pPr>
        <w:pStyle w:val="Prrafodelista"/>
        <w:numPr>
          <w:ilvl w:val="0"/>
          <w:numId w:val="2"/>
        </w:numPr>
        <w:jc w:val="both"/>
        <w:rPr>
          <w:rFonts w:ascii="Arial" w:hAnsi="Arial" w:cs="Arial"/>
          <w:sz w:val="24"/>
          <w:szCs w:val="24"/>
        </w:rPr>
      </w:pPr>
      <w:r w:rsidRPr="00E45D37">
        <w:rPr>
          <w:rFonts w:ascii="Arial" w:hAnsi="Arial" w:cs="Arial"/>
          <w:b/>
          <w:sz w:val="24"/>
          <w:szCs w:val="24"/>
        </w:rPr>
        <w:t xml:space="preserve">Establecer los objetivos de la entrevista: </w:t>
      </w:r>
      <w:r>
        <w:rPr>
          <w:rFonts w:ascii="Arial" w:hAnsi="Arial" w:cs="Arial"/>
          <w:sz w:val="24"/>
          <w:szCs w:val="24"/>
        </w:rPr>
        <w:t xml:space="preserve">A partir del paso anterior y con la experiencia personal, se deben definir los objetivos que se tendrán en cuenta para dicha entrevista, estos objetivos deben estar claros durante </w:t>
      </w:r>
      <w:r w:rsidR="002019B7">
        <w:rPr>
          <w:rFonts w:ascii="Arial" w:hAnsi="Arial" w:cs="Arial"/>
          <w:sz w:val="24"/>
          <w:szCs w:val="24"/>
        </w:rPr>
        <w:t xml:space="preserve">doto </w:t>
      </w:r>
      <w:r>
        <w:rPr>
          <w:rFonts w:ascii="Arial" w:hAnsi="Arial" w:cs="Arial"/>
          <w:sz w:val="24"/>
          <w:szCs w:val="24"/>
        </w:rPr>
        <w:t xml:space="preserve">el proceso </w:t>
      </w:r>
      <w:r w:rsidR="002019B7">
        <w:rPr>
          <w:rFonts w:ascii="Arial" w:hAnsi="Arial" w:cs="Arial"/>
          <w:sz w:val="24"/>
          <w:szCs w:val="24"/>
        </w:rPr>
        <w:t>de realización de la entrevista para no desviar el tema.</w:t>
      </w:r>
    </w:p>
    <w:p w:rsidR="0094701D" w:rsidRDefault="002019B7" w:rsidP="00700B22">
      <w:pPr>
        <w:pStyle w:val="Prrafodelista"/>
        <w:numPr>
          <w:ilvl w:val="0"/>
          <w:numId w:val="2"/>
        </w:numPr>
        <w:jc w:val="both"/>
        <w:rPr>
          <w:rFonts w:ascii="Arial" w:hAnsi="Arial" w:cs="Arial"/>
          <w:sz w:val="24"/>
          <w:szCs w:val="24"/>
        </w:rPr>
      </w:pPr>
      <w:r w:rsidRPr="00E45D37">
        <w:rPr>
          <w:rFonts w:ascii="Arial" w:hAnsi="Arial" w:cs="Arial"/>
          <w:b/>
          <w:sz w:val="24"/>
          <w:szCs w:val="24"/>
        </w:rPr>
        <w:t xml:space="preserve">Decidir a </w:t>
      </w:r>
      <w:r w:rsidR="00C62ACC" w:rsidRPr="00E45D37">
        <w:rPr>
          <w:rFonts w:ascii="Arial" w:hAnsi="Arial" w:cs="Arial"/>
          <w:b/>
          <w:sz w:val="24"/>
          <w:szCs w:val="24"/>
        </w:rPr>
        <w:t>quién</w:t>
      </w:r>
      <w:r w:rsidRPr="00E45D37">
        <w:rPr>
          <w:rFonts w:ascii="Arial" w:hAnsi="Arial" w:cs="Arial"/>
          <w:b/>
          <w:sz w:val="24"/>
          <w:szCs w:val="24"/>
        </w:rPr>
        <w:t xml:space="preserve"> entrevistar: </w:t>
      </w:r>
      <w:r w:rsidR="00250C1D">
        <w:rPr>
          <w:rFonts w:ascii="Arial" w:hAnsi="Arial" w:cs="Arial"/>
          <w:sz w:val="24"/>
          <w:szCs w:val="24"/>
        </w:rPr>
        <w:t>La entrevista debe ir dirigida hacia personas clave</w:t>
      </w:r>
      <w:r w:rsidR="00FE6EB8">
        <w:rPr>
          <w:rFonts w:ascii="Arial" w:hAnsi="Arial" w:cs="Arial"/>
          <w:sz w:val="24"/>
          <w:szCs w:val="24"/>
        </w:rPr>
        <w:t xml:space="preserve"> en del sistema que se analiza</w:t>
      </w:r>
      <w:r w:rsidR="00081E68">
        <w:rPr>
          <w:rFonts w:ascii="Arial" w:hAnsi="Arial" w:cs="Arial"/>
          <w:sz w:val="24"/>
          <w:szCs w:val="24"/>
        </w:rPr>
        <w:t xml:space="preserve">, ya que dichas personas son las encargadas de manejar la mayor cantidad </w:t>
      </w:r>
      <w:r w:rsidR="00917528">
        <w:rPr>
          <w:rFonts w:ascii="Arial" w:hAnsi="Arial" w:cs="Arial"/>
          <w:sz w:val="24"/>
          <w:szCs w:val="24"/>
        </w:rPr>
        <w:t>posible sobre lo que busca.</w:t>
      </w:r>
    </w:p>
    <w:p w:rsidR="00917528" w:rsidRDefault="00E45D37" w:rsidP="00700B22">
      <w:pPr>
        <w:pStyle w:val="Prrafodelista"/>
        <w:numPr>
          <w:ilvl w:val="0"/>
          <w:numId w:val="2"/>
        </w:numPr>
        <w:jc w:val="both"/>
        <w:rPr>
          <w:rFonts w:ascii="Arial" w:hAnsi="Arial" w:cs="Arial"/>
          <w:sz w:val="24"/>
          <w:szCs w:val="24"/>
        </w:rPr>
      </w:pPr>
      <w:r w:rsidRPr="00E45D37">
        <w:rPr>
          <w:rFonts w:ascii="Arial" w:hAnsi="Arial" w:cs="Arial"/>
          <w:b/>
          <w:sz w:val="24"/>
          <w:szCs w:val="24"/>
        </w:rPr>
        <w:t>Preparar al entrevistado</w:t>
      </w:r>
      <w:r w:rsidR="00917528" w:rsidRPr="00E45D37">
        <w:rPr>
          <w:rFonts w:ascii="Arial" w:hAnsi="Arial" w:cs="Arial"/>
          <w:b/>
          <w:sz w:val="24"/>
          <w:szCs w:val="24"/>
        </w:rPr>
        <w:t>:</w:t>
      </w:r>
      <w:r w:rsidR="00917528">
        <w:rPr>
          <w:rFonts w:ascii="Arial" w:hAnsi="Arial" w:cs="Arial"/>
          <w:sz w:val="24"/>
          <w:szCs w:val="24"/>
        </w:rPr>
        <w:t xml:space="preserve"> </w:t>
      </w:r>
      <w:r>
        <w:rPr>
          <w:rFonts w:ascii="Arial" w:hAnsi="Arial" w:cs="Arial"/>
          <w:sz w:val="24"/>
          <w:szCs w:val="24"/>
        </w:rPr>
        <w:t>El entrevistado, debe saber con anticipación de la realización de la entrevista, es necesario comunicar a este por algún medio sobre</w:t>
      </w:r>
      <w:r w:rsidR="00E46932">
        <w:rPr>
          <w:rFonts w:ascii="Arial" w:hAnsi="Arial" w:cs="Arial"/>
          <w:sz w:val="24"/>
          <w:szCs w:val="24"/>
        </w:rPr>
        <w:t xml:space="preserve"> lo que se planea hacer;</w:t>
      </w:r>
      <w:r>
        <w:rPr>
          <w:rFonts w:ascii="Arial" w:hAnsi="Arial" w:cs="Arial"/>
          <w:sz w:val="24"/>
          <w:szCs w:val="24"/>
        </w:rPr>
        <w:t xml:space="preserve"> si la entrevista es extensa, es mejor hacer llegar copia de las preguntas a realizar para que el entrevistado se prepare.</w:t>
      </w:r>
    </w:p>
    <w:p w:rsidR="00917528" w:rsidRPr="00E45D37" w:rsidRDefault="00917528" w:rsidP="00700B22">
      <w:pPr>
        <w:pStyle w:val="Prrafodelista"/>
        <w:numPr>
          <w:ilvl w:val="0"/>
          <w:numId w:val="2"/>
        </w:numPr>
        <w:jc w:val="both"/>
        <w:rPr>
          <w:rFonts w:ascii="Arial" w:hAnsi="Arial" w:cs="Arial"/>
          <w:b/>
          <w:sz w:val="24"/>
          <w:szCs w:val="24"/>
        </w:rPr>
      </w:pPr>
      <w:r w:rsidRPr="00E45D37">
        <w:rPr>
          <w:rFonts w:ascii="Arial" w:hAnsi="Arial" w:cs="Arial"/>
          <w:b/>
          <w:sz w:val="24"/>
          <w:szCs w:val="24"/>
        </w:rPr>
        <w:t>Decidir so</w:t>
      </w:r>
      <w:r w:rsidR="002E77C5" w:rsidRPr="00E45D37">
        <w:rPr>
          <w:rFonts w:ascii="Arial" w:hAnsi="Arial" w:cs="Arial"/>
          <w:b/>
          <w:sz w:val="24"/>
          <w:szCs w:val="24"/>
        </w:rPr>
        <w:t>bre los tipos de preguntas y su estructura</w:t>
      </w:r>
      <w:r w:rsidRPr="00E45D37">
        <w:rPr>
          <w:rFonts w:ascii="Arial" w:hAnsi="Arial" w:cs="Arial"/>
          <w:b/>
          <w:sz w:val="24"/>
          <w:szCs w:val="24"/>
        </w:rPr>
        <w:t xml:space="preserve">: </w:t>
      </w:r>
      <w:r w:rsidR="00700B22">
        <w:rPr>
          <w:rFonts w:ascii="Arial" w:hAnsi="Arial" w:cs="Arial"/>
          <w:sz w:val="24"/>
          <w:szCs w:val="24"/>
        </w:rPr>
        <w:t>Existen 2 tipos de preguntas que se pueden implementar a la hora de realizar el cuestionario de preguntas para entrevistado, preguntas abiertas o preguntas cerradas, para obtener información más detallada revise el documento INS_001_Encuesta</w:t>
      </w:r>
    </w:p>
    <w:p w:rsidR="0094701D" w:rsidRDefault="0094701D" w:rsidP="00794D8C">
      <w:pPr>
        <w:jc w:val="center"/>
        <w:rPr>
          <w:rFonts w:ascii="Arial" w:hAnsi="Arial" w:cs="Arial"/>
          <w:sz w:val="24"/>
          <w:szCs w:val="24"/>
        </w:rPr>
      </w:pPr>
      <w:r>
        <w:rPr>
          <w:rFonts w:ascii="Arial" w:hAnsi="Arial" w:cs="Arial"/>
          <w:sz w:val="24"/>
          <w:szCs w:val="24"/>
        </w:rPr>
        <w:t>Orden de las preguntas</w:t>
      </w:r>
    </w:p>
    <w:p w:rsidR="00794D8C" w:rsidRDefault="00794D8C" w:rsidP="0010633E">
      <w:pPr>
        <w:jc w:val="both"/>
        <w:rPr>
          <w:rFonts w:ascii="Arial" w:hAnsi="Arial" w:cs="Arial"/>
          <w:sz w:val="24"/>
          <w:szCs w:val="24"/>
        </w:rPr>
      </w:pPr>
      <w:r>
        <w:rPr>
          <w:rFonts w:ascii="Arial" w:hAnsi="Arial" w:cs="Arial"/>
          <w:sz w:val="24"/>
          <w:szCs w:val="24"/>
        </w:rPr>
        <w:t xml:space="preserve">Para realizar el orden de las preguntas de una manera lógica, existen 3 </w:t>
      </w:r>
      <w:r w:rsidR="00D65FC8">
        <w:rPr>
          <w:rFonts w:ascii="Arial" w:hAnsi="Arial" w:cs="Arial"/>
          <w:sz w:val="24"/>
          <w:szCs w:val="24"/>
        </w:rPr>
        <w:t>estructuras</w:t>
      </w:r>
      <w:r>
        <w:rPr>
          <w:rFonts w:ascii="Arial" w:hAnsi="Arial" w:cs="Arial"/>
          <w:sz w:val="24"/>
          <w:szCs w:val="24"/>
        </w:rPr>
        <w:t>:</w:t>
      </w:r>
    </w:p>
    <w:p w:rsidR="00794D8C" w:rsidRDefault="00794D8C" w:rsidP="0010633E">
      <w:pPr>
        <w:jc w:val="both"/>
        <w:rPr>
          <w:rFonts w:ascii="Arial" w:hAnsi="Arial" w:cs="Arial"/>
          <w:sz w:val="24"/>
          <w:szCs w:val="24"/>
        </w:rPr>
      </w:pPr>
      <w:r w:rsidRPr="00794D8C">
        <w:rPr>
          <w:rFonts w:ascii="Arial" w:hAnsi="Arial" w:cs="Arial"/>
          <w:b/>
          <w:sz w:val="24"/>
          <w:szCs w:val="24"/>
        </w:rPr>
        <w:lastRenderedPageBreak/>
        <w:t xml:space="preserve">Estructura de </w:t>
      </w:r>
      <w:r>
        <w:rPr>
          <w:rFonts w:ascii="Arial" w:hAnsi="Arial" w:cs="Arial"/>
          <w:b/>
          <w:sz w:val="24"/>
          <w:szCs w:val="24"/>
        </w:rPr>
        <w:t xml:space="preserve">pirámide: </w:t>
      </w:r>
      <w:r>
        <w:rPr>
          <w:rFonts w:ascii="Arial" w:hAnsi="Arial" w:cs="Arial"/>
          <w:sz w:val="24"/>
          <w:szCs w:val="24"/>
        </w:rPr>
        <w:t>Esta estructura plantea el uso de preguntas en forma de pirámide, es decir ubicar en un nivel alto las preguntas más cerradas que se tengan</w:t>
      </w:r>
      <w:r w:rsidR="006676A2">
        <w:rPr>
          <w:rFonts w:ascii="Arial" w:hAnsi="Arial" w:cs="Arial"/>
          <w:sz w:val="24"/>
          <w:szCs w:val="24"/>
        </w:rPr>
        <w:t>, para luego dar cabida en los niveles bajos a preguntas abiertas y más generales. Con esta estructura se permite de manera progresiva preparar al entrevistador hacia preguntas cada vez más complejas.</w:t>
      </w:r>
    </w:p>
    <w:p w:rsidR="006676A2" w:rsidRDefault="006676A2" w:rsidP="0010633E">
      <w:pPr>
        <w:jc w:val="both"/>
        <w:rPr>
          <w:rFonts w:ascii="Arial" w:hAnsi="Arial" w:cs="Arial"/>
          <w:sz w:val="24"/>
          <w:szCs w:val="24"/>
        </w:rPr>
      </w:pPr>
      <w:r w:rsidRPr="006676A2">
        <w:rPr>
          <w:rFonts w:ascii="Arial" w:hAnsi="Arial" w:cs="Arial"/>
          <w:b/>
          <w:sz w:val="24"/>
          <w:szCs w:val="24"/>
        </w:rPr>
        <w:t>Estructura de embudo:</w:t>
      </w:r>
      <w:r>
        <w:rPr>
          <w:rFonts w:ascii="Arial" w:hAnsi="Arial" w:cs="Arial"/>
          <w:b/>
          <w:sz w:val="24"/>
          <w:szCs w:val="24"/>
        </w:rPr>
        <w:t xml:space="preserve"> </w:t>
      </w:r>
      <w:r>
        <w:rPr>
          <w:rFonts w:ascii="Arial" w:hAnsi="Arial" w:cs="Arial"/>
          <w:sz w:val="24"/>
          <w:szCs w:val="24"/>
        </w:rPr>
        <w:t>Al contrario que en la estructura piramidal, aquí se plantea el uso de preguntas abiertas y generales en primera instancia, para terminar con preguntas cerradas y de respuesta rápida. Se usa esta estructura cuando se quiere iniciar de manera más amena una entrevista.</w:t>
      </w:r>
    </w:p>
    <w:p w:rsidR="006676A2" w:rsidRDefault="006676A2" w:rsidP="0010633E">
      <w:pPr>
        <w:jc w:val="both"/>
        <w:rPr>
          <w:rFonts w:ascii="Arial" w:hAnsi="Arial" w:cs="Arial"/>
          <w:sz w:val="24"/>
          <w:szCs w:val="24"/>
        </w:rPr>
      </w:pPr>
      <w:r>
        <w:rPr>
          <w:rFonts w:ascii="Arial" w:hAnsi="Arial" w:cs="Arial"/>
          <w:b/>
          <w:sz w:val="24"/>
          <w:szCs w:val="24"/>
        </w:rPr>
        <w:t>Estructura de forma de diamante</w:t>
      </w:r>
      <w:r w:rsidR="00F90D01">
        <w:rPr>
          <w:rFonts w:ascii="Arial" w:hAnsi="Arial" w:cs="Arial"/>
          <w:b/>
          <w:sz w:val="24"/>
          <w:szCs w:val="24"/>
        </w:rPr>
        <w:t xml:space="preserve">: </w:t>
      </w:r>
      <w:r w:rsidR="00F90D01">
        <w:rPr>
          <w:rFonts w:ascii="Arial" w:hAnsi="Arial" w:cs="Arial"/>
          <w:sz w:val="24"/>
          <w:szCs w:val="24"/>
        </w:rPr>
        <w:t xml:space="preserve">Esta estructura combina las dos anteriores con la que se plantea </w:t>
      </w:r>
      <w:r w:rsidR="00FE259E">
        <w:rPr>
          <w:rFonts w:ascii="Arial" w:hAnsi="Arial" w:cs="Arial"/>
          <w:sz w:val="24"/>
          <w:szCs w:val="24"/>
        </w:rPr>
        <w:t>iniciar la entrevista con preguntas puntuales, para más adelante examinar planteamientos más complejos y generales, finalizando con una conclusión específica sobre el proceso de la entrevista.</w:t>
      </w:r>
      <w:r w:rsidR="009009B0">
        <w:rPr>
          <w:rFonts w:ascii="Arial" w:hAnsi="Arial" w:cs="Arial"/>
          <w:sz w:val="24"/>
          <w:szCs w:val="24"/>
        </w:rPr>
        <w:t xml:space="preserve"> A pesar de que esta estructura dedique más tiempo que las 2 anteriores, utiliza las ventajas que proveen estas y permite realizar una mejor entrevista.</w:t>
      </w:r>
    </w:p>
    <w:p w:rsidR="0081556B" w:rsidRDefault="0081556B" w:rsidP="00794D8C">
      <w:pPr>
        <w:rPr>
          <w:rFonts w:ascii="Arial" w:hAnsi="Arial" w:cs="Arial"/>
          <w:sz w:val="24"/>
          <w:szCs w:val="24"/>
        </w:rPr>
      </w:pPr>
    </w:p>
    <w:p w:rsidR="0081556B" w:rsidRDefault="0081556B" w:rsidP="0081556B">
      <w:pPr>
        <w:jc w:val="center"/>
        <w:rPr>
          <w:rFonts w:ascii="Arial" w:hAnsi="Arial" w:cs="Arial"/>
          <w:sz w:val="24"/>
          <w:szCs w:val="24"/>
        </w:rPr>
      </w:pPr>
      <w:r>
        <w:rPr>
          <w:rFonts w:ascii="Arial" w:hAnsi="Arial" w:cs="Arial"/>
          <w:sz w:val="24"/>
          <w:szCs w:val="24"/>
        </w:rPr>
        <w:t>Generar un informe de la entrevista</w:t>
      </w:r>
    </w:p>
    <w:p w:rsidR="0081556B" w:rsidRDefault="0081556B" w:rsidP="0010633E">
      <w:pPr>
        <w:jc w:val="both"/>
        <w:rPr>
          <w:rFonts w:ascii="Arial" w:hAnsi="Arial" w:cs="Arial"/>
          <w:sz w:val="24"/>
          <w:szCs w:val="24"/>
        </w:rPr>
      </w:pPr>
      <w:r>
        <w:rPr>
          <w:rFonts w:ascii="Arial" w:hAnsi="Arial" w:cs="Arial"/>
          <w:sz w:val="24"/>
          <w:szCs w:val="24"/>
        </w:rPr>
        <w:t xml:space="preserve">Cuando se finalice la entrevista y a modo de realimentación, el o los entrevistadores deben realizar un informe que plasme los puntos más importante que genero la entrevista, </w:t>
      </w:r>
      <w:r w:rsidR="00FB1BC3">
        <w:rPr>
          <w:rFonts w:ascii="Arial" w:hAnsi="Arial" w:cs="Arial"/>
          <w:sz w:val="24"/>
          <w:szCs w:val="24"/>
        </w:rPr>
        <w:t>con el fin de evidenciar de manera escrita dicho proceso, y poder en un futuro hacer revisión del actual documento. Primero el posible realizar un resumen de la entrevista para luego por medio de este escribir un informe más detallado que puede incluir opiniones propias además de puntos claves de la entrevista.</w:t>
      </w:r>
    </w:p>
    <w:p w:rsidR="00BA6D6B" w:rsidRDefault="00BA6D6B" w:rsidP="0010633E">
      <w:pPr>
        <w:jc w:val="both"/>
        <w:rPr>
          <w:rFonts w:ascii="Arial" w:hAnsi="Arial" w:cs="Arial"/>
          <w:sz w:val="24"/>
          <w:szCs w:val="24"/>
        </w:rPr>
      </w:pPr>
    </w:p>
    <w:p w:rsidR="00BA6D6B" w:rsidRDefault="00BA6D6B" w:rsidP="00BA6D6B">
      <w:pPr>
        <w:jc w:val="center"/>
        <w:rPr>
          <w:rFonts w:ascii="Arial" w:hAnsi="Arial" w:cs="Arial"/>
          <w:sz w:val="24"/>
          <w:szCs w:val="24"/>
        </w:rPr>
      </w:pPr>
      <w:r>
        <w:rPr>
          <w:rFonts w:ascii="Arial" w:hAnsi="Arial" w:cs="Arial"/>
          <w:sz w:val="24"/>
          <w:szCs w:val="24"/>
        </w:rPr>
        <w:t>Referencias</w:t>
      </w:r>
    </w:p>
    <w:p w:rsidR="00BA6D6B" w:rsidRDefault="00BA6D6B" w:rsidP="00BA6D6B">
      <w:pPr>
        <w:rPr>
          <w:rFonts w:ascii="Arial" w:hAnsi="Arial" w:cs="Arial"/>
          <w:sz w:val="24"/>
          <w:szCs w:val="24"/>
        </w:rPr>
      </w:pPr>
      <w:r>
        <w:rPr>
          <w:rFonts w:ascii="Arial" w:hAnsi="Arial" w:cs="Arial"/>
          <w:sz w:val="24"/>
          <w:szCs w:val="24"/>
        </w:rPr>
        <w:t>Libro usado para la obtención de la información:</w:t>
      </w:r>
    </w:p>
    <w:p w:rsidR="00BA6D6B" w:rsidRPr="00FD6045" w:rsidRDefault="00BA6D6B" w:rsidP="00FD6045">
      <w:pPr>
        <w:pStyle w:val="Prrafodelista"/>
        <w:numPr>
          <w:ilvl w:val="0"/>
          <w:numId w:val="3"/>
        </w:numPr>
        <w:spacing w:line="256" w:lineRule="auto"/>
        <w:rPr>
          <w:rFonts w:ascii="Arial" w:hAnsi="Arial" w:cs="Arial"/>
          <w:sz w:val="24"/>
          <w:szCs w:val="24"/>
        </w:rPr>
      </w:pPr>
      <w:r>
        <w:rPr>
          <w:rFonts w:ascii="Arial" w:hAnsi="Arial" w:cs="Arial"/>
          <w:sz w:val="24"/>
          <w:szCs w:val="24"/>
        </w:rPr>
        <w:t>Análisis y diseño de sistemas 8 edición Kendall</w:t>
      </w:r>
    </w:p>
    <w:sectPr w:rsidR="00BA6D6B" w:rsidRPr="00FD60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A00B8"/>
    <w:multiLevelType w:val="hybridMultilevel"/>
    <w:tmpl w:val="856C21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26C4553B"/>
    <w:multiLevelType w:val="hybridMultilevel"/>
    <w:tmpl w:val="26921D98"/>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B751597"/>
    <w:multiLevelType w:val="hybridMultilevel"/>
    <w:tmpl w:val="DAEE719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38"/>
    <w:rsid w:val="00081E68"/>
    <w:rsid w:val="0010633E"/>
    <w:rsid w:val="00133365"/>
    <w:rsid w:val="001942F7"/>
    <w:rsid w:val="001A343C"/>
    <w:rsid w:val="002019B7"/>
    <w:rsid w:val="00237705"/>
    <w:rsid w:val="00250C1D"/>
    <w:rsid w:val="002B4E38"/>
    <w:rsid w:val="002E77C5"/>
    <w:rsid w:val="005E0771"/>
    <w:rsid w:val="006676A2"/>
    <w:rsid w:val="00700B22"/>
    <w:rsid w:val="00747988"/>
    <w:rsid w:val="007671FA"/>
    <w:rsid w:val="00794D8C"/>
    <w:rsid w:val="007D6C63"/>
    <w:rsid w:val="0081556B"/>
    <w:rsid w:val="009009B0"/>
    <w:rsid w:val="00917528"/>
    <w:rsid w:val="0094701D"/>
    <w:rsid w:val="00BA6D6B"/>
    <w:rsid w:val="00C2605B"/>
    <w:rsid w:val="00C62ACC"/>
    <w:rsid w:val="00D3143B"/>
    <w:rsid w:val="00D65FC8"/>
    <w:rsid w:val="00E45D37"/>
    <w:rsid w:val="00E46932"/>
    <w:rsid w:val="00F90D01"/>
    <w:rsid w:val="00FB1BC3"/>
    <w:rsid w:val="00FD033B"/>
    <w:rsid w:val="00FD6045"/>
    <w:rsid w:val="00FE259E"/>
    <w:rsid w:val="00FE6E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9D5BB-8BA9-4CA5-AE09-CA247461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7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0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8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576</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30</cp:revision>
  <dcterms:created xsi:type="dcterms:W3CDTF">2017-04-06T23:35:00Z</dcterms:created>
  <dcterms:modified xsi:type="dcterms:W3CDTF">2017-04-07T02:59:00Z</dcterms:modified>
</cp:coreProperties>
</file>