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a.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I did not encounter any major obstacles while developing this program. The only obstacle was a minor bug in my code for calculating the royalty depending on the number of units sent that I discovered when comparing my program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/>
          <w:sz w:val="24"/>
          <w:szCs w:val="24"/>
          <w:rtl w:val="0"/>
          <w:lang w:val="en-US"/>
        </w:rPr>
        <w:t>s output to the output of the royalty calculator. I was able to find the bug relatively quickly and fix the problem. The program ran correctly after that, and I did not find any more bugs or encounter further problems.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b.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Fewer than 400 units sent, premium item (200, Cretaceous World, 10.50, y)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Fewer than 400 units sent, not a premium item (200, Cretaceous World, 10.50, n)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Between 400 and 1200 units sent, premium item (800, Cretaceous World, 10.50, y)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Between 400 and 1200 units sent, not a premium item (800, Cretaceous World, 10.50, n)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Over 1200 units sent, premium item (1500, Cretaceous World, 10.50, y)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Over 1200 units sent, premium item (1500, Cretaceous World, 10.50, n)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Negative units sent (-200)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Empty string for title (200, </w:t>
      </w:r>
      <w:r>
        <w:rPr>
          <w:rFonts w:hAnsi="Times New Roman" w:hint="default"/>
          <w:sz w:val="24"/>
          <w:szCs w:val="24"/>
          <w:rtl w:val="0"/>
          <w:lang w:val="en-US"/>
        </w:rPr>
        <w:t>“”</w:t>
      </w:r>
      <w:r>
        <w:rPr>
          <w:rFonts w:ascii="Times New Roman"/>
          <w:sz w:val="24"/>
          <w:szCs w:val="24"/>
          <w:rtl w:val="0"/>
          <w:lang w:val="en-US"/>
        </w:rPr>
        <w:t>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Negative base price (200, Cretaceous World, -10.50)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Improper entry for premium status (200, Cretaceous World, 10.50, Yes)</w:t>
      </w:r>
    </w:p>
    <w:p>
      <w:pPr>
        <w:pStyle w:val="Body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