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487497"/>
        <w:docPartObj>
          <w:docPartGallery w:val="Cover Pages"/>
          <w:docPartUnique/>
        </w:docPartObj>
      </w:sdtPr>
      <w:sdtContent>
        <w:p w14:paraId="583CD52F" w14:textId="77777777" w:rsidR="00C923AF" w:rsidRDefault="00C923AF">
          <w:r>
            <w:rPr>
              <w:noProof/>
              <w:lang w:eastAsia="es-CO"/>
            </w:rPr>
            <mc:AlternateContent>
              <mc:Choice Requires="wps">
                <w:drawing>
                  <wp:anchor distT="0" distB="0" distL="114300" distR="114300" simplePos="0" relativeHeight="251659264" behindDoc="0" locked="0" layoutInCell="1" allowOverlap="1" wp14:anchorId="0B72FB3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904C900"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379FD1A7"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93AC68B"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B72FB34"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5b9bd5 [3204]" stroked="f">
                    <v:textbox inset="21.6pt,1in,21.6pt">
                      <w:txbxContent>
                        <w:sdt>
                          <w:sdtPr>
                            <w:rPr>
                              <w:caps/>
                              <w:color w:val="FFFFFF" w:themeColor="background1"/>
                              <w:sz w:val="40"/>
                              <w:szCs w:val="4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2904C900" w14:textId="77777777" w:rsidR="00C923AF" w:rsidRDefault="00BC4E6B">
                              <w:pPr>
                                <w:pStyle w:val="Ttulo"/>
                                <w:jc w:val="right"/>
                                <w:rPr>
                                  <w:caps/>
                                  <w:color w:val="FFFFFF" w:themeColor="background1"/>
                                  <w:sz w:val="80"/>
                                  <w:szCs w:val="80"/>
                                </w:rPr>
                              </w:pPr>
                              <w:r w:rsidRPr="00BC4E6B">
                                <w:rPr>
                                  <w:caps/>
                                  <w:color w:val="FFFFFF" w:themeColor="background1"/>
                                  <w:sz w:val="40"/>
                                  <w:szCs w:val="40"/>
                                </w:rPr>
                                <w:t>Propuesta Para la implementación de un paquete de software para la administración de la Gestión Documental</w:t>
                              </w:r>
                            </w:p>
                          </w:sdtContent>
                        </w:sdt>
                        <w:p w14:paraId="379FD1A7" w14:textId="77777777" w:rsidR="00C923AF" w:rsidRDefault="00C923AF">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93AC68B" w14:textId="77777777" w:rsidR="00C923AF" w:rsidRDefault="00BC4E6B">
                              <w:pPr>
                                <w:spacing w:before="240"/>
                                <w:ind w:left="1008"/>
                                <w:jc w:val="right"/>
                                <w:rPr>
                                  <w:color w:val="FFFFFF" w:themeColor="background1"/>
                                </w:rPr>
                              </w:pPr>
                              <w:r w:rsidRPr="00BC4E6B">
                                <w:rPr>
                                  <w:color w:val="FFFFFF" w:themeColor="background1"/>
                                  <w:sz w:val="21"/>
                                  <w:szCs w:val="21"/>
                                </w:rPr>
                                <w:t>Sistema integrado para el apoyo del proceso de Gestión Documental.</w:t>
                              </w:r>
                            </w:p>
                          </w:sdtContent>
                        </w:sdt>
                      </w:txbxContent>
                    </v:textbox>
                    <w10:wrap anchorx="page" anchory="page"/>
                  </v:rect>
                </w:pict>
              </mc:Fallback>
            </mc:AlternateContent>
          </w:r>
          <w:r>
            <w:rPr>
              <w:noProof/>
              <w:lang w:eastAsia="es-CO"/>
            </w:rPr>
            <mc:AlternateContent>
              <mc:Choice Requires="wps">
                <w:drawing>
                  <wp:anchor distT="0" distB="0" distL="114300" distR="114300" simplePos="0" relativeHeight="251660288" behindDoc="0" locked="0" layoutInCell="1" allowOverlap="1" wp14:anchorId="551BC3B2">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D226A1D"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51BC3B2"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4D226A1D" w14:textId="77777777" w:rsidR="00C923AF" w:rsidRDefault="00BC4E6B">
                              <w:pPr>
                                <w:pStyle w:val="Subttulo"/>
                                <w:rPr>
                                  <w:rFonts w:cstheme="minorBidi"/>
                                  <w:color w:val="FFFFFF" w:themeColor="background1"/>
                                </w:rPr>
                              </w:pPr>
                              <w:r w:rsidRPr="00BC4E6B">
                                <w:rPr>
                                  <w:rFonts w:cstheme="minorBidi"/>
                                  <w:color w:val="FFFFFF" w:themeColor="background1"/>
                                </w:rPr>
                                <w:t xml:space="preserve">SGD </w:t>
                              </w:r>
                              <w:proofErr w:type="gramStart"/>
                              <w:r w:rsidRPr="00BC4E6B">
                                <w:rPr>
                                  <w:rFonts w:cstheme="minorBidi"/>
                                  <w:color w:val="FFFFFF" w:themeColor="background1"/>
                                </w:rPr>
                                <w:t>...:::</w:t>
                              </w:r>
                              <w:proofErr w:type="gramEnd"/>
                              <w:r w:rsidRPr="00BC4E6B">
                                <w:rPr>
                                  <w:rFonts w:cstheme="minorBidi"/>
                                  <w:color w:val="FFFFFF" w:themeColor="background1"/>
                                </w:rPr>
                                <w:t xml:space="preserve"> </w:t>
                              </w:r>
                              <w:r w:rsidR="00D12224">
                                <w:rPr>
                                  <w:rFonts w:cstheme="minorBidi"/>
                                  <w:color w:val="FFFFFF" w:themeColor="background1"/>
                                </w:rPr>
                                <w:t>Ocobo</w:t>
                              </w:r>
                              <w:r w:rsidRPr="00BC4E6B">
                                <w:rPr>
                                  <w:rFonts w:cstheme="minorBidi"/>
                                  <w:color w:val="FFFFFF" w:themeColor="background1"/>
                                </w:rPr>
                                <w:t xml:space="preserve"> :::...</w:t>
                              </w:r>
                            </w:p>
                          </w:sdtContent>
                        </w:sdt>
                      </w:txbxContent>
                    </v:textbox>
                    <w10:wrap anchorx="page" anchory="page"/>
                  </v:rect>
                </w:pict>
              </mc:Fallback>
            </mc:AlternateContent>
          </w:r>
        </w:p>
        <w:p w14:paraId="30CB51D4" w14:textId="77777777" w:rsidR="00C923AF" w:rsidRDefault="00C923AF"/>
        <w:p w14:paraId="030EFF1F" w14:textId="77777777" w:rsidR="00C923AF" w:rsidRDefault="00C923AF">
          <w:r>
            <w:br w:type="page"/>
          </w:r>
        </w:p>
      </w:sdtContent>
    </w:sdt>
    <w:p w14:paraId="715DF837" w14:textId="77777777" w:rsidR="00C923AF" w:rsidRDefault="000D1C51" w:rsidP="00C923AF">
      <w:pPr>
        <w:spacing w:after="0"/>
      </w:pPr>
      <w:r>
        <w:lastRenderedPageBreak/>
        <w:t xml:space="preserve">Espinal </w:t>
      </w:r>
      <w:r w:rsidR="00EF3B79">
        <w:t>07</w:t>
      </w:r>
      <w:r w:rsidR="00C923AF">
        <w:t xml:space="preserve"> de </w:t>
      </w:r>
      <w:r w:rsidR="00A35D2D">
        <w:t>marzo</w:t>
      </w:r>
      <w:r w:rsidR="00EF3B79">
        <w:t xml:space="preserve"> </w:t>
      </w:r>
      <w:r w:rsidR="00C923AF">
        <w:t>de 202</w:t>
      </w:r>
      <w:r w:rsidR="00A35D2D">
        <w:t>4</w:t>
      </w:r>
    </w:p>
    <w:p w14:paraId="3D08396A" w14:textId="77777777" w:rsidR="00C923AF" w:rsidRDefault="00C923AF" w:rsidP="00C923AF">
      <w:pPr>
        <w:spacing w:after="0"/>
      </w:pPr>
    </w:p>
    <w:p w14:paraId="7F8F6368" w14:textId="77777777" w:rsidR="00C923AF" w:rsidRDefault="00C923AF" w:rsidP="00C923AF">
      <w:pPr>
        <w:spacing w:after="0"/>
      </w:pPr>
    </w:p>
    <w:p w14:paraId="3AE58D0F" w14:textId="77777777" w:rsidR="00C923AF" w:rsidRDefault="00C923AF" w:rsidP="00C923AF">
      <w:pPr>
        <w:spacing w:after="0"/>
      </w:pPr>
    </w:p>
    <w:p w14:paraId="13615118" w14:textId="77777777" w:rsidR="00C923AF" w:rsidRDefault="00A35D2D" w:rsidP="00C923AF">
      <w:pPr>
        <w:spacing w:after="0"/>
      </w:pPr>
      <w:r>
        <w:t>Doctora</w:t>
      </w:r>
      <w:r w:rsidR="000D1C51">
        <w:t>:</w:t>
      </w:r>
    </w:p>
    <w:p w14:paraId="1770B4A0" w14:textId="77777777" w:rsidR="00C923AF" w:rsidRDefault="00744B3D" w:rsidP="00C923AF">
      <w:pPr>
        <w:spacing w:after="0"/>
        <w:rPr>
          <w:b/>
        </w:rPr>
      </w:pPr>
      <w:r w:rsidRPr="00744B3D">
        <w:rPr>
          <w:b/>
        </w:rPr>
        <w:t>YINA PAOLA CASTRO PORTELA</w:t>
      </w:r>
      <w:r w:rsidR="00095615">
        <w:rPr>
          <w:b/>
        </w:rPr>
        <w:t>.</w:t>
      </w:r>
    </w:p>
    <w:p w14:paraId="59CE2CB9" w14:textId="77777777" w:rsidR="000D1C51" w:rsidRPr="00C923AF" w:rsidRDefault="00744B3D" w:rsidP="00C923AF">
      <w:pPr>
        <w:spacing w:after="0"/>
        <w:rPr>
          <w:b/>
        </w:rPr>
      </w:pPr>
      <w:r w:rsidRPr="00744B3D">
        <w:rPr>
          <w:b/>
        </w:rPr>
        <w:t>HOSPITAL SAN ANTONIO DEL GUAMO</w:t>
      </w:r>
      <w:r w:rsidR="00095615">
        <w:rPr>
          <w:b/>
        </w:rPr>
        <w:t>.</w:t>
      </w:r>
    </w:p>
    <w:p w14:paraId="5596A3CD" w14:textId="77777777" w:rsidR="00C923AF" w:rsidRDefault="00C923AF" w:rsidP="00C923AF">
      <w:pPr>
        <w:spacing w:after="0"/>
      </w:pPr>
      <w:r>
        <w:t>La ciudad.</w:t>
      </w:r>
    </w:p>
    <w:p w14:paraId="0F16CD36" w14:textId="77777777" w:rsidR="00C923AF" w:rsidRDefault="00C923AF" w:rsidP="00C923AF">
      <w:pPr>
        <w:spacing w:after="0"/>
      </w:pPr>
    </w:p>
    <w:p w14:paraId="78CB4D02" w14:textId="77777777" w:rsidR="00C923AF" w:rsidRDefault="00C923AF" w:rsidP="00C923AF">
      <w:pPr>
        <w:spacing w:after="0"/>
      </w:pPr>
    </w:p>
    <w:p w14:paraId="2A562F01" w14:textId="77777777" w:rsidR="00C923AF" w:rsidRDefault="00C923AF" w:rsidP="00C923AF">
      <w:pPr>
        <w:spacing w:after="0"/>
      </w:pPr>
    </w:p>
    <w:p w14:paraId="4755F4C8" w14:textId="77777777" w:rsidR="00C923AF" w:rsidRDefault="00C923AF" w:rsidP="00C923AF">
      <w:pPr>
        <w:spacing w:after="0"/>
      </w:pPr>
    </w:p>
    <w:p w14:paraId="479C7812" w14:textId="77777777" w:rsidR="00C923AF" w:rsidRDefault="00C923AF" w:rsidP="00C923AF">
      <w:pPr>
        <w:spacing w:after="0"/>
      </w:pPr>
      <w:r>
        <w:t>Cordial saludo.</w:t>
      </w:r>
    </w:p>
    <w:p w14:paraId="58B71517" w14:textId="77777777" w:rsidR="00C923AF" w:rsidRDefault="00C923AF" w:rsidP="00C923AF">
      <w:pPr>
        <w:spacing w:after="0"/>
      </w:pPr>
    </w:p>
    <w:p w14:paraId="02B1094C" w14:textId="77777777" w:rsidR="00C923AF" w:rsidRDefault="00C923AF" w:rsidP="00C923AF">
      <w:pPr>
        <w:spacing w:after="0"/>
      </w:pPr>
    </w:p>
    <w:p w14:paraId="5CBE5856" w14:textId="77777777" w:rsidR="00C923AF" w:rsidRDefault="00C923AF" w:rsidP="00C923AF">
      <w:pPr>
        <w:spacing w:after="0"/>
      </w:pPr>
      <w:r>
        <w:t xml:space="preserve">Por medio de la presente y viendo las necesidades de su institución en cuanto a un software que soporte el proceso de gestión documental, nos complacería poner a su disposición nuestra mejor propuesta técnico económica para la adquisición de </w:t>
      </w:r>
      <w:r w:rsidR="005C6205">
        <w:t>Ocobo</w:t>
      </w:r>
      <w:r>
        <w:t>.</w:t>
      </w:r>
    </w:p>
    <w:p w14:paraId="0D4FD023" w14:textId="77777777" w:rsidR="00C923AF" w:rsidRDefault="00C923AF" w:rsidP="00C923AF">
      <w:pPr>
        <w:spacing w:after="0"/>
      </w:pPr>
    </w:p>
    <w:p w14:paraId="49F0809E" w14:textId="77777777" w:rsidR="00C923AF" w:rsidRDefault="00C923AF" w:rsidP="00C923AF">
      <w:pPr>
        <w:spacing w:after="0"/>
      </w:pPr>
    </w:p>
    <w:p w14:paraId="2A830631" w14:textId="77777777" w:rsidR="00C923AF" w:rsidRDefault="00C923AF" w:rsidP="00C923AF">
      <w:pPr>
        <w:spacing w:after="0"/>
      </w:pPr>
    </w:p>
    <w:p w14:paraId="7F9142A4" w14:textId="77777777" w:rsidR="00C923AF" w:rsidRDefault="00C923AF" w:rsidP="00C923AF">
      <w:pPr>
        <w:spacing w:after="0"/>
      </w:pPr>
    </w:p>
    <w:p w14:paraId="02B67A4E" w14:textId="77777777" w:rsidR="00C923AF" w:rsidRDefault="00C923AF" w:rsidP="00C923AF">
      <w:pPr>
        <w:spacing w:after="0"/>
      </w:pPr>
      <w:r>
        <w:t>Gracias por la atención prestada y en espera de una pronta respuesta positiva.</w:t>
      </w:r>
    </w:p>
    <w:p w14:paraId="2D7EA507" w14:textId="77777777" w:rsidR="00C923AF" w:rsidRDefault="00C923AF" w:rsidP="00C923AF">
      <w:pPr>
        <w:spacing w:after="0"/>
      </w:pPr>
    </w:p>
    <w:p w14:paraId="6E8DDB34" w14:textId="77777777" w:rsidR="00C923AF" w:rsidRDefault="00A64368" w:rsidP="00C923AF">
      <w:pPr>
        <w:spacing w:after="0"/>
      </w:pPr>
      <w:r>
        <w:rPr>
          <w:noProof/>
          <w:lang w:eastAsia="es-CO"/>
        </w:rPr>
        <w:drawing>
          <wp:anchor distT="0" distB="0" distL="114300" distR="114300" simplePos="0" relativeHeight="251662336" behindDoc="0" locked="0" layoutInCell="1" allowOverlap="1" wp14:anchorId="252F5A48" wp14:editId="32F4B1C1">
            <wp:simplePos x="0" y="0"/>
            <wp:positionH relativeFrom="margin">
              <wp:align>left</wp:align>
            </wp:positionH>
            <wp:positionV relativeFrom="paragraph">
              <wp:posOffset>144780</wp:posOffset>
            </wp:positionV>
            <wp:extent cx="1733550" cy="889000"/>
            <wp:effectExtent l="0" t="0" r="0" b="6350"/>
            <wp:wrapNone/>
            <wp:docPr id="1431540033" name="Imagen 143154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7335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23AF">
        <w:t>Cordialmente,</w:t>
      </w:r>
    </w:p>
    <w:p w14:paraId="531F4CAE" w14:textId="77777777" w:rsidR="00C923AF" w:rsidRDefault="00C923AF" w:rsidP="00C923AF">
      <w:pPr>
        <w:spacing w:after="0"/>
      </w:pPr>
    </w:p>
    <w:p w14:paraId="72CD938A" w14:textId="77777777" w:rsidR="00C923AF" w:rsidRDefault="00C923AF" w:rsidP="00C923AF">
      <w:pPr>
        <w:spacing w:after="0"/>
      </w:pPr>
    </w:p>
    <w:p w14:paraId="53A1F74A" w14:textId="77777777" w:rsidR="00C923AF" w:rsidRDefault="00C923AF" w:rsidP="00C923AF">
      <w:pPr>
        <w:spacing w:after="0"/>
      </w:pPr>
    </w:p>
    <w:p w14:paraId="0798A9ED" w14:textId="77777777" w:rsidR="00C923AF" w:rsidRDefault="00C923AF" w:rsidP="00C923AF">
      <w:pPr>
        <w:spacing w:after="0"/>
      </w:pPr>
    </w:p>
    <w:p w14:paraId="06BBACFD" w14:textId="77777777" w:rsidR="00C923AF" w:rsidRPr="00C923AF" w:rsidRDefault="00C923AF" w:rsidP="00C923AF">
      <w:pPr>
        <w:spacing w:after="0"/>
        <w:rPr>
          <w:b/>
        </w:rPr>
      </w:pPr>
      <w:r w:rsidRPr="00C923AF">
        <w:rPr>
          <w:b/>
        </w:rPr>
        <w:t>JHON JAVER LOZANO ARCE</w:t>
      </w:r>
    </w:p>
    <w:p w14:paraId="68E808C0" w14:textId="77777777" w:rsidR="00C923AF" w:rsidRDefault="00C923AF" w:rsidP="00C923AF">
      <w:pPr>
        <w:spacing w:after="0"/>
      </w:pPr>
      <w:proofErr w:type="spellStart"/>
      <w:r>
        <w:t>Nit</w:t>
      </w:r>
      <w:proofErr w:type="spellEnd"/>
      <w:r>
        <w:t>. 97’612.752-1</w:t>
      </w:r>
    </w:p>
    <w:p w14:paraId="28A49959" w14:textId="77777777" w:rsidR="00C32F05" w:rsidRDefault="00C923AF" w:rsidP="00C923AF">
      <w:pPr>
        <w:spacing w:after="0"/>
      </w:pPr>
      <w:proofErr w:type="spellStart"/>
      <w:r>
        <w:t>Cc.</w:t>
      </w:r>
      <w:proofErr w:type="spellEnd"/>
      <w:r>
        <w:t xml:space="preserve"> 97612752 de San José Del Guaviare.</w:t>
      </w:r>
    </w:p>
    <w:p w14:paraId="4D9BBEE0" w14:textId="77777777" w:rsidR="00C923AF" w:rsidRDefault="00C923AF" w:rsidP="00C923AF">
      <w:pPr>
        <w:spacing w:after="0"/>
      </w:pPr>
    </w:p>
    <w:p w14:paraId="6AF68584" w14:textId="77777777" w:rsidR="00C923AF" w:rsidRDefault="00C923AF" w:rsidP="00C923AF">
      <w:pPr>
        <w:spacing w:after="0"/>
      </w:pPr>
    </w:p>
    <w:p w14:paraId="0E6D199C" w14:textId="77777777" w:rsidR="00C923AF" w:rsidRDefault="00C923AF" w:rsidP="00C923AF">
      <w:pPr>
        <w:spacing w:after="0"/>
      </w:pPr>
    </w:p>
    <w:p w14:paraId="0A7C2481" w14:textId="77777777" w:rsidR="00912B77" w:rsidRDefault="00912B77" w:rsidP="00C923AF">
      <w:pPr>
        <w:spacing w:after="0"/>
      </w:pPr>
    </w:p>
    <w:p w14:paraId="5791307E" w14:textId="77777777" w:rsidR="00912B77" w:rsidRDefault="00912B77" w:rsidP="00C923AF">
      <w:pPr>
        <w:spacing w:after="0"/>
      </w:pPr>
    </w:p>
    <w:p w14:paraId="77FE447C" w14:textId="77777777" w:rsidR="00C923AF" w:rsidRDefault="00C923AF" w:rsidP="00C923AF">
      <w:pPr>
        <w:spacing w:after="0"/>
      </w:pPr>
    </w:p>
    <w:p w14:paraId="70964CC5" w14:textId="77777777" w:rsidR="00C923AF" w:rsidRDefault="00C923AF" w:rsidP="00C923AF">
      <w:pPr>
        <w:spacing w:after="0"/>
      </w:pPr>
    </w:p>
    <w:p w14:paraId="510C07FE" w14:textId="77777777" w:rsidR="00C923AF" w:rsidRDefault="00C923AF" w:rsidP="00C923AF">
      <w:pPr>
        <w:spacing w:after="0"/>
      </w:pPr>
    </w:p>
    <w:sdt>
      <w:sdtPr>
        <w:rPr>
          <w:rFonts w:asciiTheme="minorHAnsi" w:eastAsiaTheme="minorHAnsi" w:hAnsiTheme="minorHAnsi" w:cstheme="minorBidi"/>
          <w:color w:val="auto"/>
          <w:sz w:val="22"/>
          <w:szCs w:val="22"/>
          <w:lang w:val="es-ES" w:eastAsia="en-US"/>
        </w:rPr>
        <w:id w:val="-1980145516"/>
        <w:docPartObj>
          <w:docPartGallery w:val="Table of Contents"/>
          <w:docPartUnique/>
        </w:docPartObj>
      </w:sdtPr>
      <w:sdtEndPr>
        <w:rPr>
          <w:b/>
          <w:bCs/>
        </w:rPr>
      </w:sdtEndPr>
      <w:sdtContent>
        <w:p w14:paraId="559B80CD" w14:textId="77777777" w:rsidR="00912B77" w:rsidRDefault="00912B77">
          <w:pPr>
            <w:pStyle w:val="TtuloTDC"/>
          </w:pPr>
          <w:r>
            <w:rPr>
              <w:lang w:val="es-ES"/>
            </w:rPr>
            <w:t>Contenido</w:t>
          </w:r>
        </w:p>
        <w:p w14:paraId="49A91708" w14:textId="77777777" w:rsidR="000E5066" w:rsidRDefault="00912B77">
          <w:pPr>
            <w:pStyle w:val="TDC1"/>
            <w:tabs>
              <w:tab w:val="left" w:pos="440"/>
              <w:tab w:val="right" w:leader="dot" w:pos="8828"/>
            </w:tabs>
            <w:rPr>
              <w:rFonts w:eastAsiaTheme="minorEastAsia"/>
              <w:noProof/>
              <w:kern w:val="2"/>
              <w:lang w:eastAsia="es-CO"/>
              <w14:ligatures w14:val="standardContextual"/>
            </w:rPr>
          </w:pPr>
          <w:r>
            <w:fldChar w:fldCharType="begin"/>
          </w:r>
          <w:r>
            <w:instrText xml:space="preserve"> TOC \o "1-3" \h \z \u </w:instrText>
          </w:r>
          <w:r>
            <w:fldChar w:fldCharType="separate"/>
          </w:r>
          <w:hyperlink w:anchor="_Toc192241214" w:history="1">
            <w:r w:rsidR="000E5066" w:rsidRPr="00BC7A32">
              <w:rPr>
                <w:rStyle w:val="Hipervnculo"/>
                <w:noProof/>
              </w:rPr>
              <w:t>1.</w:t>
            </w:r>
            <w:r w:rsidR="000E5066">
              <w:rPr>
                <w:rFonts w:eastAsiaTheme="minorEastAsia"/>
                <w:noProof/>
                <w:kern w:val="2"/>
                <w:lang w:eastAsia="es-CO"/>
                <w14:ligatures w14:val="standardContextual"/>
              </w:rPr>
              <w:tab/>
            </w:r>
            <w:r w:rsidR="000E5066" w:rsidRPr="00BC7A32">
              <w:rPr>
                <w:rStyle w:val="Hipervnculo"/>
                <w:noProof/>
              </w:rPr>
              <w:t>JUSTIFICACIÓN</w:t>
            </w:r>
            <w:r w:rsidR="000E5066">
              <w:rPr>
                <w:noProof/>
                <w:webHidden/>
              </w:rPr>
              <w:tab/>
            </w:r>
            <w:r w:rsidR="000E5066">
              <w:rPr>
                <w:noProof/>
                <w:webHidden/>
              </w:rPr>
              <w:fldChar w:fldCharType="begin"/>
            </w:r>
            <w:r w:rsidR="000E5066">
              <w:rPr>
                <w:noProof/>
                <w:webHidden/>
              </w:rPr>
              <w:instrText xml:space="preserve"> PAGEREF _Toc192241214 \h </w:instrText>
            </w:r>
            <w:r w:rsidR="000E5066">
              <w:rPr>
                <w:noProof/>
                <w:webHidden/>
              </w:rPr>
            </w:r>
            <w:r w:rsidR="000E5066">
              <w:rPr>
                <w:noProof/>
                <w:webHidden/>
              </w:rPr>
              <w:fldChar w:fldCharType="separate"/>
            </w:r>
            <w:r w:rsidR="009F4C0A">
              <w:rPr>
                <w:noProof/>
                <w:webHidden/>
              </w:rPr>
              <w:t>3</w:t>
            </w:r>
            <w:r w:rsidR="000E5066">
              <w:rPr>
                <w:noProof/>
                <w:webHidden/>
              </w:rPr>
              <w:fldChar w:fldCharType="end"/>
            </w:r>
          </w:hyperlink>
        </w:p>
        <w:p w14:paraId="76E57095"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5" w:history="1">
            <w:r w:rsidR="000E5066" w:rsidRPr="00BC7A32">
              <w:rPr>
                <w:rStyle w:val="Hipervnculo"/>
                <w:noProof/>
              </w:rPr>
              <w:t>2.</w:t>
            </w:r>
            <w:r w:rsidR="000E5066">
              <w:rPr>
                <w:rFonts w:eastAsiaTheme="minorEastAsia"/>
                <w:noProof/>
                <w:kern w:val="2"/>
                <w:lang w:eastAsia="es-CO"/>
                <w14:ligatures w14:val="standardContextual"/>
              </w:rPr>
              <w:tab/>
            </w:r>
            <w:r w:rsidR="000E5066" w:rsidRPr="00BC7A32">
              <w:rPr>
                <w:rStyle w:val="Hipervnculo"/>
                <w:noProof/>
              </w:rPr>
              <w:t>REQUERIMIENTOS</w:t>
            </w:r>
            <w:r w:rsidR="000E5066">
              <w:rPr>
                <w:noProof/>
                <w:webHidden/>
              </w:rPr>
              <w:tab/>
            </w:r>
            <w:r w:rsidR="000E5066">
              <w:rPr>
                <w:noProof/>
                <w:webHidden/>
              </w:rPr>
              <w:fldChar w:fldCharType="begin"/>
            </w:r>
            <w:r w:rsidR="000E5066">
              <w:rPr>
                <w:noProof/>
                <w:webHidden/>
              </w:rPr>
              <w:instrText xml:space="preserve"> PAGEREF _Toc192241215 \h </w:instrText>
            </w:r>
            <w:r w:rsidR="000E5066">
              <w:rPr>
                <w:noProof/>
                <w:webHidden/>
              </w:rPr>
            </w:r>
            <w:r w:rsidR="000E5066">
              <w:rPr>
                <w:noProof/>
                <w:webHidden/>
              </w:rPr>
              <w:fldChar w:fldCharType="separate"/>
            </w:r>
            <w:r w:rsidR="009F4C0A">
              <w:rPr>
                <w:noProof/>
                <w:webHidden/>
              </w:rPr>
              <w:t>4</w:t>
            </w:r>
            <w:r w:rsidR="000E5066">
              <w:rPr>
                <w:noProof/>
                <w:webHidden/>
              </w:rPr>
              <w:fldChar w:fldCharType="end"/>
            </w:r>
          </w:hyperlink>
        </w:p>
        <w:p w14:paraId="5B1D0CCC"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6" w:history="1">
            <w:r w:rsidR="000E5066" w:rsidRPr="00BC7A32">
              <w:rPr>
                <w:rStyle w:val="Hipervnculo"/>
                <w:noProof/>
              </w:rPr>
              <w:t>3.</w:t>
            </w:r>
            <w:r w:rsidR="000E5066">
              <w:rPr>
                <w:rFonts w:eastAsiaTheme="minorEastAsia"/>
                <w:noProof/>
                <w:kern w:val="2"/>
                <w:lang w:eastAsia="es-CO"/>
                <w14:ligatures w14:val="standardContextual"/>
              </w:rPr>
              <w:tab/>
            </w:r>
            <w:r w:rsidR="000E5066" w:rsidRPr="00BC7A32">
              <w:rPr>
                <w:rStyle w:val="Hipervnculo"/>
                <w:noProof/>
              </w:rPr>
              <w:t>TIEMPO DE EJECUCIÓN.</w:t>
            </w:r>
            <w:r w:rsidR="000E5066">
              <w:rPr>
                <w:noProof/>
                <w:webHidden/>
              </w:rPr>
              <w:tab/>
            </w:r>
            <w:r w:rsidR="000E5066">
              <w:rPr>
                <w:noProof/>
                <w:webHidden/>
              </w:rPr>
              <w:fldChar w:fldCharType="begin"/>
            </w:r>
            <w:r w:rsidR="000E5066">
              <w:rPr>
                <w:noProof/>
                <w:webHidden/>
              </w:rPr>
              <w:instrText xml:space="preserve"> PAGEREF _Toc192241216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0480D3F1"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7" w:history="1">
            <w:r w:rsidR="000E5066" w:rsidRPr="00BC7A32">
              <w:rPr>
                <w:rStyle w:val="Hipervnculo"/>
                <w:noProof/>
              </w:rPr>
              <w:t>4.</w:t>
            </w:r>
            <w:r w:rsidR="000E5066">
              <w:rPr>
                <w:rFonts w:eastAsiaTheme="minorEastAsia"/>
                <w:noProof/>
                <w:kern w:val="2"/>
                <w:lang w:eastAsia="es-CO"/>
                <w14:ligatures w14:val="standardContextual"/>
              </w:rPr>
              <w:tab/>
            </w:r>
            <w:r w:rsidR="000E5066" w:rsidRPr="00BC7A32">
              <w:rPr>
                <w:rStyle w:val="Hipervnculo"/>
                <w:noProof/>
              </w:rPr>
              <w:t>PROPUESTA TÉCNICA.</w:t>
            </w:r>
            <w:r w:rsidR="000E5066">
              <w:rPr>
                <w:noProof/>
                <w:webHidden/>
              </w:rPr>
              <w:tab/>
            </w:r>
            <w:r w:rsidR="000E5066">
              <w:rPr>
                <w:noProof/>
                <w:webHidden/>
              </w:rPr>
              <w:fldChar w:fldCharType="begin"/>
            </w:r>
            <w:r w:rsidR="000E5066">
              <w:rPr>
                <w:noProof/>
                <w:webHidden/>
              </w:rPr>
              <w:instrText xml:space="preserve"> PAGEREF _Toc192241217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5D4F7241"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18" w:history="1">
            <w:r w:rsidR="000E5066" w:rsidRPr="00BC7A32">
              <w:rPr>
                <w:rStyle w:val="Hipervnculo"/>
                <w:noProof/>
              </w:rPr>
              <w:t>4.1.</w:t>
            </w:r>
            <w:r w:rsidR="000E5066">
              <w:rPr>
                <w:rFonts w:eastAsiaTheme="minorEastAsia"/>
                <w:noProof/>
                <w:kern w:val="2"/>
                <w:lang w:eastAsia="es-CO"/>
                <w14:ligatures w14:val="standardContextual"/>
              </w:rPr>
              <w:tab/>
            </w:r>
            <w:r w:rsidR="000E5066" w:rsidRPr="00BC7A32">
              <w:rPr>
                <w:rStyle w:val="Hipervnculo"/>
                <w:noProof/>
              </w:rPr>
              <w:t>VENTAJAS DE UN SOFTWARE WEB.</w:t>
            </w:r>
            <w:r w:rsidR="000E5066">
              <w:rPr>
                <w:noProof/>
                <w:webHidden/>
              </w:rPr>
              <w:tab/>
            </w:r>
            <w:r w:rsidR="000E5066">
              <w:rPr>
                <w:noProof/>
                <w:webHidden/>
              </w:rPr>
              <w:fldChar w:fldCharType="begin"/>
            </w:r>
            <w:r w:rsidR="000E5066">
              <w:rPr>
                <w:noProof/>
                <w:webHidden/>
              </w:rPr>
              <w:instrText xml:space="preserve"> PAGEREF _Toc192241218 \h </w:instrText>
            </w:r>
            <w:r w:rsidR="000E5066">
              <w:rPr>
                <w:noProof/>
                <w:webHidden/>
              </w:rPr>
            </w:r>
            <w:r w:rsidR="000E5066">
              <w:rPr>
                <w:noProof/>
                <w:webHidden/>
              </w:rPr>
              <w:fldChar w:fldCharType="separate"/>
            </w:r>
            <w:r w:rsidR="009F4C0A">
              <w:rPr>
                <w:noProof/>
                <w:webHidden/>
              </w:rPr>
              <w:t>5</w:t>
            </w:r>
            <w:r w:rsidR="000E5066">
              <w:rPr>
                <w:noProof/>
                <w:webHidden/>
              </w:rPr>
              <w:fldChar w:fldCharType="end"/>
            </w:r>
          </w:hyperlink>
        </w:p>
        <w:p w14:paraId="4BDF202C" w14:textId="77777777" w:rsidR="000E5066" w:rsidRDefault="00000000">
          <w:pPr>
            <w:pStyle w:val="TDC1"/>
            <w:tabs>
              <w:tab w:val="left" w:pos="440"/>
              <w:tab w:val="right" w:leader="dot" w:pos="8828"/>
            </w:tabs>
            <w:rPr>
              <w:rFonts w:eastAsiaTheme="minorEastAsia"/>
              <w:noProof/>
              <w:kern w:val="2"/>
              <w:lang w:eastAsia="es-CO"/>
              <w14:ligatures w14:val="standardContextual"/>
            </w:rPr>
          </w:pPr>
          <w:hyperlink w:anchor="_Toc192241219" w:history="1">
            <w:r w:rsidR="000E5066" w:rsidRPr="00BC7A32">
              <w:rPr>
                <w:rStyle w:val="Hipervnculo"/>
                <w:noProof/>
              </w:rPr>
              <w:t>5.</w:t>
            </w:r>
            <w:r w:rsidR="000E5066">
              <w:rPr>
                <w:rFonts w:eastAsiaTheme="minorEastAsia"/>
                <w:noProof/>
                <w:kern w:val="2"/>
                <w:lang w:eastAsia="es-CO"/>
                <w14:ligatures w14:val="standardContextual"/>
              </w:rPr>
              <w:tab/>
            </w:r>
            <w:r w:rsidR="000E5066" w:rsidRPr="00BC7A32">
              <w:rPr>
                <w:rStyle w:val="Hipervnculo"/>
                <w:noProof/>
              </w:rPr>
              <w:t>SOFTWARE PROPUESTO.</w:t>
            </w:r>
            <w:r w:rsidR="000E5066">
              <w:rPr>
                <w:noProof/>
                <w:webHidden/>
              </w:rPr>
              <w:tab/>
            </w:r>
            <w:r w:rsidR="000E5066">
              <w:rPr>
                <w:noProof/>
                <w:webHidden/>
              </w:rPr>
              <w:fldChar w:fldCharType="begin"/>
            </w:r>
            <w:r w:rsidR="000E5066">
              <w:rPr>
                <w:noProof/>
                <w:webHidden/>
              </w:rPr>
              <w:instrText xml:space="preserve"> PAGEREF _Toc192241219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9E21BCA"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0" w:history="1">
            <w:r w:rsidR="000E5066" w:rsidRPr="00BC7A32">
              <w:rPr>
                <w:rStyle w:val="Hipervnculo"/>
                <w:noProof/>
              </w:rPr>
              <w:t>Seguridad</w:t>
            </w:r>
            <w:r w:rsidR="000E5066">
              <w:rPr>
                <w:noProof/>
                <w:webHidden/>
              </w:rPr>
              <w:tab/>
            </w:r>
            <w:r w:rsidR="000E5066">
              <w:rPr>
                <w:noProof/>
                <w:webHidden/>
              </w:rPr>
              <w:fldChar w:fldCharType="begin"/>
            </w:r>
            <w:r w:rsidR="000E5066">
              <w:rPr>
                <w:noProof/>
                <w:webHidden/>
              </w:rPr>
              <w:instrText xml:space="preserve"> PAGEREF _Toc192241220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0250EC21"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1" w:history="1">
            <w:r w:rsidR="000E5066" w:rsidRPr="00BC7A32">
              <w:rPr>
                <w:rStyle w:val="Hipervnculo"/>
                <w:noProof/>
              </w:rPr>
              <w:t>Administración</w:t>
            </w:r>
            <w:r w:rsidR="000E5066">
              <w:rPr>
                <w:noProof/>
                <w:webHidden/>
              </w:rPr>
              <w:tab/>
            </w:r>
            <w:r w:rsidR="000E5066">
              <w:rPr>
                <w:noProof/>
                <w:webHidden/>
              </w:rPr>
              <w:fldChar w:fldCharType="begin"/>
            </w:r>
            <w:r w:rsidR="000E5066">
              <w:rPr>
                <w:noProof/>
                <w:webHidden/>
              </w:rPr>
              <w:instrText xml:space="preserve"> PAGEREF _Toc192241221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757F55FF"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2" w:history="1">
            <w:r w:rsidR="000E5066" w:rsidRPr="00BC7A32">
              <w:rPr>
                <w:rStyle w:val="Hipervnculo"/>
                <w:noProof/>
              </w:rPr>
              <w:t>Bandeja De Correo</w:t>
            </w:r>
            <w:r w:rsidR="000E5066">
              <w:rPr>
                <w:noProof/>
                <w:webHidden/>
              </w:rPr>
              <w:tab/>
            </w:r>
            <w:r w:rsidR="000E5066">
              <w:rPr>
                <w:noProof/>
                <w:webHidden/>
              </w:rPr>
              <w:fldChar w:fldCharType="begin"/>
            </w:r>
            <w:r w:rsidR="000E5066">
              <w:rPr>
                <w:noProof/>
                <w:webHidden/>
              </w:rPr>
              <w:instrText xml:space="preserve"> PAGEREF _Toc192241222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311317B1"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3" w:history="1">
            <w:r w:rsidR="000E5066" w:rsidRPr="00BC7A32">
              <w:rPr>
                <w:rStyle w:val="Hipervnculo"/>
                <w:noProof/>
              </w:rPr>
              <w:t>Radicación de correspondencia recibida</w:t>
            </w:r>
            <w:r w:rsidR="000E5066">
              <w:rPr>
                <w:noProof/>
                <w:webHidden/>
              </w:rPr>
              <w:tab/>
            </w:r>
            <w:r w:rsidR="000E5066">
              <w:rPr>
                <w:noProof/>
                <w:webHidden/>
              </w:rPr>
              <w:fldChar w:fldCharType="begin"/>
            </w:r>
            <w:r w:rsidR="000E5066">
              <w:rPr>
                <w:noProof/>
                <w:webHidden/>
              </w:rPr>
              <w:instrText xml:space="preserve"> PAGEREF _Toc192241223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4480BC0A"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4" w:history="1">
            <w:r w:rsidR="000E5066" w:rsidRPr="00BC7A32">
              <w:rPr>
                <w:rStyle w:val="Hipervnculo"/>
                <w:noProof/>
              </w:rPr>
              <w:t>Radicación de correspondencia enviada</w:t>
            </w:r>
            <w:r w:rsidR="000E5066">
              <w:rPr>
                <w:noProof/>
                <w:webHidden/>
              </w:rPr>
              <w:tab/>
            </w:r>
            <w:r w:rsidR="000E5066">
              <w:rPr>
                <w:noProof/>
                <w:webHidden/>
              </w:rPr>
              <w:fldChar w:fldCharType="begin"/>
            </w:r>
            <w:r w:rsidR="000E5066">
              <w:rPr>
                <w:noProof/>
                <w:webHidden/>
              </w:rPr>
              <w:instrText xml:space="preserve"> PAGEREF _Toc192241224 \h </w:instrText>
            </w:r>
            <w:r w:rsidR="000E5066">
              <w:rPr>
                <w:noProof/>
                <w:webHidden/>
              </w:rPr>
            </w:r>
            <w:r w:rsidR="000E5066">
              <w:rPr>
                <w:noProof/>
                <w:webHidden/>
              </w:rPr>
              <w:fldChar w:fldCharType="separate"/>
            </w:r>
            <w:r w:rsidR="009F4C0A">
              <w:rPr>
                <w:noProof/>
                <w:webHidden/>
              </w:rPr>
              <w:t>6</w:t>
            </w:r>
            <w:r w:rsidR="000E5066">
              <w:rPr>
                <w:noProof/>
                <w:webHidden/>
              </w:rPr>
              <w:fldChar w:fldCharType="end"/>
            </w:r>
          </w:hyperlink>
        </w:p>
        <w:p w14:paraId="19BAA433"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5" w:history="1">
            <w:r w:rsidR="000E5066" w:rsidRPr="00BC7A32">
              <w:rPr>
                <w:rStyle w:val="Hipervnculo"/>
                <w:noProof/>
              </w:rPr>
              <w:t>Radicación de correspondencia interna</w:t>
            </w:r>
            <w:r w:rsidR="000E5066">
              <w:rPr>
                <w:noProof/>
                <w:webHidden/>
              </w:rPr>
              <w:tab/>
            </w:r>
            <w:r w:rsidR="000E5066">
              <w:rPr>
                <w:noProof/>
                <w:webHidden/>
              </w:rPr>
              <w:fldChar w:fldCharType="begin"/>
            </w:r>
            <w:r w:rsidR="000E5066">
              <w:rPr>
                <w:noProof/>
                <w:webHidden/>
              </w:rPr>
              <w:instrText xml:space="preserve"> PAGEREF _Toc192241225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283A06D4"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6" w:history="1">
            <w:r w:rsidR="000E5066" w:rsidRPr="00BC7A32">
              <w:rPr>
                <w:rStyle w:val="Hipervnculo"/>
                <w:noProof/>
              </w:rPr>
              <w:t>Módulo de digitalización o expedientes</w:t>
            </w:r>
            <w:r w:rsidR="000E5066">
              <w:rPr>
                <w:noProof/>
                <w:webHidden/>
              </w:rPr>
              <w:tab/>
            </w:r>
            <w:r w:rsidR="000E5066">
              <w:rPr>
                <w:noProof/>
                <w:webHidden/>
              </w:rPr>
              <w:fldChar w:fldCharType="begin"/>
            </w:r>
            <w:r w:rsidR="000E5066">
              <w:rPr>
                <w:noProof/>
                <w:webHidden/>
              </w:rPr>
              <w:instrText xml:space="preserve"> PAGEREF _Toc192241226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5524C5BC"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7" w:history="1">
            <w:r w:rsidR="000E5066" w:rsidRPr="00BC7A32">
              <w:rPr>
                <w:rStyle w:val="Hipervnculo"/>
                <w:noProof/>
              </w:rPr>
              <w:t>Estadísticas y Reportes</w:t>
            </w:r>
            <w:r w:rsidR="000E5066">
              <w:rPr>
                <w:noProof/>
                <w:webHidden/>
              </w:rPr>
              <w:tab/>
            </w:r>
            <w:r w:rsidR="000E5066">
              <w:rPr>
                <w:noProof/>
                <w:webHidden/>
              </w:rPr>
              <w:fldChar w:fldCharType="begin"/>
            </w:r>
            <w:r w:rsidR="000E5066">
              <w:rPr>
                <w:noProof/>
                <w:webHidden/>
              </w:rPr>
              <w:instrText xml:space="preserve"> PAGEREF _Toc192241227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7EC2AB83"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8" w:history="1">
            <w:r w:rsidR="000E5066" w:rsidRPr="00BC7A32">
              <w:rPr>
                <w:rStyle w:val="Hipervnculo"/>
                <w:noProof/>
              </w:rPr>
              <w:t>Tablas de Retención Documental</w:t>
            </w:r>
            <w:r w:rsidR="000E5066">
              <w:rPr>
                <w:noProof/>
                <w:webHidden/>
              </w:rPr>
              <w:tab/>
            </w:r>
            <w:r w:rsidR="000E5066">
              <w:rPr>
                <w:noProof/>
                <w:webHidden/>
              </w:rPr>
              <w:fldChar w:fldCharType="begin"/>
            </w:r>
            <w:r w:rsidR="000E5066">
              <w:rPr>
                <w:noProof/>
                <w:webHidden/>
              </w:rPr>
              <w:instrText xml:space="preserve"> PAGEREF _Toc192241228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D3AC837"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29" w:history="1">
            <w:r w:rsidR="000E5066" w:rsidRPr="00BC7A32">
              <w:rPr>
                <w:rStyle w:val="Hipervnculo"/>
                <w:noProof/>
              </w:rPr>
              <w:t>Seguimiento y contestación de documentos</w:t>
            </w:r>
            <w:r w:rsidR="000E5066">
              <w:rPr>
                <w:noProof/>
                <w:webHidden/>
              </w:rPr>
              <w:tab/>
            </w:r>
            <w:r w:rsidR="000E5066">
              <w:rPr>
                <w:noProof/>
                <w:webHidden/>
              </w:rPr>
              <w:fldChar w:fldCharType="begin"/>
            </w:r>
            <w:r w:rsidR="000E5066">
              <w:rPr>
                <w:noProof/>
                <w:webHidden/>
              </w:rPr>
              <w:instrText xml:space="preserve"> PAGEREF _Toc192241229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231F90C4" w14:textId="77777777" w:rsidR="000E5066" w:rsidRDefault="00000000">
          <w:pPr>
            <w:pStyle w:val="TDC2"/>
            <w:tabs>
              <w:tab w:val="right" w:leader="dot" w:pos="8828"/>
            </w:tabs>
            <w:rPr>
              <w:rFonts w:eastAsiaTheme="minorEastAsia"/>
              <w:noProof/>
              <w:kern w:val="2"/>
              <w:lang w:eastAsia="es-CO"/>
              <w14:ligatures w14:val="standardContextual"/>
            </w:rPr>
          </w:pPr>
          <w:hyperlink w:anchor="_Toc192241230" w:history="1">
            <w:r w:rsidR="000E5066" w:rsidRPr="00BC7A32">
              <w:rPr>
                <w:rStyle w:val="Hipervnculo"/>
                <w:noProof/>
              </w:rPr>
              <w:t>QPRSF On Line</w:t>
            </w:r>
            <w:r w:rsidR="000E5066">
              <w:rPr>
                <w:noProof/>
                <w:webHidden/>
              </w:rPr>
              <w:tab/>
            </w:r>
            <w:r w:rsidR="000E5066">
              <w:rPr>
                <w:noProof/>
                <w:webHidden/>
              </w:rPr>
              <w:fldChar w:fldCharType="begin"/>
            </w:r>
            <w:r w:rsidR="000E5066">
              <w:rPr>
                <w:noProof/>
                <w:webHidden/>
              </w:rPr>
              <w:instrText xml:space="preserve"> PAGEREF _Toc192241230 \h </w:instrText>
            </w:r>
            <w:r w:rsidR="000E5066">
              <w:rPr>
                <w:noProof/>
                <w:webHidden/>
              </w:rPr>
            </w:r>
            <w:r w:rsidR="000E5066">
              <w:rPr>
                <w:noProof/>
                <w:webHidden/>
              </w:rPr>
              <w:fldChar w:fldCharType="separate"/>
            </w:r>
            <w:r w:rsidR="009F4C0A">
              <w:rPr>
                <w:noProof/>
                <w:webHidden/>
              </w:rPr>
              <w:t>7</w:t>
            </w:r>
            <w:r w:rsidR="000E5066">
              <w:rPr>
                <w:noProof/>
                <w:webHidden/>
              </w:rPr>
              <w:fldChar w:fldCharType="end"/>
            </w:r>
          </w:hyperlink>
        </w:p>
        <w:p w14:paraId="0D017E2E"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1" w:history="1">
            <w:r w:rsidR="000E5066" w:rsidRPr="00BC7A32">
              <w:rPr>
                <w:rStyle w:val="Hipervnculo"/>
                <w:noProof/>
              </w:rPr>
              <w:t>5. PROPUESTA ECONÓMICA.</w:t>
            </w:r>
            <w:r w:rsidR="000E5066">
              <w:rPr>
                <w:noProof/>
                <w:webHidden/>
              </w:rPr>
              <w:tab/>
            </w:r>
            <w:r w:rsidR="000E5066">
              <w:rPr>
                <w:noProof/>
                <w:webHidden/>
              </w:rPr>
              <w:fldChar w:fldCharType="begin"/>
            </w:r>
            <w:r w:rsidR="000E5066">
              <w:rPr>
                <w:noProof/>
                <w:webHidden/>
              </w:rPr>
              <w:instrText xml:space="preserve"> PAGEREF _Toc192241231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0D526F6C"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2" w:history="1">
            <w:r w:rsidR="000E5066" w:rsidRPr="00BC7A32">
              <w:rPr>
                <w:rStyle w:val="Hipervnculo"/>
                <w:noProof/>
              </w:rPr>
              <w:t>5.1.</w:t>
            </w:r>
            <w:r w:rsidR="000E5066">
              <w:rPr>
                <w:rFonts w:eastAsiaTheme="minorEastAsia"/>
                <w:noProof/>
                <w:kern w:val="2"/>
                <w:lang w:eastAsia="es-CO"/>
                <w14:ligatures w14:val="standardContextual"/>
              </w:rPr>
              <w:tab/>
            </w:r>
            <w:r w:rsidR="000E5066" w:rsidRPr="00BC7A32">
              <w:rPr>
                <w:rStyle w:val="Hipervnculo"/>
                <w:noProof/>
              </w:rPr>
              <w:t>VALOR SOFTWARE OCOBO.</w:t>
            </w:r>
            <w:r w:rsidR="000E5066">
              <w:rPr>
                <w:noProof/>
                <w:webHidden/>
              </w:rPr>
              <w:tab/>
            </w:r>
            <w:r w:rsidR="000E5066">
              <w:rPr>
                <w:noProof/>
                <w:webHidden/>
              </w:rPr>
              <w:fldChar w:fldCharType="begin"/>
            </w:r>
            <w:r w:rsidR="000E5066">
              <w:rPr>
                <w:noProof/>
                <w:webHidden/>
              </w:rPr>
              <w:instrText xml:space="preserve"> PAGEREF _Toc192241232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2E894B5E"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3" w:history="1">
            <w:r w:rsidR="000E5066" w:rsidRPr="00BC7A32">
              <w:rPr>
                <w:rStyle w:val="Hipervnculo"/>
                <w:noProof/>
              </w:rPr>
              <w:t>5.2.</w:t>
            </w:r>
            <w:r w:rsidR="000E5066">
              <w:rPr>
                <w:rFonts w:eastAsiaTheme="minorEastAsia"/>
                <w:noProof/>
                <w:kern w:val="2"/>
                <w:lang w:eastAsia="es-CO"/>
                <w14:ligatures w14:val="standardContextual"/>
              </w:rPr>
              <w:tab/>
            </w:r>
            <w:r w:rsidR="000E5066" w:rsidRPr="00BC7A32">
              <w:rPr>
                <w:rStyle w:val="Hipervnculo"/>
                <w:noProof/>
              </w:rPr>
              <w:t>VALOR SOPORTE Y MANTENIMIENDO.</w:t>
            </w:r>
            <w:r w:rsidR="000E5066">
              <w:rPr>
                <w:noProof/>
                <w:webHidden/>
              </w:rPr>
              <w:tab/>
            </w:r>
            <w:r w:rsidR="000E5066">
              <w:rPr>
                <w:noProof/>
                <w:webHidden/>
              </w:rPr>
              <w:fldChar w:fldCharType="begin"/>
            </w:r>
            <w:r w:rsidR="000E5066">
              <w:rPr>
                <w:noProof/>
                <w:webHidden/>
              </w:rPr>
              <w:instrText xml:space="preserve"> PAGEREF _Toc192241233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641D1369" w14:textId="77777777" w:rsidR="000E5066" w:rsidRDefault="00000000">
          <w:pPr>
            <w:pStyle w:val="TDC3"/>
            <w:tabs>
              <w:tab w:val="left" w:pos="1100"/>
              <w:tab w:val="right" w:leader="dot" w:pos="8828"/>
            </w:tabs>
            <w:rPr>
              <w:rFonts w:eastAsiaTheme="minorEastAsia"/>
              <w:noProof/>
              <w:kern w:val="2"/>
              <w:lang w:eastAsia="es-CO"/>
              <w14:ligatures w14:val="standardContextual"/>
            </w:rPr>
          </w:pPr>
          <w:hyperlink w:anchor="_Toc192241234" w:history="1">
            <w:r w:rsidR="000E5066" w:rsidRPr="00BC7A32">
              <w:rPr>
                <w:rStyle w:val="Hipervnculo"/>
                <w:noProof/>
              </w:rPr>
              <w:t>5.3.</w:t>
            </w:r>
            <w:r w:rsidR="000E5066">
              <w:rPr>
                <w:rFonts w:eastAsiaTheme="minorEastAsia"/>
                <w:noProof/>
                <w:kern w:val="2"/>
                <w:lang w:eastAsia="es-CO"/>
                <w14:ligatures w14:val="standardContextual"/>
              </w:rPr>
              <w:tab/>
            </w:r>
            <w:r w:rsidR="000E5066" w:rsidRPr="00BC7A32">
              <w:rPr>
                <w:rStyle w:val="Hipervnculo"/>
                <w:noProof/>
              </w:rPr>
              <w:t>GARANTÍAS</w:t>
            </w:r>
            <w:r w:rsidR="000E5066">
              <w:rPr>
                <w:noProof/>
                <w:webHidden/>
              </w:rPr>
              <w:tab/>
            </w:r>
            <w:r w:rsidR="000E5066">
              <w:rPr>
                <w:noProof/>
                <w:webHidden/>
              </w:rPr>
              <w:fldChar w:fldCharType="begin"/>
            </w:r>
            <w:r w:rsidR="000E5066">
              <w:rPr>
                <w:noProof/>
                <w:webHidden/>
              </w:rPr>
              <w:instrText xml:space="preserve"> PAGEREF _Toc192241234 \h </w:instrText>
            </w:r>
            <w:r w:rsidR="000E5066">
              <w:rPr>
                <w:noProof/>
                <w:webHidden/>
              </w:rPr>
            </w:r>
            <w:r w:rsidR="000E5066">
              <w:rPr>
                <w:noProof/>
                <w:webHidden/>
              </w:rPr>
              <w:fldChar w:fldCharType="separate"/>
            </w:r>
            <w:r w:rsidR="009F4C0A">
              <w:rPr>
                <w:noProof/>
                <w:webHidden/>
              </w:rPr>
              <w:t>8</w:t>
            </w:r>
            <w:r w:rsidR="000E5066">
              <w:rPr>
                <w:noProof/>
                <w:webHidden/>
              </w:rPr>
              <w:fldChar w:fldCharType="end"/>
            </w:r>
          </w:hyperlink>
        </w:p>
        <w:p w14:paraId="4A7EA12C" w14:textId="77777777" w:rsidR="000E5066" w:rsidRDefault="00000000">
          <w:pPr>
            <w:pStyle w:val="TDC1"/>
            <w:tabs>
              <w:tab w:val="right" w:leader="dot" w:pos="8828"/>
            </w:tabs>
            <w:rPr>
              <w:rFonts w:eastAsiaTheme="minorEastAsia"/>
              <w:noProof/>
              <w:kern w:val="2"/>
              <w:lang w:eastAsia="es-CO"/>
              <w14:ligatures w14:val="standardContextual"/>
            </w:rPr>
          </w:pPr>
          <w:hyperlink w:anchor="_Toc192241235" w:history="1">
            <w:r w:rsidR="000E5066" w:rsidRPr="00BC7A32">
              <w:rPr>
                <w:rStyle w:val="Hipervnculo"/>
                <w:noProof/>
              </w:rPr>
              <w:t>6. CONDICIONES DE CONTRATACIÓN.</w:t>
            </w:r>
            <w:r w:rsidR="000E5066">
              <w:rPr>
                <w:noProof/>
                <w:webHidden/>
              </w:rPr>
              <w:tab/>
            </w:r>
            <w:r w:rsidR="000E5066">
              <w:rPr>
                <w:noProof/>
                <w:webHidden/>
              </w:rPr>
              <w:fldChar w:fldCharType="begin"/>
            </w:r>
            <w:r w:rsidR="000E5066">
              <w:rPr>
                <w:noProof/>
                <w:webHidden/>
              </w:rPr>
              <w:instrText xml:space="preserve"> PAGEREF _Toc192241235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76FA02C0"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6" w:history="1">
            <w:r w:rsidR="000E5066" w:rsidRPr="00BC7A32">
              <w:rPr>
                <w:rStyle w:val="Hipervnculo"/>
                <w:noProof/>
              </w:rPr>
              <w:t>6.1.</w:t>
            </w:r>
            <w:r w:rsidR="000E5066">
              <w:rPr>
                <w:rFonts w:eastAsiaTheme="minorEastAsia"/>
                <w:noProof/>
                <w:kern w:val="2"/>
                <w:lang w:eastAsia="es-CO"/>
                <w14:ligatures w14:val="standardContextual"/>
              </w:rPr>
              <w:tab/>
            </w:r>
            <w:r w:rsidR="000E5066" w:rsidRPr="00BC7A32">
              <w:rPr>
                <w:rStyle w:val="Hipervnculo"/>
                <w:noProof/>
              </w:rPr>
              <w:t>REQUERIMIENTOS PARA LA INSTALACIÓN DEL SOFTWARE.</w:t>
            </w:r>
            <w:r w:rsidR="000E5066">
              <w:rPr>
                <w:noProof/>
                <w:webHidden/>
              </w:rPr>
              <w:tab/>
            </w:r>
            <w:r w:rsidR="000E5066">
              <w:rPr>
                <w:noProof/>
                <w:webHidden/>
              </w:rPr>
              <w:fldChar w:fldCharType="begin"/>
            </w:r>
            <w:r w:rsidR="000E5066">
              <w:rPr>
                <w:noProof/>
                <w:webHidden/>
              </w:rPr>
              <w:instrText xml:space="preserve"> PAGEREF _Toc192241236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704883EC" w14:textId="77777777" w:rsidR="000E5066" w:rsidRDefault="00000000">
          <w:pPr>
            <w:pStyle w:val="TDC2"/>
            <w:tabs>
              <w:tab w:val="left" w:pos="880"/>
              <w:tab w:val="right" w:leader="dot" w:pos="8828"/>
            </w:tabs>
            <w:rPr>
              <w:rFonts w:eastAsiaTheme="minorEastAsia"/>
              <w:noProof/>
              <w:kern w:val="2"/>
              <w:lang w:eastAsia="es-CO"/>
              <w14:ligatures w14:val="standardContextual"/>
            </w:rPr>
          </w:pPr>
          <w:hyperlink w:anchor="_Toc192241237" w:history="1">
            <w:r w:rsidR="000E5066" w:rsidRPr="00BC7A32">
              <w:rPr>
                <w:rStyle w:val="Hipervnculo"/>
                <w:noProof/>
              </w:rPr>
              <w:t>6.2.</w:t>
            </w:r>
            <w:r w:rsidR="000E5066">
              <w:rPr>
                <w:rFonts w:eastAsiaTheme="minorEastAsia"/>
                <w:noProof/>
                <w:kern w:val="2"/>
                <w:lang w:eastAsia="es-CO"/>
                <w14:ligatures w14:val="standardContextual"/>
              </w:rPr>
              <w:tab/>
            </w:r>
            <w:r w:rsidR="000E5066" w:rsidRPr="00BC7A32">
              <w:rPr>
                <w:rStyle w:val="Hipervnculo"/>
                <w:noProof/>
              </w:rPr>
              <w:t>CONDICIONES DE ENTREGA.</w:t>
            </w:r>
            <w:r w:rsidR="000E5066">
              <w:rPr>
                <w:noProof/>
                <w:webHidden/>
              </w:rPr>
              <w:tab/>
            </w:r>
            <w:r w:rsidR="000E5066">
              <w:rPr>
                <w:noProof/>
                <w:webHidden/>
              </w:rPr>
              <w:fldChar w:fldCharType="begin"/>
            </w:r>
            <w:r w:rsidR="000E5066">
              <w:rPr>
                <w:noProof/>
                <w:webHidden/>
              </w:rPr>
              <w:instrText xml:space="preserve"> PAGEREF _Toc192241237 \h </w:instrText>
            </w:r>
            <w:r w:rsidR="000E5066">
              <w:rPr>
                <w:noProof/>
                <w:webHidden/>
              </w:rPr>
            </w:r>
            <w:r w:rsidR="000E5066">
              <w:rPr>
                <w:noProof/>
                <w:webHidden/>
              </w:rPr>
              <w:fldChar w:fldCharType="separate"/>
            </w:r>
            <w:r w:rsidR="009F4C0A">
              <w:rPr>
                <w:noProof/>
                <w:webHidden/>
              </w:rPr>
              <w:t>9</w:t>
            </w:r>
            <w:r w:rsidR="000E5066">
              <w:rPr>
                <w:noProof/>
                <w:webHidden/>
              </w:rPr>
              <w:fldChar w:fldCharType="end"/>
            </w:r>
          </w:hyperlink>
        </w:p>
        <w:p w14:paraId="28F9DE76" w14:textId="77777777" w:rsidR="00912B77" w:rsidRDefault="00912B77">
          <w:r>
            <w:rPr>
              <w:b/>
              <w:bCs/>
              <w:lang w:val="es-ES"/>
            </w:rPr>
            <w:fldChar w:fldCharType="end"/>
          </w:r>
        </w:p>
      </w:sdtContent>
    </w:sdt>
    <w:p w14:paraId="14D813BC" w14:textId="77777777" w:rsidR="00C923AF" w:rsidRDefault="00C923AF" w:rsidP="00C923AF">
      <w:pPr>
        <w:spacing w:after="0"/>
      </w:pPr>
    </w:p>
    <w:p w14:paraId="4079D5FC" w14:textId="77777777" w:rsidR="00C923AF" w:rsidRDefault="00C923AF" w:rsidP="00C923AF">
      <w:pPr>
        <w:spacing w:after="0"/>
      </w:pPr>
    </w:p>
    <w:p w14:paraId="1D12F15A" w14:textId="77777777" w:rsidR="00C923AF" w:rsidRDefault="00C923AF" w:rsidP="00C923AF">
      <w:pPr>
        <w:spacing w:after="0"/>
      </w:pPr>
    </w:p>
    <w:p w14:paraId="7AC1C423" w14:textId="77777777" w:rsidR="00C923AF" w:rsidRDefault="00C923AF" w:rsidP="00C923AF">
      <w:pPr>
        <w:spacing w:after="0"/>
      </w:pPr>
    </w:p>
    <w:p w14:paraId="768E66A0" w14:textId="77777777" w:rsidR="00C923AF" w:rsidRDefault="00C923AF" w:rsidP="00C923AF">
      <w:pPr>
        <w:spacing w:after="0"/>
      </w:pPr>
    </w:p>
    <w:p w14:paraId="50040854" w14:textId="77777777" w:rsidR="00C923AF" w:rsidRDefault="00C923AF" w:rsidP="00C923AF">
      <w:pPr>
        <w:pStyle w:val="Ttulo1"/>
        <w:numPr>
          <w:ilvl w:val="0"/>
          <w:numId w:val="2"/>
        </w:numPr>
      </w:pPr>
      <w:bookmarkStart w:id="0" w:name="_Toc192241214"/>
      <w:r>
        <w:lastRenderedPageBreak/>
        <w:t>JUSTIFICACIÓN</w:t>
      </w:r>
      <w:bookmarkEnd w:id="0"/>
    </w:p>
    <w:p w14:paraId="45C05043" w14:textId="77777777" w:rsidR="00C923AF" w:rsidRDefault="00C923AF" w:rsidP="00C923AF">
      <w:pPr>
        <w:spacing w:after="0"/>
      </w:pPr>
    </w:p>
    <w:p w14:paraId="7DD3FAB2" w14:textId="77777777" w:rsidR="00F25B51" w:rsidRDefault="00F25B51" w:rsidP="00F25B51">
      <w:pPr>
        <w:spacing w:after="0"/>
      </w:pPr>
      <w:r>
        <w:t>Los archivos desempeñan un papel fundamental en la administración, la cultura y la preservación del conocimiento, ya que los documentos que los conforman son esenciales para la toma de decisiones estratégicas basadas en antecedentes confiables. Además, una vez que han cumplido su ciclo de vigencia administrativa, estos documentos pueden adquirir un valor patrimonial e histórico, convirtiéndose en parte de la identidad cultural de una nación.</w:t>
      </w:r>
    </w:p>
    <w:p w14:paraId="48456F22" w14:textId="77777777" w:rsidR="00F25B51" w:rsidRDefault="00F25B51" w:rsidP="00F25B51">
      <w:pPr>
        <w:spacing w:after="0"/>
      </w:pPr>
    </w:p>
    <w:p w14:paraId="2AC5378E" w14:textId="77777777" w:rsidR="00F25B51" w:rsidRDefault="00F25B51" w:rsidP="00F25B51">
      <w:pPr>
        <w:spacing w:after="0"/>
      </w:pPr>
      <w:r>
        <w:t>En el ámbito institucional, los documentos sirven para formalizar decisiones administrativas y garantizar la trazabilidad de los procesos organizacionales. Los archivos, por lo tanto, constituyen una herramienta clave para la gestión eficiente de la información en los sectores público y privado, asegurando la transparencia, la continuidad operativa y el cumplimiento normativo. Asimismo, proporcionan un testimonio fidedigno de las actividades, decisiones y transacciones realizadas, respaldando los derechos de ciudadanos, empresas e instituciones.</w:t>
      </w:r>
    </w:p>
    <w:p w14:paraId="6AF11202" w14:textId="77777777" w:rsidR="00F25B51" w:rsidRDefault="00F25B51" w:rsidP="00F25B51">
      <w:pPr>
        <w:spacing w:after="0"/>
      </w:pPr>
    </w:p>
    <w:p w14:paraId="3D4CC53F" w14:textId="77777777" w:rsidR="00F25B51" w:rsidRDefault="00F25B51" w:rsidP="00F25B51">
      <w:pPr>
        <w:spacing w:after="0"/>
      </w:pPr>
      <w:r>
        <w:t>Una adecuada organización y gestión documental —que incluya procesos de recolección, selección, clasificación y ordenación— facilita el acceso inmediato a la información por parte de los usuarios internos y externos de una entidad. Un sistema de archivo técnicamente estructurado ofrece múltiples ventajas, entre ellas:</w:t>
      </w:r>
    </w:p>
    <w:p w14:paraId="4537D8BB" w14:textId="77777777" w:rsidR="00F25B51" w:rsidRDefault="00F25B51" w:rsidP="00F25B51">
      <w:pPr>
        <w:spacing w:after="0"/>
      </w:pPr>
    </w:p>
    <w:p w14:paraId="0A82456B" w14:textId="77777777" w:rsidR="00F25B51" w:rsidRDefault="00F25B51" w:rsidP="000E5066">
      <w:pPr>
        <w:pStyle w:val="Prrafodelista"/>
        <w:numPr>
          <w:ilvl w:val="0"/>
          <w:numId w:val="15"/>
        </w:numPr>
        <w:spacing w:after="0"/>
      </w:pPr>
      <w:r>
        <w:t>Optimización de procesos: Permite agilizar el flujo de información y reducir los tiempos de respuesta en la gestión documental.</w:t>
      </w:r>
    </w:p>
    <w:p w14:paraId="42ADD849" w14:textId="77777777" w:rsidR="00F25B51" w:rsidRDefault="00F25B51" w:rsidP="000E5066">
      <w:pPr>
        <w:pStyle w:val="Prrafodelista"/>
        <w:numPr>
          <w:ilvl w:val="0"/>
          <w:numId w:val="15"/>
        </w:numPr>
        <w:spacing w:after="0"/>
      </w:pPr>
      <w:r>
        <w:t>Reducción de costos: Minimiza gastos operativos derivados del almacenamiento físico y la recuperación de documentos.</w:t>
      </w:r>
    </w:p>
    <w:p w14:paraId="224F4E20" w14:textId="77777777" w:rsidR="00F25B51" w:rsidRDefault="00F25B51" w:rsidP="000E5066">
      <w:pPr>
        <w:pStyle w:val="Prrafodelista"/>
        <w:numPr>
          <w:ilvl w:val="0"/>
          <w:numId w:val="15"/>
        </w:numPr>
        <w:spacing w:after="0"/>
      </w:pPr>
      <w:r>
        <w:t>Cumplimiento normativo: Asegura la conservación, acceso y disposición final de la documentación conforme a regulaciones vigentes.</w:t>
      </w:r>
    </w:p>
    <w:p w14:paraId="5774E0CA" w14:textId="77777777" w:rsidR="00F25B51" w:rsidRDefault="00F25B51" w:rsidP="000E5066">
      <w:pPr>
        <w:pStyle w:val="Prrafodelista"/>
        <w:numPr>
          <w:ilvl w:val="0"/>
          <w:numId w:val="15"/>
        </w:numPr>
        <w:spacing w:after="0"/>
      </w:pPr>
      <w:r>
        <w:t>Mejora del ambiente laboral: Facilita la organización del trabajo y reduce la carga administrativa, mejorando la productividad.</w:t>
      </w:r>
    </w:p>
    <w:p w14:paraId="39E083F1" w14:textId="77777777" w:rsidR="00F25B51" w:rsidRDefault="00F25B51" w:rsidP="000E5066">
      <w:pPr>
        <w:pStyle w:val="Prrafodelista"/>
        <w:numPr>
          <w:ilvl w:val="0"/>
          <w:numId w:val="15"/>
        </w:numPr>
        <w:spacing w:after="0"/>
      </w:pPr>
      <w:r>
        <w:t>Uso eficiente del espacio: Disminuye la acumulación innecesaria de documentos físicos mediante su digitalización y almacenamiento seguro.</w:t>
      </w:r>
    </w:p>
    <w:p w14:paraId="7532973A" w14:textId="77777777" w:rsidR="00F25B51" w:rsidRDefault="00F25B51" w:rsidP="000E5066">
      <w:pPr>
        <w:pStyle w:val="Prrafodelista"/>
        <w:numPr>
          <w:ilvl w:val="0"/>
          <w:numId w:val="15"/>
        </w:numPr>
        <w:spacing w:after="0"/>
      </w:pPr>
      <w:r>
        <w:t>Seguridad y trazabilidad: Garantiza la protección de la información, previniendo pérdidas, accesos no autorizados o alteraciones indebidas.</w:t>
      </w:r>
    </w:p>
    <w:p w14:paraId="30E094BE" w14:textId="77777777" w:rsidR="00F25B51" w:rsidRDefault="00F25B51" w:rsidP="00F25B51">
      <w:pPr>
        <w:spacing w:after="0"/>
      </w:pPr>
    </w:p>
    <w:p w14:paraId="32B6FC7D" w14:textId="77777777" w:rsidR="00C923AF" w:rsidRDefault="00F25B51" w:rsidP="00F25B51">
      <w:pPr>
        <w:spacing w:after="0"/>
      </w:pPr>
      <w:r>
        <w:t xml:space="preserve">En un entorno cada vez más digitalizado, contar con un sistema de gestión documental eficiente y seguro se ha convertido en una necesidad estratégica para cualquier organización. La implementación de herramientas tecnológicas especializadas, como OCOBO, permite no solo modernizar los procesos documentales, sino también alinear a las entidades con el concepto de "oficinas </w:t>
      </w:r>
      <w:proofErr w:type="gramStart"/>
      <w:r>
        <w:t>cero papel</w:t>
      </w:r>
      <w:proofErr w:type="gramEnd"/>
      <w:r>
        <w:t>", promoviendo la sostenibilidad y la innovación en la gestión de la información.</w:t>
      </w:r>
    </w:p>
    <w:p w14:paraId="31011B7B" w14:textId="77777777" w:rsidR="00C923AF" w:rsidRDefault="00C923AF" w:rsidP="00C923AF">
      <w:pPr>
        <w:spacing w:after="0"/>
      </w:pPr>
    </w:p>
    <w:p w14:paraId="12880FE2" w14:textId="77777777" w:rsidR="00C923AF" w:rsidRDefault="00C923AF" w:rsidP="00EA1CC1">
      <w:pPr>
        <w:pStyle w:val="Ttulo1"/>
        <w:numPr>
          <w:ilvl w:val="0"/>
          <w:numId w:val="2"/>
        </w:numPr>
        <w:ind w:left="426" w:firstLine="0"/>
      </w:pPr>
      <w:bookmarkStart w:id="1" w:name="_Toc192241215"/>
      <w:r>
        <w:lastRenderedPageBreak/>
        <w:t>REQUERIMIENTOS</w:t>
      </w:r>
      <w:bookmarkEnd w:id="1"/>
    </w:p>
    <w:p w14:paraId="08D60E8C" w14:textId="77777777" w:rsidR="00C923AF" w:rsidRDefault="00C923AF" w:rsidP="00C923AF">
      <w:pPr>
        <w:spacing w:after="0"/>
      </w:pPr>
    </w:p>
    <w:p w14:paraId="16F8C23D" w14:textId="77777777" w:rsidR="00F25B51" w:rsidRDefault="00F25B51" w:rsidP="00F25B51">
      <w:pPr>
        <w:spacing w:after="0"/>
      </w:pPr>
      <w:r>
        <w:t>Para la correcta implementación y funcionamiento del sistema de gestión documental OCOBO, es necesario que la institución contratante cumpla con los siguientes requerimientos:</w:t>
      </w:r>
    </w:p>
    <w:p w14:paraId="60406C89" w14:textId="77777777" w:rsidR="00F25B51" w:rsidRDefault="00F25B51" w:rsidP="00F25B51">
      <w:pPr>
        <w:spacing w:after="0"/>
      </w:pPr>
    </w:p>
    <w:p w14:paraId="22909D76" w14:textId="77777777" w:rsidR="00F25B51" w:rsidRDefault="00F25B51" w:rsidP="00F25B51">
      <w:pPr>
        <w:spacing w:after="0"/>
      </w:pPr>
      <w:r w:rsidRPr="00F25B51">
        <w:rPr>
          <w:rStyle w:val="nfasissutil"/>
        </w:rPr>
        <w:t>Infraestructura y Equipamiento:</w:t>
      </w:r>
      <w:r>
        <w:t xml:space="preserve"> La institución deberá disponer de un área u oficina destinada al funcionamiento de la ventanilla única, equipada con los dispositivos tecnológicos requeridos.</w:t>
      </w:r>
    </w:p>
    <w:p w14:paraId="20F57B9B" w14:textId="77777777" w:rsidR="00F25B51" w:rsidRDefault="00F25B51" w:rsidP="00F25B51">
      <w:pPr>
        <w:pStyle w:val="Prrafodelista"/>
        <w:numPr>
          <w:ilvl w:val="0"/>
          <w:numId w:val="11"/>
        </w:numPr>
        <w:spacing w:after="0"/>
      </w:pPr>
      <w:r>
        <w:t>El contratante deberá proporcionar un servidor adecuado para alojar la aplicación, garantizando la disponibilidad, seguridad y rendimiento óptimo del sistema.</w:t>
      </w:r>
    </w:p>
    <w:p w14:paraId="0493A495" w14:textId="77777777" w:rsidR="00F25B51" w:rsidRDefault="00F25B51" w:rsidP="00F25B51">
      <w:pPr>
        <w:pStyle w:val="Prrafodelista"/>
        <w:numPr>
          <w:ilvl w:val="0"/>
          <w:numId w:val="11"/>
        </w:numPr>
        <w:spacing w:after="0"/>
      </w:pPr>
      <w:r>
        <w:t>Se deben suministrar estaciones de trabajo que incluyan, como mínimo:</w:t>
      </w:r>
    </w:p>
    <w:p w14:paraId="2F1D8F3E" w14:textId="77777777" w:rsidR="00F25B51" w:rsidRDefault="00F25B51" w:rsidP="00F25B51">
      <w:pPr>
        <w:pStyle w:val="Prrafodelista"/>
        <w:numPr>
          <w:ilvl w:val="0"/>
          <w:numId w:val="12"/>
        </w:numPr>
        <w:spacing w:after="0"/>
        <w:ind w:left="1134"/>
      </w:pPr>
      <w:r>
        <w:t>Un PC con las especificaciones técnicas necesarias para ejecutar la plataforma.</w:t>
      </w:r>
    </w:p>
    <w:p w14:paraId="1C0D1052" w14:textId="77777777" w:rsidR="00F25B51" w:rsidRDefault="00F25B51" w:rsidP="00F25B51">
      <w:pPr>
        <w:pStyle w:val="Prrafodelista"/>
        <w:numPr>
          <w:ilvl w:val="0"/>
          <w:numId w:val="12"/>
        </w:numPr>
        <w:spacing w:after="0"/>
        <w:ind w:left="1134"/>
      </w:pPr>
      <w:r>
        <w:t>Un escáner de alta resolución para la digitalización de documentos físicos.</w:t>
      </w:r>
    </w:p>
    <w:p w14:paraId="3C37E89D" w14:textId="77777777" w:rsidR="00F25B51" w:rsidRDefault="00F25B51" w:rsidP="00F25B51">
      <w:pPr>
        <w:pStyle w:val="Prrafodelista"/>
        <w:numPr>
          <w:ilvl w:val="0"/>
          <w:numId w:val="12"/>
        </w:numPr>
        <w:spacing w:after="0"/>
        <w:ind w:left="1134"/>
      </w:pPr>
      <w:r>
        <w:t>Una impresora térmica, en caso de ser requerida para la impresión de etiquetas o radicaciones.</w:t>
      </w:r>
    </w:p>
    <w:p w14:paraId="47E3AC2C" w14:textId="77777777" w:rsidR="00F25B51" w:rsidRDefault="00F25B51" w:rsidP="00F25B51">
      <w:pPr>
        <w:spacing w:after="0"/>
      </w:pPr>
    </w:p>
    <w:p w14:paraId="0450E55C" w14:textId="77777777" w:rsidR="00F25B51" w:rsidRDefault="00F25B51" w:rsidP="00F25B51">
      <w:pPr>
        <w:spacing w:after="0"/>
      </w:pPr>
      <w:r w:rsidRPr="00F25B51">
        <w:rPr>
          <w:rStyle w:val="nfasissutil"/>
        </w:rPr>
        <w:t>Personal Asignado:</w:t>
      </w:r>
      <w:r>
        <w:t xml:space="preserve"> La institución deberá designar dos (2) funcionarios responsables de la administración del proceso documental dentro del sistema, quienes recibirán la capacitación pertinente para la correcta operación de la herramienta.</w:t>
      </w:r>
    </w:p>
    <w:p w14:paraId="2E7BB7F0" w14:textId="77777777" w:rsidR="00F25B51" w:rsidRDefault="00F25B51" w:rsidP="00F25B51">
      <w:pPr>
        <w:pStyle w:val="Prrafodelista"/>
        <w:spacing w:after="0"/>
      </w:pPr>
    </w:p>
    <w:p w14:paraId="5B4C50E5" w14:textId="77777777" w:rsidR="00F25B51" w:rsidRDefault="00F25B51" w:rsidP="00F25B51">
      <w:pPr>
        <w:spacing w:after="0"/>
      </w:pPr>
      <w:r w:rsidRPr="00F25B51">
        <w:rPr>
          <w:rStyle w:val="nfasissutil"/>
        </w:rPr>
        <w:t>Suministro de Información:</w:t>
      </w:r>
      <w:r>
        <w:t xml:space="preserve"> La entidad contratante deberá proporcionar toda la información y documentación requerida para la configuración inicial del sistema, incluyendo:</w:t>
      </w:r>
    </w:p>
    <w:p w14:paraId="19C851D0" w14:textId="77777777" w:rsidR="00F25B51" w:rsidRDefault="00F25B51" w:rsidP="00F25B51">
      <w:pPr>
        <w:pStyle w:val="Prrafodelista"/>
        <w:numPr>
          <w:ilvl w:val="0"/>
          <w:numId w:val="14"/>
        </w:numPr>
        <w:spacing w:after="0"/>
        <w:ind w:left="1134"/>
      </w:pPr>
      <w:r>
        <w:t>Tablas de Retención Documental (TRD) y Tablas de Valoración Documental (TVD) en formato digital.</w:t>
      </w:r>
    </w:p>
    <w:p w14:paraId="34F74C44" w14:textId="77777777" w:rsidR="00F25B51" w:rsidRDefault="00F25B51" w:rsidP="00F25B51">
      <w:pPr>
        <w:pStyle w:val="Prrafodelista"/>
        <w:numPr>
          <w:ilvl w:val="0"/>
          <w:numId w:val="14"/>
        </w:numPr>
        <w:spacing w:after="0"/>
        <w:ind w:left="1134"/>
      </w:pPr>
      <w:r>
        <w:t>Expedientes existentes que serán integrados al sistema.</w:t>
      </w:r>
    </w:p>
    <w:p w14:paraId="0E358CEC" w14:textId="77777777" w:rsidR="00F25B51" w:rsidRDefault="00F25B51" w:rsidP="00F25B51">
      <w:pPr>
        <w:pStyle w:val="Prrafodelista"/>
        <w:numPr>
          <w:ilvl w:val="0"/>
          <w:numId w:val="14"/>
        </w:numPr>
        <w:spacing w:after="0"/>
        <w:ind w:left="1134"/>
      </w:pPr>
      <w:r>
        <w:t>Listados de usuarios, roles y permisos para la configuración de accesos dentro de la plataforma.</w:t>
      </w:r>
    </w:p>
    <w:p w14:paraId="376BE066" w14:textId="77777777" w:rsidR="00F25B51" w:rsidRDefault="00F25B51" w:rsidP="00F25B51">
      <w:pPr>
        <w:spacing w:after="0"/>
      </w:pPr>
    </w:p>
    <w:p w14:paraId="408C7867" w14:textId="77777777" w:rsidR="00C923AF" w:rsidRDefault="00F25B51" w:rsidP="00F25B51">
      <w:pPr>
        <w:spacing w:after="0"/>
      </w:pPr>
      <w:r>
        <w:t>Cumplir con estos requerimientos garantizará una implementación efectiva, permitiendo que la institución aproveche al máximo las funcionalidades de OCOBO y optimice la gestión documental de manera ágil, segura y eficiente.</w:t>
      </w:r>
    </w:p>
    <w:p w14:paraId="67F3EEF7" w14:textId="77777777" w:rsidR="000E5066" w:rsidRDefault="000E5066" w:rsidP="00F25B51">
      <w:pPr>
        <w:spacing w:after="0"/>
      </w:pPr>
    </w:p>
    <w:p w14:paraId="14237AFC" w14:textId="77777777" w:rsidR="000E5066" w:rsidRDefault="000E5066" w:rsidP="00F25B51">
      <w:pPr>
        <w:spacing w:after="0"/>
      </w:pPr>
    </w:p>
    <w:p w14:paraId="3031D5B0" w14:textId="77777777" w:rsidR="000E5066" w:rsidRDefault="000E5066" w:rsidP="00F25B51">
      <w:pPr>
        <w:spacing w:after="0"/>
      </w:pPr>
    </w:p>
    <w:p w14:paraId="02DF8700" w14:textId="77777777" w:rsidR="000E5066" w:rsidRDefault="000E5066" w:rsidP="00F25B51">
      <w:pPr>
        <w:spacing w:after="0"/>
      </w:pPr>
    </w:p>
    <w:p w14:paraId="544AB81B" w14:textId="77777777" w:rsidR="000E5066" w:rsidRDefault="000E5066" w:rsidP="00F25B51">
      <w:pPr>
        <w:spacing w:after="0"/>
      </w:pPr>
    </w:p>
    <w:p w14:paraId="5185CAFD" w14:textId="77777777" w:rsidR="000E5066" w:rsidRDefault="000E5066" w:rsidP="00F25B51">
      <w:pPr>
        <w:spacing w:after="0"/>
      </w:pPr>
    </w:p>
    <w:p w14:paraId="14C91AF6" w14:textId="77777777" w:rsidR="000E5066" w:rsidRDefault="000E5066" w:rsidP="00F25B51">
      <w:pPr>
        <w:spacing w:after="0"/>
      </w:pPr>
    </w:p>
    <w:p w14:paraId="021C1B0D" w14:textId="77777777" w:rsidR="000E5066" w:rsidRDefault="000E5066" w:rsidP="00F25B51">
      <w:pPr>
        <w:spacing w:after="0"/>
      </w:pPr>
    </w:p>
    <w:p w14:paraId="0B46605F" w14:textId="77777777" w:rsidR="000E5066" w:rsidRDefault="000E5066" w:rsidP="00F25B51">
      <w:pPr>
        <w:spacing w:after="0"/>
      </w:pPr>
    </w:p>
    <w:p w14:paraId="25EBDB28" w14:textId="77777777" w:rsidR="00C923AF" w:rsidRDefault="00C923AF" w:rsidP="00C923AF">
      <w:pPr>
        <w:pStyle w:val="Ttulo1"/>
        <w:numPr>
          <w:ilvl w:val="0"/>
          <w:numId w:val="2"/>
        </w:numPr>
      </w:pPr>
      <w:bookmarkStart w:id="2" w:name="_Toc192241216"/>
      <w:r>
        <w:lastRenderedPageBreak/>
        <w:t>TIEMPO DE EJECUCIÓN.</w:t>
      </w:r>
      <w:bookmarkEnd w:id="2"/>
    </w:p>
    <w:p w14:paraId="6443524E" w14:textId="77777777" w:rsidR="00C923AF" w:rsidRDefault="00C923AF" w:rsidP="00C923AF">
      <w:pPr>
        <w:spacing w:after="0"/>
      </w:pPr>
    </w:p>
    <w:p w14:paraId="05B9618E" w14:textId="77777777" w:rsidR="00C923AF" w:rsidRDefault="00C923AF" w:rsidP="00C923AF">
      <w:pPr>
        <w:spacing w:after="0"/>
      </w:pPr>
      <w:r>
        <w:t>El tiempo requerido para la ejecución es de 3 meses contados a partir de la firma del acta de iniciación, en este tiempo se ejecutarán las siguientes tareas.</w:t>
      </w:r>
    </w:p>
    <w:p w14:paraId="33E02CE6" w14:textId="77777777" w:rsidR="00C923AF" w:rsidRDefault="00C923AF" w:rsidP="00C923AF">
      <w:pPr>
        <w:spacing w:after="0"/>
      </w:pPr>
    </w:p>
    <w:tbl>
      <w:tblPr>
        <w:tblStyle w:val="Tablaconcuadrcula1clara-nfasis1"/>
        <w:tblW w:w="8900" w:type="dxa"/>
        <w:tblLayout w:type="fixed"/>
        <w:tblLook w:val="0000" w:firstRow="0" w:lastRow="0" w:firstColumn="0" w:lastColumn="0" w:noHBand="0" w:noVBand="0"/>
      </w:tblPr>
      <w:tblGrid>
        <w:gridCol w:w="6900"/>
        <w:gridCol w:w="2000"/>
      </w:tblGrid>
      <w:tr w:rsidR="00C923AF" w14:paraId="0F2025B4" w14:textId="77777777" w:rsidTr="00D8721A">
        <w:trPr>
          <w:trHeight w:val="276"/>
        </w:trPr>
        <w:tc>
          <w:tcPr>
            <w:tcW w:w="6900" w:type="dxa"/>
          </w:tcPr>
          <w:p w14:paraId="3A2742C1" w14:textId="77777777" w:rsidR="00C923AF" w:rsidRDefault="00C923AF" w:rsidP="00B6589D">
            <w:pPr>
              <w:spacing w:line="0" w:lineRule="atLeast"/>
              <w:ind w:left="3140"/>
              <w:rPr>
                <w:b/>
                <w:color w:val="365F91"/>
              </w:rPr>
            </w:pPr>
            <w:r>
              <w:rPr>
                <w:b/>
                <w:color w:val="365F91"/>
              </w:rPr>
              <w:t>TAREA</w:t>
            </w:r>
          </w:p>
        </w:tc>
        <w:tc>
          <w:tcPr>
            <w:tcW w:w="2000" w:type="dxa"/>
          </w:tcPr>
          <w:p w14:paraId="0F38BFBB" w14:textId="77777777" w:rsidR="00C923AF" w:rsidRDefault="00C923AF" w:rsidP="00B6589D">
            <w:pPr>
              <w:spacing w:line="0" w:lineRule="atLeast"/>
              <w:ind w:left="640"/>
              <w:rPr>
                <w:b/>
                <w:color w:val="365F91"/>
              </w:rPr>
            </w:pPr>
            <w:r>
              <w:rPr>
                <w:b/>
                <w:color w:val="365F91"/>
              </w:rPr>
              <w:t>TIEMPO</w:t>
            </w:r>
          </w:p>
        </w:tc>
      </w:tr>
      <w:tr w:rsidR="00C923AF" w14:paraId="2781AACC" w14:textId="77777777" w:rsidTr="00D8721A">
        <w:trPr>
          <w:trHeight w:val="269"/>
        </w:trPr>
        <w:tc>
          <w:tcPr>
            <w:tcW w:w="6900" w:type="dxa"/>
          </w:tcPr>
          <w:p w14:paraId="5F5329C7" w14:textId="77777777" w:rsidR="00C923AF" w:rsidRDefault="00C923AF" w:rsidP="00B6589D">
            <w:pPr>
              <w:spacing w:line="260" w:lineRule="exact"/>
              <w:ind w:left="100"/>
              <w:rPr>
                <w:b/>
                <w:color w:val="365F91"/>
              </w:rPr>
            </w:pPr>
            <w:r>
              <w:rPr>
                <w:b/>
                <w:color w:val="365F91"/>
              </w:rPr>
              <w:t>Instalación, configuración y parametrización inicial</w:t>
            </w:r>
          </w:p>
        </w:tc>
        <w:tc>
          <w:tcPr>
            <w:tcW w:w="2000" w:type="dxa"/>
          </w:tcPr>
          <w:p w14:paraId="1476AAC3" w14:textId="77777777" w:rsidR="00C923AF" w:rsidRDefault="00C923AF" w:rsidP="00B6589D">
            <w:pPr>
              <w:spacing w:line="260" w:lineRule="exact"/>
              <w:ind w:left="120"/>
              <w:rPr>
                <w:color w:val="365F91"/>
              </w:rPr>
            </w:pPr>
            <w:r>
              <w:rPr>
                <w:color w:val="365F91"/>
              </w:rPr>
              <w:t xml:space="preserve">1 </w:t>
            </w:r>
            <w:proofErr w:type="gramStart"/>
            <w:r>
              <w:rPr>
                <w:color w:val="365F91"/>
              </w:rPr>
              <w:t>Semanas</w:t>
            </w:r>
            <w:proofErr w:type="gramEnd"/>
          </w:p>
        </w:tc>
      </w:tr>
      <w:tr w:rsidR="00C923AF" w14:paraId="49A531A7" w14:textId="77777777" w:rsidTr="00D8721A">
        <w:trPr>
          <w:trHeight w:val="265"/>
        </w:trPr>
        <w:tc>
          <w:tcPr>
            <w:tcW w:w="6900" w:type="dxa"/>
          </w:tcPr>
          <w:p w14:paraId="3482112D" w14:textId="77777777" w:rsidR="00C923AF" w:rsidRDefault="00C923AF" w:rsidP="00B6589D">
            <w:pPr>
              <w:spacing w:line="260" w:lineRule="exact"/>
              <w:ind w:left="100"/>
              <w:rPr>
                <w:b/>
                <w:color w:val="365F91"/>
              </w:rPr>
            </w:pPr>
            <w:r>
              <w:rPr>
                <w:b/>
                <w:color w:val="365F91"/>
              </w:rPr>
              <w:t>Puesta en marcha y adecuaciones necesarias</w:t>
            </w:r>
          </w:p>
        </w:tc>
        <w:tc>
          <w:tcPr>
            <w:tcW w:w="2000" w:type="dxa"/>
          </w:tcPr>
          <w:p w14:paraId="7CD9C69B" w14:textId="77777777" w:rsidR="00C923AF" w:rsidRDefault="00C923AF" w:rsidP="00B6589D">
            <w:pPr>
              <w:spacing w:line="260" w:lineRule="exact"/>
              <w:ind w:left="120"/>
              <w:rPr>
                <w:color w:val="365F91"/>
              </w:rPr>
            </w:pPr>
            <w:r>
              <w:rPr>
                <w:color w:val="365F91"/>
              </w:rPr>
              <w:t xml:space="preserve">6 </w:t>
            </w:r>
            <w:proofErr w:type="gramStart"/>
            <w:r>
              <w:rPr>
                <w:color w:val="365F91"/>
              </w:rPr>
              <w:t>Semanas</w:t>
            </w:r>
            <w:proofErr w:type="gramEnd"/>
          </w:p>
        </w:tc>
      </w:tr>
      <w:tr w:rsidR="00C923AF" w14:paraId="56AB00C9" w14:textId="77777777" w:rsidTr="00D8721A">
        <w:trPr>
          <w:trHeight w:val="273"/>
        </w:trPr>
        <w:tc>
          <w:tcPr>
            <w:tcW w:w="6900" w:type="dxa"/>
          </w:tcPr>
          <w:p w14:paraId="616EAB8F" w14:textId="77777777" w:rsidR="00C923AF" w:rsidRDefault="00C923AF" w:rsidP="00B6589D">
            <w:pPr>
              <w:spacing w:line="265" w:lineRule="exact"/>
              <w:ind w:left="100"/>
              <w:rPr>
                <w:b/>
                <w:color w:val="365F91"/>
              </w:rPr>
            </w:pPr>
            <w:r>
              <w:rPr>
                <w:b/>
                <w:color w:val="365F91"/>
              </w:rPr>
              <w:t>Inducción a usuario administrador</w:t>
            </w:r>
          </w:p>
        </w:tc>
        <w:tc>
          <w:tcPr>
            <w:tcW w:w="2000" w:type="dxa"/>
          </w:tcPr>
          <w:p w14:paraId="6DB86942" w14:textId="77777777" w:rsidR="00C923AF" w:rsidRDefault="00C923AF" w:rsidP="00B6589D">
            <w:pPr>
              <w:spacing w:line="265" w:lineRule="exact"/>
              <w:ind w:left="120"/>
              <w:rPr>
                <w:color w:val="365F91"/>
              </w:rPr>
            </w:pPr>
            <w:r>
              <w:rPr>
                <w:color w:val="365F91"/>
              </w:rPr>
              <w:t xml:space="preserve">3 </w:t>
            </w:r>
            <w:proofErr w:type="gramStart"/>
            <w:r>
              <w:rPr>
                <w:color w:val="365F91"/>
              </w:rPr>
              <w:t>Días</w:t>
            </w:r>
            <w:proofErr w:type="gramEnd"/>
          </w:p>
        </w:tc>
      </w:tr>
      <w:tr w:rsidR="00C923AF" w14:paraId="5C7DACD4" w14:textId="77777777" w:rsidTr="00D8721A">
        <w:trPr>
          <w:trHeight w:val="264"/>
        </w:trPr>
        <w:tc>
          <w:tcPr>
            <w:tcW w:w="6900" w:type="dxa"/>
          </w:tcPr>
          <w:p w14:paraId="794A09F0" w14:textId="77777777" w:rsidR="00C923AF" w:rsidRDefault="00C923AF" w:rsidP="00B6589D">
            <w:pPr>
              <w:spacing w:line="261" w:lineRule="exact"/>
              <w:ind w:left="100"/>
              <w:rPr>
                <w:b/>
                <w:color w:val="365F91"/>
              </w:rPr>
            </w:pPr>
            <w:r>
              <w:rPr>
                <w:b/>
                <w:color w:val="365F91"/>
              </w:rPr>
              <w:t>Inducción por dependencias, Máximo 3 dependencias</w:t>
            </w:r>
          </w:p>
        </w:tc>
        <w:tc>
          <w:tcPr>
            <w:tcW w:w="2000" w:type="dxa"/>
          </w:tcPr>
          <w:p w14:paraId="286C441C" w14:textId="77777777" w:rsidR="00C923AF" w:rsidRDefault="00C923AF" w:rsidP="00B6589D">
            <w:pPr>
              <w:spacing w:line="261" w:lineRule="exact"/>
              <w:ind w:left="120"/>
              <w:rPr>
                <w:color w:val="365F91"/>
              </w:rPr>
            </w:pPr>
            <w:r>
              <w:rPr>
                <w:color w:val="365F91"/>
              </w:rPr>
              <w:t>4</w:t>
            </w:r>
          </w:p>
        </w:tc>
      </w:tr>
      <w:tr w:rsidR="00C923AF" w14:paraId="7CCD1FBF" w14:textId="77777777" w:rsidTr="00D8721A">
        <w:trPr>
          <w:trHeight w:val="273"/>
        </w:trPr>
        <w:tc>
          <w:tcPr>
            <w:tcW w:w="6900" w:type="dxa"/>
          </w:tcPr>
          <w:p w14:paraId="5C5C25DE" w14:textId="77777777" w:rsidR="00C923AF" w:rsidRDefault="00C923AF" w:rsidP="00B6589D">
            <w:pPr>
              <w:spacing w:line="263" w:lineRule="exact"/>
              <w:ind w:left="100"/>
              <w:rPr>
                <w:b/>
                <w:color w:val="365F91"/>
              </w:rPr>
            </w:pPr>
            <w:r>
              <w:rPr>
                <w:b/>
                <w:color w:val="365F91"/>
              </w:rPr>
              <w:t>Acompañamiento</w:t>
            </w:r>
          </w:p>
        </w:tc>
        <w:tc>
          <w:tcPr>
            <w:tcW w:w="2000" w:type="dxa"/>
          </w:tcPr>
          <w:p w14:paraId="5625A238" w14:textId="77777777" w:rsidR="00C923AF" w:rsidRDefault="00C923AF" w:rsidP="00B6589D">
            <w:pPr>
              <w:spacing w:line="263" w:lineRule="exact"/>
              <w:ind w:left="120"/>
              <w:rPr>
                <w:color w:val="365F91"/>
              </w:rPr>
            </w:pPr>
            <w:r>
              <w:rPr>
                <w:color w:val="365F91"/>
              </w:rPr>
              <w:t xml:space="preserve">1 </w:t>
            </w:r>
            <w:proofErr w:type="gramStart"/>
            <w:r>
              <w:rPr>
                <w:color w:val="365F91"/>
              </w:rPr>
              <w:t>Semanas</w:t>
            </w:r>
            <w:proofErr w:type="gramEnd"/>
          </w:p>
        </w:tc>
      </w:tr>
    </w:tbl>
    <w:p w14:paraId="6447E7AF" w14:textId="77777777" w:rsidR="00C923AF" w:rsidRDefault="00C923AF" w:rsidP="00C923AF">
      <w:pPr>
        <w:spacing w:after="0"/>
      </w:pPr>
    </w:p>
    <w:p w14:paraId="359003CF" w14:textId="77777777" w:rsidR="00D413D1" w:rsidRDefault="00D413D1" w:rsidP="00D413D1">
      <w:pPr>
        <w:pStyle w:val="Ttulo1"/>
        <w:numPr>
          <w:ilvl w:val="0"/>
          <w:numId w:val="2"/>
        </w:numPr>
      </w:pPr>
      <w:bookmarkStart w:id="3" w:name="_Toc192241217"/>
      <w:r>
        <w:t>PROPUESTA TÉCNICA.</w:t>
      </w:r>
      <w:bookmarkEnd w:id="3"/>
    </w:p>
    <w:p w14:paraId="70EEF0DE" w14:textId="77777777" w:rsidR="00D413D1" w:rsidRDefault="00D413D1" w:rsidP="00D413D1">
      <w:pPr>
        <w:spacing w:after="0"/>
      </w:pPr>
    </w:p>
    <w:p w14:paraId="199B583B" w14:textId="77777777" w:rsidR="00D413D1" w:rsidRDefault="00D413D1" w:rsidP="00D413D1">
      <w:pPr>
        <w:spacing w:after="0"/>
      </w:pPr>
      <w:r>
        <w:t>La tecnología de interfaces de usuarios a implementar estará sujeta al ambiente web. Ya que esta la vanguardia de la tecnología en cuanto a desarrollo de Software multiplataforma.</w:t>
      </w:r>
    </w:p>
    <w:p w14:paraId="77949257" w14:textId="77777777" w:rsidR="00D413D1" w:rsidRDefault="00D413D1" w:rsidP="00D413D1">
      <w:pPr>
        <w:spacing w:after="0"/>
      </w:pPr>
    </w:p>
    <w:p w14:paraId="19BF1BAE" w14:textId="77777777" w:rsidR="00D413D1" w:rsidRDefault="00D413D1" w:rsidP="00D413D1">
      <w:pPr>
        <w:pStyle w:val="Ttulo2"/>
        <w:numPr>
          <w:ilvl w:val="1"/>
          <w:numId w:val="2"/>
        </w:numPr>
      </w:pPr>
      <w:bookmarkStart w:id="4" w:name="_Toc192241218"/>
      <w:r>
        <w:t>VENTAJAS DE UN SOFTWARE WEB.</w:t>
      </w:r>
      <w:bookmarkEnd w:id="4"/>
    </w:p>
    <w:p w14:paraId="5395904A" w14:textId="77777777" w:rsidR="00D413D1" w:rsidRDefault="00D413D1" w:rsidP="00D413D1">
      <w:pPr>
        <w:spacing w:after="0"/>
      </w:pPr>
    </w:p>
    <w:p w14:paraId="2BCD5BEC" w14:textId="77777777" w:rsidR="003F5233" w:rsidRDefault="003F5233" w:rsidP="003F5233">
      <w:pPr>
        <w:spacing w:after="0"/>
      </w:pPr>
      <w:r>
        <w:t>Las aplicaciones web ofrecen múltiples beneficios frente a los programas de software tradicionales que requieren instalación en dispositivos individuales. A continuación, se presentan las principales ventajas:</w:t>
      </w:r>
    </w:p>
    <w:p w14:paraId="004C3BF0" w14:textId="77777777" w:rsidR="003F5233" w:rsidRDefault="003F5233" w:rsidP="003F5233">
      <w:pPr>
        <w:spacing w:after="0"/>
      </w:pPr>
    </w:p>
    <w:p w14:paraId="07A41971" w14:textId="77777777" w:rsidR="003F5233" w:rsidRDefault="003F5233" w:rsidP="003F5233">
      <w:pPr>
        <w:spacing w:after="0"/>
      </w:pPr>
      <w:r w:rsidRPr="003F5233">
        <w:rPr>
          <w:rStyle w:val="nfasisintenso"/>
        </w:rPr>
        <w:t>Compatibilidad Multiplataforma:</w:t>
      </w:r>
      <w:r>
        <w:rPr>
          <w:rStyle w:val="nfasisintenso"/>
        </w:rPr>
        <w:t xml:space="preserve"> </w:t>
      </w:r>
      <w:r>
        <w:t xml:space="preserve">Las aplicaciones web son accesibles desde cualquier sistema operativo con un navegador actualizado, eliminando problemas de compatibilidad. Tecnologías como Java, Flash, ASP, Ajax y </w:t>
      </w:r>
      <w:proofErr w:type="spellStart"/>
      <w:r>
        <w:t>frameworks</w:t>
      </w:r>
      <w:proofErr w:type="spellEnd"/>
      <w:r>
        <w:t xml:space="preserve"> modernos como </w:t>
      </w:r>
      <w:proofErr w:type="spellStart"/>
      <w:r>
        <w:t>React</w:t>
      </w:r>
      <w:proofErr w:type="spellEnd"/>
      <w:r>
        <w:t xml:space="preserve">, </w:t>
      </w:r>
      <w:proofErr w:type="spellStart"/>
      <w:r>
        <w:t>Vue</w:t>
      </w:r>
      <w:proofErr w:type="spellEnd"/>
      <w:r>
        <w:t xml:space="preserve"> y Laravel permiten un desarrollo eficiente y adaptable a distintos entornos.</w:t>
      </w:r>
    </w:p>
    <w:p w14:paraId="3D70C0D2" w14:textId="77777777" w:rsidR="003F5233" w:rsidRDefault="003F5233" w:rsidP="003F5233">
      <w:pPr>
        <w:spacing w:after="0"/>
      </w:pPr>
    </w:p>
    <w:p w14:paraId="29A2060F" w14:textId="77777777" w:rsidR="003F5233" w:rsidRDefault="003F5233" w:rsidP="003F5233">
      <w:pPr>
        <w:spacing w:after="0"/>
      </w:pPr>
      <w:r w:rsidRPr="003F5233">
        <w:rPr>
          <w:rStyle w:val="nfasisintenso"/>
        </w:rPr>
        <w:t>Actualización Automática:</w:t>
      </w:r>
      <w:r>
        <w:rPr>
          <w:rStyle w:val="nfasisintenso"/>
        </w:rPr>
        <w:t xml:space="preserve"> </w:t>
      </w:r>
      <w:r>
        <w:t>A diferencia del software tradicional, que requiere descargas e instalaciones manuales, las aplicaciones web se actualizan automáticamente en el servidor, asegurando que los usuarios siempre tengan acceso a la última versión sin interrupciones en su trabajo.</w:t>
      </w:r>
    </w:p>
    <w:p w14:paraId="47CF2678" w14:textId="77777777" w:rsidR="003F5233" w:rsidRDefault="003F5233" w:rsidP="003F5233">
      <w:pPr>
        <w:spacing w:after="0"/>
      </w:pPr>
    </w:p>
    <w:p w14:paraId="7103AC32" w14:textId="77777777" w:rsidR="003F5233" w:rsidRDefault="003F5233" w:rsidP="003F5233">
      <w:pPr>
        <w:spacing w:after="0"/>
      </w:pPr>
      <w:r w:rsidRPr="003F5233">
        <w:rPr>
          <w:rStyle w:val="nfasissutil"/>
        </w:rPr>
        <w:t>Acceso Inmediato y Ubicuidad:</w:t>
      </w:r>
      <w:r>
        <w:rPr>
          <w:rStyle w:val="nfasissutil"/>
        </w:rPr>
        <w:t xml:space="preserve"> </w:t>
      </w:r>
      <w:r>
        <w:t>Las aplicaciones web no necesitan instalación ni configuración previa. Se puede acceder a ellas desde cualquier dispositivo con conexión a internet, lo que facilita la movilidad y el trabajo remoto sin depender de un equipo en particular.</w:t>
      </w:r>
    </w:p>
    <w:p w14:paraId="34F1FBDE" w14:textId="77777777" w:rsidR="003F5233" w:rsidRDefault="003F5233" w:rsidP="003F5233">
      <w:pPr>
        <w:spacing w:after="0"/>
      </w:pPr>
    </w:p>
    <w:p w14:paraId="4258374F" w14:textId="77777777" w:rsidR="003F5233" w:rsidRDefault="003F5233" w:rsidP="003F5233">
      <w:pPr>
        <w:spacing w:after="0"/>
      </w:pPr>
      <w:r w:rsidRPr="003F5233">
        <w:rPr>
          <w:rStyle w:val="nfasissutil"/>
        </w:rPr>
        <w:t>Escalabilidad y Mantenimiento Simplificado:</w:t>
      </w:r>
      <w:r>
        <w:rPr>
          <w:rStyle w:val="nfasissutil"/>
        </w:rPr>
        <w:t xml:space="preserve"> </w:t>
      </w:r>
      <w:r>
        <w:t>El mantenimiento y escalabilidad son más sencillos en las aplicaciones web, ya que cualquier mejora o ajuste se realiza en el servidor, sin necesidad de modificar cada dispositivo de usuario. Esto reduce costos y tiempos de inactividad.</w:t>
      </w:r>
    </w:p>
    <w:p w14:paraId="4D4EAC5D" w14:textId="77777777" w:rsidR="003F5233" w:rsidRDefault="003F5233" w:rsidP="003F5233">
      <w:pPr>
        <w:spacing w:after="0"/>
      </w:pPr>
    </w:p>
    <w:p w14:paraId="5E373D61" w14:textId="77777777" w:rsidR="003F5233" w:rsidRDefault="003F5233" w:rsidP="003F5233">
      <w:pPr>
        <w:spacing w:after="0"/>
      </w:pPr>
      <w:r w:rsidRPr="003F5233">
        <w:rPr>
          <w:rStyle w:val="nfasissutil"/>
        </w:rPr>
        <w:t>Seguridad y Respaldo de Información:</w:t>
      </w:r>
      <w:r>
        <w:rPr>
          <w:rStyle w:val="nfasissutil"/>
        </w:rPr>
        <w:t xml:space="preserve"> </w:t>
      </w:r>
      <w:r>
        <w:t>El almacenamiento en la nube o en servidores seguros garantiza la protección de la información y permite realizar copias de seguridad automatizadas, reduciendo el riesgo de pérdida de datos por fallas locales en hardware.</w:t>
      </w:r>
    </w:p>
    <w:p w14:paraId="083AAB07" w14:textId="77777777" w:rsidR="003F5233" w:rsidRDefault="003F5233" w:rsidP="003F5233">
      <w:pPr>
        <w:spacing w:after="0"/>
      </w:pPr>
    </w:p>
    <w:p w14:paraId="4DBFD786" w14:textId="77777777" w:rsidR="003F5233" w:rsidRDefault="003F5233" w:rsidP="003F5233">
      <w:pPr>
        <w:spacing w:after="0"/>
      </w:pPr>
      <w:r w:rsidRPr="003F5233">
        <w:rPr>
          <w:rStyle w:val="nfasisintenso"/>
        </w:rPr>
        <w:t>Reducción de Costos:</w:t>
      </w:r>
      <w:r>
        <w:rPr>
          <w:rStyle w:val="nfasisintenso"/>
        </w:rPr>
        <w:t xml:space="preserve"> </w:t>
      </w:r>
      <w:r>
        <w:t>Al eliminar la necesidad de licencias individuales, instalaciones complejas y mantenimiento en múltiples dispositivos, las aplicaciones web representan una alternativa más económica y eficiente para las empresas.</w:t>
      </w:r>
    </w:p>
    <w:p w14:paraId="53BC216C" w14:textId="77777777" w:rsidR="003F5233" w:rsidRDefault="003F5233" w:rsidP="003F5233">
      <w:pPr>
        <w:spacing w:after="0"/>
      </w:pPr>
    </w:p>
    <w:p w14:paraId="735AFBBB" w14:textId="77777777" w:rsidR="00D413D1" w:rsidRDefault="003F5233" w:rsidP="003F5233">
      <w:pPr>
        <w:spacing w:after="0"/>
      </w:pPr>
      <w:r>
        <w:t>Estas ventajas hacen que las aplicaciones web sean una solución ideal para la gestión documental moderna, asegurando accesibilidad, seguridad y optimización de los procesos administrativos.</w:t>
      </w:r>
    </w:p>
    <w:p w14:paraId="04782A6D" w14:textId="77777777" w:rsidR="00912B77" w:rsidRDefault="00912B77" w:rsidP="00912B77">
      <w:pPr>
        <w:pStyle w:val="Ttulo1"/>
        <w:numPr>
          <w:ilvl w:val="0"/>
          <w:numId w:val="2"/>
        </w:numPr>
      </w:pPr>
      <w:bookmarkStart w:id="5" w:name="_Toc192241219"/>
      <w:r>
        <w:t>SOFTWARE PROPUESTO.</w:t>
      </w:r>
      <w:bookmarkEnd w:id="5"/>
    </w:p>
    <w:p w14:paraId="110043E2" w14:textId="77777777" w:rsidR="00912B77" w:rsidRDefault="00912B77" w:rsidP="00912B77">
      <w:pPr>
        <w:spacing w:after="0"/>
      </w:pPr>
    </w:p>
    <w:p w14:paraId="5238F5FD" w14:textId="77777777" w:rsidR="00912B77" w:rsidRDefault="00912B77" w:rsidP="00912B77">
      <w:pPr>
        <w:spacing w:after="0"/>
      </w:pPr>
      <w:bookmarkStart w:id="6" w:name="_Toc192241220"/>
      <w:r w:rsidRPr="00912B77">
        <w:rPr>
          <w:rStyle w:val="Ttulo2Car"/>
        </w:rPr>
        <w:t>Seguridad</w:t>
      </w:r>
      <w:bookmarkEnd w:id="6"/>
      <w:r w:rsidRPr="00912B77">
        <w:t>:</w:t>
      </w:r>
      <w:r>
        <w:t xml:space="preserve"> Administra los usuarios, perfiles y niveles de acceso al sistema, registrando las </w:t>
      </w:r>
      <w:r w:rsidR="003B6A4A">
        <w:t>acciones realizadas</w:t>
      </w:r>
      <w:r>
        <w:t xml:space="preserve"> por cada usuario.</w:t>
      </w:r>
    </w:p>
    <w:p w14:paraId="6E41D049" w14:textId="77777777" w:rsidR="00912B77" w:rsidRDefault="00912B77" w:rsidP="00912B77">
      <w:pPr>
        <w:spacing w:after="0"/>
      </w:pPr>
    </w:p>
    <w:p w14:paraId="6DE07781" w14:textId="77777777" w:rsidR="00912B77" w:rsidRDefault="00912B77" w:rsidP="00912B77">
      <w:pPr>
        <w:spacing w:after="0"/>
      </w:pPr>
      <w:bookmarkStart w:id="7" w:name="_Toc192241221"/>
      <w:r w:rsidRPr="00912B77">
        <w:rPr>
          <w:rStyle w:val="Ttulo2Car"/>
        </w:rPr>
        <w:t>Administración</w:t>
      </w:r>
      <w:bookmarkEnd w:id="7"/>
      <w:r>
        <w:t>: Administra la información básica de su entidad como empleados, remitentes, hojas de vida.</w:t>
      </w:r>
    </w:p>
    <w:p w14:paraId="57557AC9" w14:textId="77777777" w:rsidR="00912B77" w:rsidRDefault="00912B77" w:rsidP="00912B77">
      <w:pPr>
        <w:spacing w:after="0"/>
      </w:pPr>
    </w:p>
    <w:p w14:paraId="055452A8" w14:textId="77777777" w:rsidR="00912B77" w:rsidRDefault="00912B77" w:rsidP="00912B77">
      <w:pPr>
        <w:spacing w:after="0"/>
      </w:pPr>
      <w:bookmarkStart w:id="8" w:name="_Toc192241222"/>
      <w:r w:rsidRPr="00912B77">
        <w:rPr>
          <w:rStyle w:val="Ttulo2Car"/>
        </w:rPr>
        <w:t>Bandeja De Correo</w:t>
      </w:r>
      <w:bookmarkEnd w:id="8"/>
      <w:r>
        <w:t>: le permite al usuario la creación de los diferentes tipos de documentos establecidos en las tablas de retención documental de su entidad.</w:t>
      </w:r>
    </w:p>
    <w:p w14:paraId="0EF39E26" w14:textId="77777777" w:rsidR="00912B77" w:rsidRDefault="00912B77" w:rsidP="00912B77">
      <w:pPr>
        <w:spacing w:after="0"/>
      </w:pPr>
    </w:p>
    <w:p w14:paraId="3306C43D" w14:textId="77777777" w:rsidR="00912B77" w:rsidRDefault="00912B77" w:rsidP="00912B77">
      <w:pPr>
        <w:spacing w:after="0"/>
      </w:pPr>
      <w:r>
        <w:t>Permite a los usuarios en control y tratamiento de los documentos de los cuales es proporcionando las opciones de re enviar, responder, archivar o adjuntar a un expediente determinado. Permite la creación y radicación de cartas, memorandos, circulare predefinidas y la creación de otros tipos de radicados adjuntando archivos o plantillas de documentos en formatos (</w:t>
      </w:r>
      <w:proofErr w:type="spellStart"/>
      <w:r>
        <w:t>Doc</w:t>
      </w:r>
      <w:proofErr w:type="spellEnd"/>
      <w:r>
        <w:t>, Xls) con los cuales ya cuenta su entidad. Permite él envió de documentos tanto de destino interno con externo.</w:t>
      </w:r>
    </w:p>
    <w:p w14:paraId="25A326FD" w14:textId="77777777" w:rsidR="00912B77" w:rsidRDefault="00912B77" w:rsidP="00912B77">
      <w:pPr>
        <w:spacing w:after="0"/>
      </w:pPr>
    </w:p>
    <w:p w14:paraId="7F1B6EAE" w14:textId="77777777" w:rsidR="00912B77" w:rsidRDefault="00912B77" w:rsidP="00912B77">
      <w:pPr>
        <w:spacing w:after="0"/>
      </w:pPr>
      <w:bookmarkStart w:id="9" w:name="_Toc192241223"/>
      <w:r w:rsidRPr="00912B77">
        <w:rPr>
          <w:rStyle w:val="Ttulo2Car"/>
        </w:rPr>
        <w:t>Radicación de correspondencia recibida</w:t>
      </w:r>
      <w:bookmarkEnd w:id="9"/>
      <w:r>
        <w:t>: 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14:paraId="5A7200F2" w14:textId="77777777" w:rsidR="00912B77" w:rsidRDefault="00912B77" w:rsidP="00912B77">
      <w:pPr>
        <w:spacing w:after="0"/>
      </w:pPr>
    </w:p>
    <w:p w14:paraId="629B27F1" w14:textId="77777777" w:rsidR="00912B77" w:rsidRDefault="00912B77" w:rsidP="00912B77">
      <w:pPr>
        <w:spacing w:after="0"/>
      </w:pPr>
      <w:bookmarkStart w:id="10" w:name="_Toc192241224"/>
      <w:r w:rsidRPr="00912B77">
        <w:rPr>
          <w:rStyle w:val="Ttulo2Car"/>
        </w:rPr>
        <w:t>Radicación de correspondencia enviada</w:t>
      </w:r>
      <w:bookmarkEnd w:id="10"/>
      <w:r>
        <w:t xml:space="preserve">: La radicación de </w:t>
      </w:r>
      <w:r w:rsidR="00521913">
        <w:t>las comunicaciones enviadas,</w:t>
      </w:r>
      <w:r>
        <w:t xml:space="preserve"> es un módulo que puede ser utilizado para </w:t>
      </w:r>
      <w:r w:rsidR="00521913">
        <w:t xml:space="preserve">dar respuesta a los documentos de las comunicaciones recibidas </w:t>
      </w:r>
      <w:r>
        <w:t xml:space="preserve">o para generar una comunicación nueva. Estos documentos </w:t>
      </w:r>
      <w:r w:rsidR="00521913">
        <w:t>de las comunicaciones enviadas</w:t>
      </w:r>
      <w:r>
        <w:t xml:space="preserve"> pueden ser notificaciones, pliegos de cargos, y otros producidos por la entidad.</w:t>
      </w:r>
    </w:p>
    <w:p w14:paraId="75583532" w14:textId="77777777" w:rsidR="00912B77" w:rsidRDefault="00912B77" w:rsidP="00912B77">
      <w:pPr>
        <w:spacing w:after="0"/>
      </w:pPr>
    </w:p>
    <w:p w14:paraId="53FDA78A" w14:textId="77777777" w:rsidR="00912B77" w:rsidRDefault="00912B77" w:rsidP="00912B77">
      <w:pPr>
        <w:spacing w:after="0"/>
      </w:pPr>
      <w:r>
        <w:lastRenderedPageBreak/>
        <w:t>Otra funcionalidad de este módulo es la de generación de documentos o plantillas asociados a una comunicación enviada, utilizando las plantillas de comunicaciones oficiales</w:t>
      </w:r>
      <w:r w:rsidR="00521913">
        <w:t xml:space="preserve"> establecida por la entidad</w:t>
      </w:r>
      <w:r w:rsidR="00C61879">
        <w:t xml:space="preserve"> para generar el </w:t>
      </w:r>
      <w:r>
        <w:t>respectivos radicados desde cualquier dependencia y haciendo uso de la radicación unificada de la entidad.</w:t>
      </w:r>
    </w:p>
    <w:p w14:paraId="45113405" w14:textId="77777777" w:rsidR="00912B77" w:rsidRDefault="00912B77" w:rsidP="00912B77">
      <w:pPr>
        <w:spacing w:after="0"/>
      </w:pPr>
    </w:p>
    <w:p w14:paraId="40058A52" w14:textId="77777777" w:rsidR="00912B77" w:rsidRDefault="00912B77" w:rsidP="00912B77">
      <w:pPr>
        <w:spacing w:after="0"/>
      </w:pPr>
      <w:r>
        <w:t>Adicional a la radicación de las comunicaciones enviadas, el sistema puede ser parametrizado para realizar cualquier tipo de radicación que permita identificar un grupo general de documentos como los memorandos, resoluciones, circulares, etc., los cuales deban ser numerados para el respectivo control en la entidad.</w:t>
      </w:r>
    </w:p>
    <w:p w14:paraId="2F9831D9" w14:textId="77777777" w:rsidR="00912B77" w:rsidRDefault="00912B77" w:rsidP="00912B77">
      <w:pPr>
        <w:spacing w:after="0"/>
      </w:pPr>
    </w:p>
    <w:p w14:paraId="7CBD254C" w14:textId="77777777" w:rsidR="00521913" w:rsidRDefault="00521913" w:rsidP="00912B77">
      <w:pPr>
        <w:spacing w:after="0"/>
      </w:pPr>
      <w:bookmarkStart w:id="11" w:name="_Toc192241225"/>
      <w:r w:rsidRPr="00DA3536">
        <w:rPr>
          <w:rStyle w:val="Ttulo2Car"/>
        </w:rPr>
        <w:t>Radicación de correspondencia interna</w:t>
      </w:r>
      <w:bookmarkEnd w:id="11"/>
      <w:r>
        <w:t xml:space="preserve">: </w:t>
      </w:r>
      <w:r w:rsidR="00DA3536">
        <w:t xml:space="preserve">la </w:t>
      </w:r>
      <w:r w:rsidR="00152EAD">
        <w:t>radicación de las comunicaciones internas es tan fácil de utilizar que los funcionarios lo harían de manera intuitiva permitiendo adjuntar documento y estableciendo fechas límites para el diligenciamiento del trámite.</w:t>
      </w:r>
    </w:p>
    <w:p w14:paraId="7F4CE225" w14:textId="77777777" w:rsidR="00521913" w:rsidRDefault="00521913" w:rsidP="00912B77">
      <w:pPr>
        <w:spacing w:after="0"/>
      </w:pPr>
    </w:p>
    <w:p w14:paraId="438CAA4A" w14:textId="77777777" w:rsidR="00912B77" w:rsidRDefault="00912B77" w:rsidP="00912B77">
      <w:pPr>
        <w:spacing w:after="0"/>
      </w:pPr>
      <w:bookmarkStart w:id="12" w:name="_Toc192241226"/>
      <w:r w:rsidRPr="00521913">
        <w:rPr>
          <w:rStyle w:val="Ttulo2Car"/>
        </w:rPr>
        <w:t>Módulo de digitalización</w:t>
      </w:r>
      <w:r w:rsidR="00521913" w:rsidRPr="00521913">
        <w:rPr>
          <w:rStyle w:val="Ttulo2Car"/>
        </w:rPr>
        <w:t xml:space="preserve"> o expedientes</w:t>
      </w:r>
      <w:bookmarkEnd w:id="12"/>
      <w:r>
        <w:t>: Es una aplicación cliente servidor que digitaliza los documentos recibidos y los asocia al registro creado desde el módulo de radicación de entrada.</w:t>
      </w:r>
    </w:p>
    <w:p w14:paraId="066DB4AC" w14:textId="77777777" w:rsidR="00912B77" w:rsidRDefault="00912B77" w:rsidP="00912B77">
      <w:pPr>
        <w:spacing w:after="0"/>
      </w:pPr>
    </w:p>
    <w:p w14:paraId="39B8F184" w14:textId="77777777" w:rsidR="00912B77" w:rsidRDefault="00912B77" w:rsidP="00912B77">
      <w:pPr>
        <w:spacing w:after="0"/>
      </w:pPr>
      <w:bookmarkStart w:id="13" w:name="_Toc192241227"/>
      <w:r w:rsidRPr="00521913">
        <w:rPr>
          <w:rStyle w:val="Ttulo2Car"/>
        </w:rPr>
        <w:t>Estadísticas y Reportes</w:t>
      </w:r>
      <w:bookmarkEnd w:id="13"/>
      <w:r>
        <w:t>: 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14:paraId="0716364A" w14:textId="77777777" w:rsidR="00912B77" w:rsidRDefault="00912B77" w:rsidP="00912B77">
      <w:pPr>
        <w:spacing w:after="0"/>
      </w:pPr>
    </w:p>
    <w:p w14:paraId="7A2D667B" w14:textId="77777777" w:rsidR="00912B77" w:rsidRDefault="00912B77" w:rsidP="00912B77">
      <w:pPr>
        <w:spacing w:after="0"/>
      </w:pPr>
      <w:bookmarkStart w:id="14" w:name="_Toc192241228"/>
      <w:r w:rsidRPr="00521913">
        <w:rPr>
          <w:rStyle w:val="Ttulo2Car"/>
        </w:rPr>
        <w:t>Tablas de Retención Documental</w:t>
      </w:r>
      <w:bookmarkEnd w:id="14"/>
      <w:r>
        <w:t>: Esta herramienta permite realizar el cargue, ajuste y administración de las Tablas de Retención Documental, previamente aprobadas por el AGN para cada Entidad, realizando una aplicación dinámica con el administrador y los usuarios del sistema, con enfoque de procesos.</w:t>
      </w:r>
    </w:p>
    <w:p w14:paraId="3AC18654" w14:textId="77777777" w:rsidR="00912B77" w:rsidRDefault="00912B77" w:rsidP="00912B77">
      <w:pPr>
        <w:spacing w:after="0"/>
      </w:pPr>
    </w:p>
    <w:p w14:paraId="2D4B11EB" w14:textId="77777777" w:rsidR="00912B77" w:rsidRDefault="00912B77" w:rsidP="00912B77">
      <w:pPr>
        <w:spacing w:after="0"/>
      </w:pPr>
      <w:bookmarkStart w:id="15" w:name="_Toc192241229"/>
      <w:r w:rsidRPr="00521913">
        <w:rPr>
          <w:rStyle w:val="Ttulo2Car"/>
        </w:rPr>
        <w:t>Seguimiento y contestación de documentos</w:t>
      </w:r>
      <w:bookmarkEnd w:id="15"/>
      <w:r>
        <w:t>: Esta herramienta le proporciona al usuario la facilidad de realizar contestaciones a documentos recibidos</w:t>
      </w:r>
      <w:r w:rsidR="00152EAD">
        <w:t>.</w:t>
      </w:r>
    </w:p>
    <w:p w14:paraId="33FB3033" w14:textId="77777777" w:rsidR="00152EAD" w:rsidRDefault="00152EAD" w:rsidP="00912B77">
      <w:pPr>
        <w:spacing w:after="0"/>
      </w:pPr>
    </w:p>
    <w:p w14:paraId="4674E779" w14:textId="77777777" w:rsidR="00152EAD" w:rsidRDefault="00152EAD" w:rsidP="00912B77">
      <w:pPr>
        <w:spacing w:after="0"/>
      </w:pPr>
      <w:bookmarkStart w:id="16" w:name="_Toc192241230"/>
      <w:r w:rsidRPr="00152EAD">
        <w:rPr>
          <w:rStyle w:val="Ttulo2Car"/>
        </w:rPr>
        <w:t xml:space="preserve">QPRSF </w:t>
      </w:r>
      <w:proofErr w:type="spellStart"/>
      <w:r w:rsidRPr="00152EAD">
        <w:rPr>
          <w:rStyle w:val="Ttulo2Car"/>
        </w:rPr>
        <w:t>On</w:t>
      </w:r>
      <w:proofErr w:type="spellEnd"/>
      <w:r w:rsidRPr="00152EAD">
        <w:rPr>
          <w:rStyle w:val="Ttulo2Car"/>
        </w:rPr>
        <w:t xml:space="preserve"> Line</w:t>
      </w:r>
      <w:bookmarkEnd w:id="16"/>
      <w:r>
        <w:t xml:space="preserve">: Con el módulo PQRSF en líneas, la entidad podrá controlar, tramitar y gestionar todas las solicitudes que hagan los usuarios, </w:t>
      </w:r>
      <w:r w:rsidR="00600F1C">
        <w:t>permitiendo un medio de comunicación 7X24 y de fácil acceso para los usuarios.</w:t>
      </w:r>
    </w:p>
    <w:p w14:paraId="0DE0E9B9" w14:textId="77777777" w:rsidR="00600F1C" w:rsidRDefault="00600F1C" w:rsidP="00912B77">
      <w:pPr>
        <w:spacing w:after="0"/>
      </w:pPr>
    </w:p>
    <w:p w14:paraId="08730CBE" w14:textId="77777777" w:rsidR="000E5066" w:rsidRDefault="000E5066" w:rsidP="00912B77">
      <w:pPr>
        <w:spacing w:after="0"/>
      </w:pPr>
    </w:p>
    <w:p w14:paraId="40BC80C8" w14:textId="77777777" w:rsidR="000E5066" w:rsidRDefault="000E5066" w:rsidP="00912B77">
      <w:pPr>
        <w:spacing w:after="0"/>
      </w:pPr>
    </w:p>
    <w:p w14:paraId="1AA5557F" w14:textId="77777777" w:rsidR="000E5066" w:rsidRDefault="000E5066" w:rsidP="00912B77">
      <w:pPr>
        <w:spacing w:after="0"/>
      </w:pPr>
    </w:p>
    <w:p w14:paraId="53CD9EA2" w14:textId="77777777" w:rsidR="00600F1C" w:rsidRDefault="00600F1C" w:rsidP="00600F1C">
      <w:pPr>
        <w:pStyle w:val="Ttulo1"/>
      </w:pPr>
      <w:bookmarkStart w:id="17" w:name="_Toc192241231"/>
      <w:r>
        <w:lastRenderedPageBreak/>
        <w:t>5. PROPUESTA ECONÓMICA.</w:t>
      </w:r>
      <w:bookmarkEnd w:id="17"/>
    </w:p>
    <w:p w14:paraId="124BA138" w14:textId="77777777" w:rsidR="00600F1C" w:rsidRDefault="00600F1C" w:rsidP="00600F1C">
      <w:pPr>
        <w:spacing w:after="0"/>
      </w:pPr>
    </w:p>
    <w:p w14:paraId="7A749830" w14:textId="77777777" w:rsidR="00600F1C" w:rsidRDefault="00600F1C" w:rsidP="00600F1C">
      <w:pPr>
        <w:spacing w:after="0"/>
      </w:pPr>
      <w:r>
        <w:t xml:space="preserve">Teniendo en cuenta la complejidad del software web y abarcando los requerimientos para en cual requiere el entorno de trabajo, nos complace presentar nuestra mejor propuesta económica que estamos seguros que </w:t>
      </w:r>
      <w:proofErr w:type="spellStart"/>
      <w:r>
        <w:t>satisfaceran</w:t>
      </w:r>
      <w:proofErr w:type="spellEnd"/>
      <w:r>
        <w:t xml:space="preserve"> las necesidades presentadas por su entidad.</w:t>
      </w:r>
    </w:p>
    <w:p w14:paraId="65FF6824" w14:textId="77777777" w:rsidR="00600F1C" w:rsidRDefault="00600F1C" w:rsidP="00600F1C">
      <w:pPr>
        <w:spacing w:after="0"/>
      </w:pPr>
    </w:p>
    <w:p w14:paraId="124B0CEA" w14:textId="77777777" w:rsidR="00600F1C" w:rsidRDefault="00600F1C" w:rsidP="00600F1C">
      <w:pPr>
        <w:pStyle w:val="Ttulo2"/>
      </w:pPr>
      <w:bookmarkStart w:id="18" w:name="_Toc192241232"/>
      <w:r>
        <w:t>5.1.</w:t>
      </w:r>
      <w:r>
        <w:tab/>
        <w:t xml:space="preserve">VALOR SOFTWARE </w:t>
      </w:r>
      <w:r w:rsidR="003B6A4A">
        <w:t>OCOBO</w:t>
      </w:r>
      <w:r>
        <w:t>.</w:t>
      </w:r>
      <w:bookmarkEnd w:id="18"/>
      <w:r>
        <w:tab/>
      </w:r>
      <w:r>
        <w:tab/>
      </w:r>
      <w:r>
        <w:tab/>
      </w:r>
    </w:p>
    <w:p w14:paraId="643B2CB2" w14:textId="77777777" w:rsidR="00912B77" w:rsidRDefault="00912B77" w:rsidP="00912B77">
      <w:pPr>
        <w:spacing w:after="0"/>
      </w:pPr>
    </w:p>
    <w:tbl>
      <w:tblPr>
        <w:tblStyle w:val="Tablaconcuadrcula1clara-nfasis1"/>
        <w:tblW w:w="0" w:type="auto"/>
        <w:tblLook w:val="04A0" w:firstRow="1" w:lastRow="0" w:firstColumn="1" w:lastColumn="0" w:noHBand="0" w:noVBand="1"/>
      </w:tblPr>
      <w:tblGrid>
        <w:gridCol w:w="6799"/>
        <w:gridCol w:w="2029"/>
      </w:tblGrid>
      <w:tr w:rsidR="00600F1C" w14:paraId="2C80CF13" w14:textId="77777777" w:rsidTr="00D87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4D2E91A3" w14:textId="77777777" w:rsidR="00600F1C" w:rsidRPr="00D8721A" w:rsidRDefault="00D8721A" w:rsidP="00D8721A">
            <w:pPr>
              <w:jc w:val="center"/>
              <w:rPr>
                <w:b w:val="0"/>
              </w:rPr>
            </w:pPr>
            <w:r w:rsidRPr="00D8721A">
              <w:rPr>
                <w:b w:val="0"/>
              </w:rPr>
              <w:t>Detalle</w:t>
            </w:r>
          </w:p>
        </w:tc>
        <w:tc>
          <w:tcPr>
            <w:tcW w:w="2029" w:type="dxa"/>
          </w:tcPr>
          <w:p w14:paraId="0E96066A" w14:textId="77777777" w:rsidR="00600F1C" w:rsidRPr="00D8721A" w:rsidRDefault="00D8721A" w:rsidP="00D8721A">
            <w:pPr>
              <w:jc w:val="center"/>
              <w:cnfStyle w:val="100000000000" w:firstRow="1" w:lastRow="0" w:firstColumn="0" w:lastColumn="0" w:oddVBand="0" w:evenVBand="0" w:oddHBand="0" w:evenHBand="0" w:firstRowFirstColumn="0" w:firstRowLastColumn="0" w:lastRowFirstColumn="0" w:lastRowLastColumn="0"/>
              <w:rPr>
                <w:b w:val="0"/>
              </w:rPr>
            </w:pPr>
            <w:r w:rsidRPr="00D8721A">
              <w:rPr>
                <w:b w:val="0"/>
              </w:rPr>
              <w:t>Val. Tot.</w:t>
            </w:r>
          </w:p>
        </w:tc>
      </w:tr>
      <w:tr w:rsidR="00600F1C" w14:paraId="2CE52375" w14:textId="77777777" w:rsidTr="00D8721A">
        <w:tc>
          <w:tcPr>
            <w:cnfStyle w:val="001000000000" w:firstRow="0" w:lastRow="0" w:firstColumn="1" w:lastColumn="0" w:oddVBand="0" w:evenVBand="0" w:oddHBand="0" w:evenHBand="0" w:firstRowFirstColumn="0" w:firstRowLastColumn="0" w:lastRowFirstColumn="0" w:lastRowLastColumn="0"/>
            <w:tcW w:w="6799" w:type="dxa"/>
          </w:tcPr>
          <w:p w14:paraId="6494D914" w14:textId="77777777" w:rsidR="00600F1C" w:rsidRDefault="00600F1C" w:rsidP="00600F1C">
            <w:r>
              <w:t xml:space="preserve">Paquete de software web </w:t>
            </w:r>
            <w:r w:rsidR="003B6A4A">
              <w:t>Ocobo</w:t>
            </w:r>
            <w:r>
              <w:t>, para la administración de información</w:t>
            </w:r>
          </w:p>
          <w:p w14:paraId="3D58B18D" w14:textId="77777777" w:rsidR="00600F1C" w:rsidRDefault="00600F1C" w:rsidP="00600F1C">
            <w:r>
              <w:t>del proceso Gestión Documental (Licencia de Uso y modificaciones de</w:t>
            </w:r>
          </w:p>
          <w:p w14:paraId="0EA04D89" w14:textId="77777777" w:rsidR="00600F1C" w:rsidRDefault="00600F1C" w:rsidP="00600F1C">
            <w:r>
              <w:t>forma directa).</w:t>
            </w:r>
            <w:r>
              <w:tab/>
            </w:r>
            <w:r>
              <w:tab/>
            </w:r>
          </w:p>
        </w:tc>
        <w:tc>
          <w:tcPr>
            <w:tcW w:w="2029" w:type="dxa"/>
          </w:tcPr>
          <w:p w14:paraId="36CB360B" w14:textId="7FC4E484" w:rsidR="00600F1C" w:rsidRDefault="00966255" w:rsidP="00685D88">
            <w:pPr>
              <w:jc w:val="right"/>
              <w:cnfStyle w:val="000000000000" w:firstRow="0" w:lastRow="0" w:firstColumn="0" w:lastColumn="0" w:oddVBand="0" w:evenVBand="0" w:oddHBand="0" w:evenHBand="0" w:firstRowFirstColumn="0" w:firstRowLastColumn="0" w:lastRowFirstColumn="0" w:lastRowLastColumn="0"/>
            </w:pPr>
            <w:r>
              <w:t xml:space="preserve">$ </w:t>
            </w:r>
            <w:r w:rsidRPr="00966255">
              <w:t>1.</w:t>
            </w:r>
            <w:r w:rsidR="007C2FDD">
              <w:t>423</w:t>
            </w:r>
            <w:r w:rsidRPr="00966255">
              <w:t>.</w:t>
            </w:r>
            <w:r w:rsidR="007C2FDD">
              <w:t>500</w:t>
            </w:r>
          </w:p>
        </w:tc>
      </w:tr>
    </w:tbl>
    <w:p w14:paraId="6D8E02B6" w14:textId="77777777" w:rsidR="00600F1C" w:rsidRDefault="00600F1C" w:rsidP="00912B77">
      <w:pPr>
        <w:spacing w:after="0"/>
      </w:pPr>
    </w:p>
    <w:p w14:paraId="7C0AFDB2" w14:textId="77777777" w:rsidR="00966255" w:rsidRPr="00966255" w:rsidRDefault="00966255" w:rsidP="00912B77">
      <w:pPr>
        <w:spacing w:after="0"/>
        <w:rPr>
          <w:b/>
          <w:bCs/>
        </w:rPr>
      </w:pPr>
      <w:r w:rsidRPr="00966255">
        <w:rPr>
          <w:b/>
          <w:bCs/>
        </w:rPr>
        <w:t>VALOR EN LETRAS: UN MILLÓN CUATROCIENTOS VEINTITRÉS MIL QUINIENTOS MTC</w:t>
      </w:r>
    </w:p>
    <w:p w14:paraId="4CB37FFD" w14:textId="77777777" w:rsidR="00966255" w:rsidRDefault="00966255" w:rsidP="00912B77">
      <w:pPr>
        <w:spacing w:after="0"/>
      </w:pPr>
    </w:p>
    <w:p w14:paraId="1D41DD29" w14:textId="77777777" w:rsidR="00D10E00" w:rsidRDefault="00D10E00" w:rsidP="00D10E00">
      <w:pPr>
        <w:pStyle w:val="Ttulo3"/>
      </w:pPr>
      <w:bookmarkStart w:id="19" w:name="_Toc192241234"/>
      <w:r>
        <w:t>5.3.</w:t>
      </w:r>
      <w:r>
        <w:tab/>
        <w:t>GARANTÍAS</w:t>
      </w:r>
      <w:bookmarkEnd w:id="19"/>
      <w:r>
        <w:tab/>
      </w:r>
      <w:r>
        <w:tab/>
      </w:r>
      <w:r>
        <w:tab/>
      </w:r>
      <w:r>
        <w:tab/>
      </w:r>
    </w:p>
    <w:p w14:paraId="02CE35FB" w14:textId="77777777" w:rsidR="00D10E00" w:rsidRDefault="00D10E00" w:rsidP="00D10E00">
      <w:pPr>
        <w:spacing w:after="0"/>
      </w:pPr>
    </w:p>
    <w:p w14:paraId="3BF9879F" w14:textId="77777777" w:rsidR="00D10E00" w:rsidRDefault="00D10E00" w:rsidP="00D10E00">
      <w:pPr>
        <w:spacing w:after="0"/>
      </w:pPr>
      <w:r>
        <w:t>La garantía del software de gestión documental es de 1 año a partir de la entrega a satisfacción, no comprende actualización de alguna índole.</w:t>
      </w:r>
    </w:p>
    <w:p w14:paraId="6ED4A365" w14:textId="77777777" w:rsidR="00D10E00" w:rsidRDefault="00D10E00" w:rsidP="00D10E00">
      <w:pPr>
        <w:spacing w:after="0"/>
      </w:pPr>
    </w:p>
    <w:p w14:paraId="6E8D5938" w14:textId="77777777" w:rsidR="00D10E00" w:rsidRDefault="00D10E00" w:rsidP="00D10E00">
      <w:pPr>
        <w:spacing w:after="0"/>
      </w:pPr>
      <w:r>
        <w:t>Si se requiere alguna actualización se hará el estudio técnico de viabilidad y se generará una nueva contratación.</w:t>
      </w:r>
    </w:p>
    <w:p w14:paraId="3FA4992D" w14:textId="77777777" w:rsidR="00D10E00" w:rsidRDefault="00D10E00" w:rsidP="00D10E00">
      <w:pPr>
        <w:spacing w:after="0"/>
      </w:pPr>
    </w:p>
    <w:p w14:paraId="2895397A" w14:textId="77777777" w:rsidR="00D10E00" w:rsidRDefault="00D10E00" w:rsidP="00D10E00">
      <w:pPr>
        <w:spacing w:after="0"/>
      </w:pPr>
      <w:r w:rsidRPr="00D10E00">
        <w:rPr>
          <w:b/>
        </w:rPr>
        <w:t>NOTA</w:t>
      </w:r>
      <w:r>
        <w:t>:</w:t>
      </w:r>
    </w:p>
    <w:p w14:paraId="7FCAC6E5" w14:textId="77777777" w:rsidR="00D10E00" w:rsidRDefault="00D10E00" w:rsidP="00D10E00">
      <w:pPr>
        <w:spacing w:after="0"/>
      </w:pPr>
    </w:p>
    <w:p w14:paraId="213D4DA2" w14:textId="77777777" w:rsidR="00D10E00" w:rsidRPr="00A91090" w:rsidRDefault="00D10E00" w:rsidP="00D10E00">
      <w:pPr>
        <w:pStyle w:val="Prrafodelista"/>
        <w:numPr>
          <w:ilvl w:val="0"/>
          <w:numId w:val="5"/>
        </w:numPr>
        <w:spacing w:after="0"/>
        <w:rPr>
          <w:b/>
        </w:rPr>
      </w:pPr>
      <w:r w:rsidRPr="00A91090">
        <w:rPr>
          <w:b/>
        </w:rPr>
        <w:t>En esta propuesta no están incluidos impuestos o descuentos de ley.</w:t>
      </w:r>
    </w:p>
    <w:p w14:paraId="47D7FEDE" w14:textId="77777777" w:rsidR="00D10E00" w:rsidRPr="00A91090" w:rsidRDefault="00D10E00" w:rsidP="00D10E00">
      <w:pPr>
        <w:pStyle w:val="Prrafodelista"/>
        <w:numPr>
          <w:ilvl w:val="0"/>
          <w:numId w:val="5"/>
        </w:numPr>
        <w:spacing w:after="0"/>
        <w:rPr>
          <w:b/>
        </w:rPr>
      </w:pPr>
      <w:r w:rsidRPr="00A91090">
        <w:rPr>
          <w:b/>
        </w:rPr>
        <w:t>En esta propuesta no está incluido la construcción de las tablas de retención documental en caso de que su institución no cuente con ellas.</w:t>
      </w:r>
    </w:p>
    <w:p w14:paraId="44595B45" w14:textId="77777777" w:rsidR="00D10E00" w:rsidRDefault="00D10E00" w:rsidP="00D10E00">
      <w:pPr>
        <w:spacing w:after="0"/>
      </w:pPr>
    </w:p>
    <w:p w14:paraId="330F50FD" w14:textId="77777777" w:rsidR="000E5066" w:rsidRDefault="000E5066" w:rsidP="00D10E00">
      <w:pPr>
        <w:spacing w:after="0"/>
      </w:pPr>
    </w:p>
    <w:p w14:paraId="6DA2DB77" w14:textId="77777777" w:rsidR="00D10E00" w:rsidRDefault="00D10E00" w:rsidP="00D10E00">
      <w:pPr>
        <w:pStyle w:val="Ttulo1"/>
      </w:pPr>
      <w:bookmarkStart w:id="20" w:name="_Toc192241235"/>
      <w:r>
        <w:t>6. CONDICIONES DE CONTRATACIÓN.</w:t>
      </w:r>
      <w:bookmarkEnd w:id="20"/>
    </w:p>
    <w:p w14:paraId="1BCA511B" w14:textId="77777777" w:rsidR="00D10E00" w:rsidRDefault="00D10E00" w:rsidP="00D10E00">
      <w:pPr>
        <w:spacing w:after="0"/>
      </w:pPr>
    </w:p>
    <w:p w14:paraId="3B962970" w14:textId="77777777" w:rsidR="00D10E00" w:rsidRDefault="00D10E00" w:rsidP="00D10E00">
      <w:pPr>
        <w:spacing w:after="0"/>
      </w:pPr>
      <w:r>
        <w:t>Al contratar nuestros servicios nosotros nos comprometemos con lo siguiente:</w:t>
      </w:r>
    </w:p>
    <w:p w14:paraId="0AC0831C" w14:textId="77777777" w:rsidR="00D10E00" w:rsidRDefault="00D10E00" w:rsidP="00D10E00">
      <w:pPr>
        <w:spacing w:after="0"/>
      </w:pPr>
    </w:p>
    <w:p w14:paraId="16727F59" w14:textId="77777777" w:rsidR="00D10E00" w:rsidRDefault="00D10E00" w:rsidP="00D10E00">
      <w:pPr>
        <w:pStyle w:val="Prrafodelista"/>
        <w:numPr>
          <w:ilvl w:val="0"/>
          <w:numId w:val="6"/>
        </w:numPr>
        <w:spacing w:after="0"/>
      </w:pPr>
      <w:r>
        <w:t>Recolectar la información necesaria para la parametrización inicial del software.</w:t>
      </w:r>
    </w:p>
    <w:p w14:paraId="418C3952" w14:textId="77777777" w:rsidR="00D10E00" w:rsidRDefault="00D10E00" w:rsidP="00D10E00">
      <w:pPr>
        <w:pStyle w:val="Prrafodelista"/>
        <w:numPr>
          <w:ilvl w:val="0"/>
          <w:numId w:val="6"/>
        </w:numPr>
        <w:spacing w:after="0"/>
      </w:pPr>
      <w:r>
        <w:t>Implementar el software en un periodo no mayor de 3 (Tres) meses a partir de la fecha que se llegue a un mutuo acuerdo.</w:t>
      </w:r>
    </w:p>
    <w:p w14:paraId="3B7FDD46" w14:textId="77777777" w:rsidR="00D10E00" w:rsidRDefault="00D10E00" w:rsidP="00D10E00">
      <w:pPr>
        <w:spacing w:after="0"/>
      </w:pPr>
    </w:p>
    <w:p w14:paraId="3358A225" w14:textId="77777777" w:rsidR="00D10E00" w:rsidRDefault="00D10E00" w:rsidP="00D10E00">
      <w:pPr>
        <w:spacing w:after="0"/>
      </w:pPr>
      <w:r>
        <w:t>Al contratar nuestros servicios ustedes se comprometemos con lo siguiente:</w:t>
      </w:r>
    </w:p>
    <w:p w14:paraId="6A512581" w14:textId="77777777" w:rsidR="00D10E00" w:rsidRDefault="00D10E00" w:rsidP="00D10E00">
      <w:pPr>
        <w:spacing w:after="0"/>
      </w:pPr>
    </w:p>
    <w:p w14:paraId="4618AB51" w14:textId="77777777" w:rsidR="00D10E00" w:rsidRDefault="00D10E00" w:rsidP="00D10E00">
      <w:pPr>
        <w:pStyle w:val="Prrafodelista"/>
        <w:numPr>
          <w:ilvl w:val="0"/>
          <w:numId w:val="7"/>
        </w:numPr>
        <w:spacing w:after="0"/>
      </w:pPr>
      <w:r>
        <w:t>Designar una o varias personas que administraran el software.</w:t>
      </w:r>
    </w:p>
    <w:p w14:paraId="3B711A04" w14:textId="77777777" w:rsidR="00D10E00" w:rsidRDefault="00D10E00" w:rsidP="00D10E00">
      <w:pPr>
        <w:pStyle w:val="Prrafodelista"/>
        <w:numPr>
          <w:ilvl w:val="0"/>
          <w:numId w:val="7"/>
        </w:numPr>
        <w:spacing w:after="0"/>
      </w:pPr>
      <w:r>
        <w:t>Proporcionar la información necesaria para la implementación del software.</w:t>
      </w:r>
    </w:p>
    <w:p w14:paraId="7CFFF240" w14:textId="77777777" w:rsidR="00D10E00" w:rsidRDefault="00D10E00" w:rsidP="00D10E00">
      <w:pPr>
        <w:pStyle w:val="Prrafodelista"/>
        <w:numPr>
          <w:ilvl w:val="0"/>
          <w:numId w:val="7"/>
        </w:numPr>
        <w:spacing w:after="0"/>
      </w:pPr>
      <w:r>
        <w:t>Proporcionar completa disposición por parte del personal designado para la administración del software.</w:t>
      </w:r>
    </w:p>
    <w:p w14:paraId="01FD898C" w14:textId="77777777" w:rsidR="00D10E00" w:rsidRDefault="00D10E00" w:rsidP="00D10E00">
      <w:pPr>
        <w:pStyle w:val="Prrafodelista"/>
        <w:numPr>
          <w:ilvl w:val="0"/>
          <w:numId w:val="7"/>
        </w:numPr>
        <w:spacing w:after="0"/>
      </w:pPr>
      <w:r>
        <w:t>El pago de la contracción será de un 50 % al iniciar y un 50 % a la entrega a satisfacción.</w:t>
      </w:r>
    </w:p>
    <w:p w14:paraId="769282EB" w14:textId="77777777" w:rsidR="00D10E00" w:rsidRDefault="00D10E00" w:rsidP="00D10E00">
      <w:pPr>
        <w:pStyle w:val="Prrafodelista"/>
        <w:numPr>
          <w:ilvl w:val="0"/>
          <w:numId w:val="7"/>
        </w:numPr>
        <w:spacing w:after="0"/>
      </w:pPr>
      <w:r>
        <w:t>Cancelar un primer 50 % del total de la propuesta.</w:t>
      </w:r>
    </w:p>
    <w:p w14:paraId="6DB56104" w14:textId="77777777" w:rsidR="00D10E00" w:rsidRDefault="00D10E00" w:rsidP="00D10E00">
      <w:pPr>
        <w:pStyle w:val="Prrafodelista"/>
        <w:numPr>
          <w:ilvl w:val="0"/>
          <w:numId w:val="7"/>
        </w:numPr>
        <w:spacing w:after="0"/>
      </w:pPr>
      <w:r>
        <w:t>El personal designado por el contratante al que se capacitara en la manipulación del software, estará en completa disposición para que adquieran los conocimientos necesarios para la manipulación del mismo.</w:t>
      </w:r>
    </w:p>
    <w:p w14:paraId="6257B9BB" w14:textId="77777777" w:rsidR="00D10E00" w:rsidRDefault="00D10E00" w:rsidP="00D10E00">
      <w:pPr>
        <w:spacing w:after="0"/>
      </w:pPr>
    </w:p>
    <w:p w14:paraId="5A7D2EB2" w14:textId="77777777" w:rsidR="00D10E00" w:rsidRDefault="00D10E00" w:rsidP="00D10E00">
      <w:pPr>
        <w:pStyle w:val="Ttulo2"/>
      </w:pPr>
      <w:bookmarkStart w:id="21" w:name="_Toc192241236"/>
      <w:r>
        <w:t>6.1.</w:t>
      </w:r>
      <w:r>
        <w:tab/>
        <w:t>REQUERIMIENTOS PARA LA INSTALACIÓN DEL SOFTWARE.</w:t>
      </w:r>
      <w:bookmarkEnd w:id="21"/>
    </w:p>
    <w:p w14:paraId="0F7554DC" w14:textId="77777777" w:rsidR="00D10E00" w:rsidRDefault="00D10E00" w:rsidP="00D10E00">
      <w:pPr>
        <w:spacing w:after="0"/>
      </w:pPr>
    </w:p>
    <w:p w14:paraId="23452882" w14:textId="77777777" w:rsidR="00D10E00" w:rsidRPr="00D10E00" w:rsidRDefault="00D10E00" w:rsidP="00D10E00">
      <w:pPr>
        <w:pStyle w:val="Prrafodelista"/>
        <w:numPr>
          <w:ilvl w:val="0"/>
          <w:numId w:val="8"/>
        </w:numPr>
      </w:pPr>
      <w:r w:rsidRPr="00D10E00">
        <w:t>Tener definido el equipo de cómputo o servidor para la instalación de software para que no se presente ningún retraso en el momento de la instalación.</w:t>
      </w:r>
    </w:p>
    <w:p w14:paraId="2F2FB9A0" w14:textId="77777777" w:rsidR="00D10E00" w:rsidRPr="00D10E00" w:rsidRDefault="00D10E00" w:rsidP="00D10E00">
      <w:pPr>
        <w:pStyle w:val="Prrafodelista"/>
        <w:numPr>
          <w:ilvl w:val="0"/>
          <w:numId w:val="8"/>
        </w:numPr>
      </w:pPr>
      <w:r w:rsidRPr="00D10E00">
        <w:t>Tener disponible el equipo o los equipos de cómputo que harán las veces de clientes en el proceso de radicación de correspondencia.</w:t>
      </w:r>
    </w:p>
    <w:p w14:paraId="54F10405" w14:textId="77777777" w:rsidR="00D10E00" w:rsidRPr="00D10E00" w:rsidRDefault="00D10E00" w:rsidP="00D10E00">
      <w:pPr>
        <w:pStyle w:val="Prrafodelista"/>
        <w:numPr>
          <w:ilvl w:val="0"/>
          <w:numId w:val="8"/>
        </w:numPr>
      </w:pPr>
      <w:r w:rsidRPr="00D10E00">
        <w:t>Tener disponible los dispositivos de escaneo de documentos en las terminales que aran el proceso de digitalización de la información.</w:t>
      </w:r>
    </w:p>
    <w:p w14:paraId="3D3405F0" w14:textId="77777777" w:rsidR="00D10E00" w:rsidRPr="00D10E00" w:rsidRDefault="00D10E00" w:rsidP="00D10E00">
      <w:pPr>
        <w:pStyle w:val="Prrafodelista"/>
        <w:numPr>
          <w:ilvl w:val="0"/>
          <w:numId w:val="8"/>
        </w:numPr>
      </w:pPr>
      <w:r w:rsidRPr="00D10E00">
        <w:t>Tener disponible las impresoras para la impresión de rótulos.</w:t>
      </w:r>
    </w:p>
    <w:p w14:paraId="0FD4A507" w14:textId="77777777" w:rsidR="00D10E00" w:rsidRDefault="00D10E00" w:rsidP="00D10E00">
      <w:pPr>
        <w:spacing w:after="0"/>
      </w:pPr>
    </w:p>
    <w:p w14:paraId="6BCBB30A" w14:textId="77777777" w:rsidR="00D10E00" w:rsidRDefault="00D10E00" w:rsidP="00D10E00">
      <w:pPr>
        <w:pStyle w:val="Ttulo2"/>
      </w:pPr>
      <w:bookmarkStart w:id="22" w:name="_Toc192241237"/>
      <w:r>
        <w:t>6.2.</w:t>
      </w:r>
      <w:r>
        <w:tab/>
        <w:t>CONDICIONES DE ENTREGA.</w:t>
      </w:r>
      <w:bookmarkEnd w:id="22"/>
    </w:p>
    <w:p w14:paraId="00A07B00" w14:textId="77777777" w:rsidR="00D10E00" w:rsidRDefault="00D10E00" w:rsidP="00D10E00">
      <w:pPr>
        <w:spacing w:after="0"/>
      </w:pPr>
    </w:p>
    <w:p w14:paraId="279B65ED" w14:textId="77777777" w:rsidR="00D10E00" w:rsidRDefault="00D10E00" w:rsidP="00D10E00">
      <w:pPr>
        <w:spacing w:after="0"/>
      </w:pPr>
      <w:r>
        <w:t>Al contratar nuestros servicios nosotros nos comprometemos con lo siguiente:</w:t>
      </w:r>
    </w:p>
    <w:p w14:paraId="0FA1EE0C" w14:textId="77777777" w:rsidR="00D10E00" w:rsidRDefault="00D10E00" w:rsidP="00D10E00">
      <w:pPr>
        <w:spacing w:after="0"/>
      </w:pPr>
    </w:p>
    <w:p w14:paraId="52360322" w14:textId="77777777" w:rsidR="00D10E00" w:rsidRDefault="00D10E00" w:rsidP="00D10E00">
      <w:pPr>
        <w:pStyle w:val="Prrafodelista"/>
        <w:numPr>
          <w:ilvl w:val="0"/>
          <w:numId w:val="9"/>
        </w:numPr>
        <w:spacing w:after="0"/>
      </w:pPr>
      <w:r>
        <w:t>Entrega del software y paquetes de instalación necesarios para su correcto funcionamiento.</w:t>
      </w:r>
    </w:p>
    <w:p w14:paraId="7D231D75" w14:textId="77777777" w:rsidR="00D10E00" w:rsidRDefault="00D10E00" w:rsidP="00D10E00">
      <w:pPr>
        <w:pStyle w:val="Prrafodelista"/>
        <w:numPr>
          <w:ilvl w:val="0"/>
          <w:numId w:val="9"/>
        </w:numPr>
        <w:spacing w:after="0"/>
      </w:pPr>
      <w:r>
        <w:t xml:space="preserve">Entrega de 2 (Dos) copias en </w:t>
      </w:r>
      <w:proofErr w:type="spellStart"/>
      <w:r>
        <w:t>CD’s</w:t>
      </w:r>
      <w:proofErr w:type="spellEnd"/>
      <w:r>
        <w:t>, con el software y los paquetes de instalación necesarios.</w:t>
      </w:r>
    </w:p>
    <w:p w14:paraId="472DFB74" w14:textId="77777777" w:rsidR="00D10E00" w:rsidRDefault="00D10E00" w:rsidP="00D10E00">
      <w:pPr>
        <w:pStyle w:val="Prrafodelista"/>
        <w:numPr>
          <w:ilvl w:val="0"/>
          <w:numId w:val="9"/>
        </w:numPr>
        <w:spacing w:after="0"/>
      </w:pPr>
      <w:r>
        <w:t>Un manual de usuario</w:t>
      </w:r>
    </w:p>
    <w:p w14:paraId="4A1464FC" w14:textId="77777777" w:rsidR="00D10E00" w:rsidRPr="00D8721A" w:rsidRDefault="00D10E00" w:rsidP="00D10E00">
      <w:pPr>
        <w:pStyle w:val="Prrafodelista"/>
        <w:numPr>
          <w:ilvl w:val="0"/>
          <w:numId w:val="9"/>
        </w:numPr>
        <w:spacing w:after="0"/>
      </w:pPr>
      <w:r>
        <w:t>Capacitación de instalación del software e inducción del manejo del mismo.</w:t>
      </w:r>
    </w:p>
    <w:sectPr w:rsidR="00D10E00" w:rsidRPr="00D8721A" w:rsidSect="001D3EAB">
      <w:headerReference w:type="default" r:id="rId10"/>
      <w:footerReference w:type="default" r:id="rId11"/>
      <w:pgSz w:w="12240" w:h="15840"/>
      <w:pgMar w:top="226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3374B" w14:textId="77777777" w:rsidR="001D3EAB" w:rsidRDefault="001D3EAB" w:rsidP="00C923AF">
      <w:pPr>
        <w:spacing w:after="0" w:line="240" w:lineRule="auto"/>
      </w:pPr>
      <w:r>
        <w:separator/>
      </w:r>
    </w:p>
  </w:endnote>
  <w:endnote w:type="continuationSeparator" w:id="0">
    <w:p w14:paraId="0A222601" w14:textId="77777777" w:rsidR="001D3EAB" w:rsidRDefault="001D3EAB" w:rsidP="00C92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4AB" w14:textId="77777777" w:rsidR="00C923AF" w:rsidRPr="00C923AF" w:rsidRDefault="00C923AF" w:rsidP="00C923AF">
    <w:pPr>
      <w:spacing w:line="0" w:lineRule="atLeast"/>
      <w:jc w:val="center"/>
      <w:rPr>
        <w:sz w:val="18"/>
      </w:rPr>
    </w:pPr>
    <w:r>
      <w:rPr>
        <w:sz w:val="18"/>
      </w:rPr>
      <w:t>Dir.: Calle 2 # 8-36 Br. San Rafael – Espinal Tolima, Cel.: 310 341 7217, E – Mail: gerenca@innovaj2la.com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EC260" w14:textId="77777777" w:rsidR="001D3EAB" w:rsidRDefault="001D3EAB" w:rsidP="00C923AF">
      <w:pPr>
        <w:spacing w:after="0" w:line="240" w:lineRule="auto"/>
      </w:pPr>
      <w:r>
        <w:separator/>
      </w:r>
    </w:p>
  </w:footnote>
  <w:footnote w:type="continuationSeparator" w:id="0">
    <w:p w14:paraId="01AAD9C2" w14:textId="77777777" w:rsidR="001D3EAB" w:rsidRDefault="001D3EAB" w:rsidP="00C923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54C2A" w14:textId="77777777" w:rsidR="00C923AF" w:rsidRDefault="00C923AF">
    <w:pPr>
      <w:pStyle w:val="Encabezado"/>
    </w:pPr>
    <w:r>
      <w:rPr>
        <w:noProof/>
        <w:lang w:eastAsia="es-CO"/>
      </w:rPr>
      <w:drawing>
        <wp:anchor distT="0" distB="0" distL="114300" distR="114300" simplePos="0" relativeHeight="251658240" behindDoc="1" locked="0" layoutInCell="1" allowOverlap="1" wp14:anchorId="31CD38B2">
          <wp:simplePos x="0" y="0"/>
          <wp:positionH relativeFrom="page">
            <wp:posOffset>1310640</wp:posOffset>
          </wp:positionH>
          <wp:positionV relativeFrom="page">
            <wp:posOffset>30480</wp:posOffset>
          </wp:positionV>
          <wp:extent cx="5238750" cy="1190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6D1"/>
    <w:multiLevelType w:val="hybridMultilevel"/>
    <w:tmpl w:val="F23CAC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D648BF"/>
    <w:multiLevelType w:val="hybridMultilevel"/>
    <w:tmpl w:val="4B242A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F12AFB"/>
    <w:multiLevelType w:val="hybridMultilevel"/>
    <w:tmpl w:val="2FAEB7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E87B7F"/>
    <w:multiLevelType w:val="hybridMultilevel"/>
    <w:tmpl w:val="3AD2DDC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842510"/>
    <w:multiLevelType w:val="hybridMultilevel"/>
    <w:tmpl w:val="6AB0840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AE06BF8"/>
    <w:multiLevelType w:val="hybridMultilevel"/>
    <w:tmpl w:val="BC86E67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0573E5"/>
    <w:multiLevelType w:val="multilevel"/>
    <w:tmpl w:val="807A443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2C25760"/>
    <w:multiLevelType w:val="hybridMultilevel"/>
    <w:tmpl w:val="82DE10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32B03F1"/>
    <w:multiLevelType w:val="hybridMultilevel"/>
    <w:tmpl w:val="AE1A8B0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B1329F"/>
    <w:multiLevelType w:val="hybridMultilevel"/>
    <w:tmpl w:val="8BBACBD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3AD51C0"/>
    <w:multiLevelType w:val="hybridMultilevel"/>
    <w:tmpl w:val="E2FEB1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88E1479"/>
    <w:multiLevelType w:val="hybridMultilevel"/>
    <w:tmpl w:val="3C32AD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F371B90"/>
    <w:multiLevelType w:val="hybridMultilevel"/>
    <w:tmpl w:val="4B72CDF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4637046"/>
    <w:multiLevelType w:val="hybridMultilevel"/>
    <w:tmpl w:val="0B8414B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EFD276D"/>
    <w:multiLevelType w:val="hybridMultilevel"/>
    <w:tmpl w:val="6742B7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48188721">
    <w:abstractNumId w:val="12"/>
  </w:num>
  <w:num w:numId="2" w16cid:durableId="677080710">
    <w:abstractNumId w:val="6"/>
  </w:num>
  <w:num w:numId="3" w16cid:durableId="2075661610">
    <w:abstractNumId w:val="11"/>
  </w:num>
  <w:num w:numId="4" w16cid:durableId="486630069">
    <w:abstractNumId w:val="1"/>
  </w:num>
  <w:num w:numId="5" w16cid:durableId="493490334">
    <w:abstractNumId w:val="7"/>
  </w:num>
  <w:num w:numId="6" w16cid:durableId="823349790">
    <w:abstractNumId w:val="5"/>
  </w:num>
  <w:num w:numId="7" w16cid:durableId="2037802283">
    <w:abstractNumId w:val="14"/>
  </w:num>
  <w:num w:numId="8" w16cid:durableId="1524400070">
    <w:abstractNumId w:val="3"/>
  </w:num>
  <w:num w:numId="9" w16cid:durableId="1096637210">
    <w:abstractNumId w:val="9"/>
  </w:num>
  <w:num w:numId="10" w16cid:durableId="1891068845">
    <w:abstractNumId w:val="2"/>
  </w:num>
  <w:num w:numId="11" w16cid:durableId="424884682">
    <w:abstractNumId w:val="4"/>
  </w:num>
  <w:num w:numId="12" w16cid:durableId="202717609">
    <w:abstractNumId w:val="10"/>
  </w:num>
  <w:num w:numId="13" w16cid:durableId="1465805856">
    <w:abstractNumId w:val="8"/>
  </w:num>
  <w:num w:numId="14" w16cid:durableId="464083086">
    <w:abstractNumId w:val="0"/>
  </w:num>
  <w:num w:numId="15" w16cid:durableId="2000226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3AF"/>
    <w:rsid w:val="0000601E"/>
    <w:rsid w:val="000220E5"/>
    <w:rsid w:val="00095615"/>
    <w:rsid w:val="000D1C51"/>
    <w:rsid w:val="000E5066"/>
    <w:rsid w:val="001041F0"/>
    <w:rsid w:val="00121E37"/>
    <w:rsid w:val="00152EAD"/>
    <w:rsid w:val="001A30B6"/>
    <w:rsid w:val="001C2F4D"/>
    <w:rsid w:val="001D3EAB"/>
    <w:rsid w:val="0037462B"/>
    <w:rsid w:val="003B6A4A"/>
    <w:rsid w:val="003C6A52"/>
    <w:rsid w:val="003F5233"/>
    <w:rsid w:val="00424DEE"/>
    <w:rsid w:val="004D757F"/>
    <w:rsid w:val="004F40A8"/>
    <w:rsid w:val="00521913"/>
    <w:rsid w:val="00540F7D"/>
    <w:rsid w:val="00552D50"/>
    <w:rsid w:val="005B7CB8"/>
    <w:rsid w:val="005C6205"/>
    <w:rsid w:val="005F22E7"/>
    <w:rsid w:val="00600F1C"/>
    <w:rsid w:val="00612660"/>
    <w:rsid w:val="006501FF"/>
    <w:rsid w:val="006857BC"/>
    <w:rsid w:val="00685D88"/>
    <w:rsid w:val="00705C12"/>
    <w:rsid w:val="00744B3D"/>
    <w:rsid w:val="00753E53"/>
    <w:rsid w:val="007C2FDD"/>
    <w:rsid w:val="00893AEE"/>
    <w:rsid w:val="009077B0"/>
    <w:rsid w:val="00912B77"/>
    <w:rsid w:val="00966255"/>
    <w:rsid w:val="00967700"/>
    <w:rsid w:val="009F4C0A"/>
    <w:rsid w:val="00A35D2D"/>
    <w:rsid w:val="00A64368"/>
    <w:rsid w:val="00A91090"/>
    <w:rsid w:val="00AC382D"/>
    <w:rsid w:val="00AD00DF"/>
    <w:rsid w:val="00AD27AA"/>
    <w:rsid w:val="00B8333B"/>
    <w:rsid w:val="00BC4E6B"/>
    <w:rsid w:val="00C32F05"/>
    <w:rsid w:val="00C61879"/>
    <w:rsid w:val="00C91619"/>
    <w:rsid w:val="00C923AF"/>
    <w:rsid w:val="00D10E00"/>
    <w:rsid w:val="00D12224"/>
    <w:rsid w:val="00D413D1"/>
    <w:rsid w:val="00D61837"/>
    <w:rsid w:val="00D8721A"/>
    <w:rsid w:val="00DA3536"/>
    <w:rsid w:val="00EA1CC1"/>
    <w:rsid w:val="00EF239F"/>
    <w:rsid w:val="00EF3B79"/>
    <w:rsid w:val="00F25B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8AEB93"/>
  <w15:chartTrackingRefBased/>
  <w15:docId w15:val="{A2C4B4DB-B69C-4EA2-8D6F-37E4671C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3AF"/>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1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10E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923A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CO"/>
    </w:rPr>
  </w:style>
  <w:style w:type="character" w:customStyle="1" w:styleId="TtuloCar">
    <w:name w:val="Título Car"/>
    <w:basedOn w:val="Fuentedeprrafopredeter"/>
    <w:link w:val="Ttulo"/>
    <w:uiPriority w:val="10"/>
    <w:rsid w:val="00C923AF"/>
    <w:rPr>
      <w:rFonts w:asciiTheme="majorHAnsi" w:eastAsiaTheme="majorEastAsia" w:hAnsiTheme="majorHAnsi" w:cstheme="majorBidi"/>
      <w:color w:val="404040" w:themeColor="text1" w:themeTint="BF"/>
      <w:spacing w:val="-10"/>
      <w:kern w:val="28"/>
      <w:sz w:val="56"/>
      <w:szCs w:val="56"/>
      <w:lang w:eastAsia="es-CO"/>
    </w:rPr>
  </w:style>
  <w:style w:type="paragraph" w:styleId="Subttulo">
    <w:name w:val="Subtitle"/>
    <w:basedOn w:val="Normal"/>
    <w:next w:val="Normal"/>
    <w:link w:val="SubttuloCar"/>
    <w:uiPriority w:val="11"/>
    <w:qFormat/>
    <w:rsid w:val="00C923AF"/>
    <w:pPr>
      <w:numPr>
        <w:ilvl w:val="1"/>
      </w:numPr>
    </w:pPr>
    <w:rPr>
      <w:rFonts w:eastAsiaTheme="minorEastAsia" w:cs="Times New Roman"/>
      <w:color w:val="5A5A5A" w:themeColor="text1" w:themeTint="A5"/>
      <w:spacing w:val="15"/>
      <w:lang w:eastAsia="es-CO"/>
    </w:rPr>
  </w:style>
  <w:style w:type="character" w:customStyle="1" w:styleId="SubttuloCar">
    <w:name w:val="Subtítulo Car"/>
    <w:basedOn w:val="Fuentedeprrafopredeter"/>
    <w:link w:val="Subttulo"/>
    <w:uiPriority w:val="11"/>
    <w:rsid w:val="00C923AF"/>
    <w:rPr>
      <w:rFonts w:eastAsiaTheme="minorEastAsia" w:cs="Times New Roman"/>
      <w:color w:val="5A5A5A" w:themeColor="text1" w:themeTint="A5"/>
      <w:spacing w:val="15"/>
      <w:lang w:eastAsia="es-CO"/>
    </w:rPr>
  </w:style>
  <w:style w:type="paragraph" w:styleId="Encabezado">
    <w:name w:val="header"/>
    <w:basedOn w:val="Normal"/>
    <w:link w:val="EncabezadoCar"/>
    <w:uiPriority w:val="99"/>
    <w:unhideWhenUsed/>
    <w:rsid w:val="00C923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23AF"/>
  </w:style>
  <w:style w:type="paragraph" w:styleId="Piedepgina">
    <w:name w:val="footer"/>
    <w:basedOn w:val="Normal"/>
    <w:link w:val="PiedepginaCar"/>
    <w:uiPriority w:val="99"/>
    <w:unhideWhenUsed/>
    <w:rsid w:val="00C923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23AF"/>
  </w:style>
  <w:style w:type="paragraph" w:styleId="Prrafodelista">
    <w:name w:val="List Paragraph"/>
    <w:basedOn w:val="Normal"/>
    <w:uiPriority w:val="34"/>
    <w:qFormat/>
    <w:rsid w:val="00C923AF"/>
    <w:pPr>
      <w:ind w:left="720"/>
      <w:contextualSpacing/>
    </w:pPr>
  </w:style>
  <w:style w:type="character" w:customStyle="1" w:styleId="Ttulo1Car">
    <w:name w:val="Título 1 Car"/>
    <w:basedOn w:val="Fuentedeprrafopredeter"/>
    <w:link w:val="Ttulo1"/>
    <w:uiPriority w:val="9"/>
    <w:rsid w:val="00C923AF"/>
    <w:rPr>
      <w:rFonts w:asciiTheme="majorHAnsi" w:eastAsiaTheme="majorEastAsia" w:hAnsiTheme="majorHAnsi" w:cstheme="majorBidi"/>
      <w:color w:val="2E74B5" w:themeColor="accent1" w:themeShade="BF"/>
      <w:sz w:val="32"/>
      <w:szCs w:val="32"/>
    </w:rPr>
  </w:style>
  <w:style w:type="table" w:styleId="Tablaconcuadrcula4-nfasis1">
    <w:name w:val="Grid Table 4 Accent 1"/>
    <w:basedOn w:val="Tablanormal"/>
    <w:uiPriority w:val="49"/>
    <w:rsid w:val="00C923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7concolores-nfasis1">
    <w:name w:val="List Table 7 Colorful Accent 1"/>
    <w:basedOn w:val="Tablanormal"/>
    <w:uiPriority w:val="52"/>
    <w:rsid w:val="00C923A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C923AF"/>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aconcuadrcula1clara-nfasis1">
    <w:name w:val="Grid Table 1 Light Accent 1"/>
    <w:basedOn w:val="Tablanormal"/>
    <w:uiPriority w:val="46"/>
    <w:rsid w:val="00C923A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D413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912B77"/>
    <w:pPr>
      <w:jc w:val="left"/>
      <w:outlineLvl w:val="9"/>
    </w:pPr>
    <w:rPr>
      <w:lang w:eastAsia="es-CO"/>
    </w:rPr>
  </w:style>
  <w:style w:type="paragraph" w:styleId="TDC1">
    <w:name w:val="toc 1"/>
    <w:basedOn w:val="Normal"/>
    <w:next w:val="Normal"/>
    <w:autoRedefine/>
    <w:uiPriority w:val="39"/>
    <w:unhideWhenUsed/>
    <w:rsid w:val="00912B77"/>
    <w:pPr>
      <w:spacing w:after="100"/>
    </w:pPr>
  </w:style>
  <w:style w:type="paragraph" w:styleId="TDC2">
    <w:name w:val="toc 2"/>
    <w:basedOn w:val="Normal"/>
    <w:next w:val="Normal"/>
    <w:autoRedefine/>
    <w:uiPriority w:val="39"/>
    <w:unhideWhenUsed/>
    <w:rsid w:val="00912B77"/>
    <w:pPr>
      <w:spacing w:after="100"/>
      <w:ind w:left="220"/>
    </w:pPr>
  </w:style>
  <w:style w:type="character" w:styleId="Hipervnculo">
    <w:name w:val="Hyperlink"/>
    <w:basedOn w:val="Fuentedeprrafopredeter"/>
    <w:uiPriority w:val="99"/>
    <w:unhideWhenUsed/>
    <w:rsid w:val="00912B77"/>
    <w:rPr>
      <w:color w:val="0563C1" w:themeColor="hyperlink"/>
      <w:u w:val="single"/>
    </w:rPr>
  </w:style>
  <w:style w:type="character" w:styleId="nfasis">
    <w:name w:val="Emphasis"/>
    <w:basedOn w:val="Fuentedeprrafopredeter"/>
    <w:uiPriority w:val="20"/>
    <w:qFormat/>
    <w:rsid w:val="00912B77"/>
    <w:rPr>
      <w:i/>
      <w:iCs/>
    </w:rPr>
  </w:style>
  <w:style w:type="table" w:styleId="Tablaconcuadrcula">
    <w:name w:val="Table Grid"/>
    <w:basedOn w:val="Tablanormal"/>
    <w:uiPriority w:val="39"/>
    <w:rsid w:val="0060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5">
    <w:name w:val="Grid Table 3 Accent 5"/>
    <w:basedOn w:val="Tablanormal"/>
    <w:uiPriority w:val="48"/>
    <w:rsid w:val="00D8721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lista2-nfasis5">
    <w:name w:val="List Table 2 Accent 5"/>
    <w:basedOn w:val="Tablanormal"/>
    <w:uiPriority w:val="47"/>
    <w:rsid w:val="00D8721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rsid w:val="00D10E0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D10E00"/>
    <w:pPr>
      <w:spacing w:after="100"/>
      <w:ind w:left="440"/>
    </w:pPr>
  </w:style>
  <w:style w:type="character" w:styleId="nfasissutil">
    <w:name w:val="Subtle Emphasis"/>
    <w:basedOn w:val="Fuentedeprrafopredeter"/>
    <w:uiPriority w:val="19"/>
    <w:qFormat/>
    <w:rsid w:val="00F25B51"/>
    <w:rPr>
      <w:i/>
      <w:iCs/>
      <w:color w:val="5B9BD5" w:themeColor="accent1"/>
    </w:rPr>
  </w:style>
  <w:style w:type="character" w:styleId="nfasisintenso">
    <w:name w:val="Intense Emphasis"/>
    <w:basedOn w:val="Fuentedeprrafopredeter"/>
    <w:uiPriority w:val="21"/>
    <w:qFormat/>
    <w:rsid w:val="003F523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421390-07D1-4852-A6CA-86777C52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2556</Words>
  <Characters>14058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Propuesta Para la implementación de un paquete de software para la administración de la Gestión Documental</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implementación de un paquete de software para la administración de la Gestión Documental</dc:title>
  <dc:subject>SGD ...::: Ocobo :::...</dc:subject>
  <dc:creator>Jhon</dc:creator>
  <cp:keywords/>
  <dc:description/>
  <cp:lastModifiedBy>Jhon Javer</cp:lastModifiedBy>
  <cp:revision>3</cp:revision>
  <cp:lastPrinted>2025-03-07T18:53:00Z</cp:lastPrinted>
  <dcterms:created xsi:type="dcterms:W3CDTF">2025-04-01T10:45:00Z</dcterms:created>
  <dcterms:modified xsi:type="dcterms:W3CDTF">2025-04-01T10:47:00Z</dcterms:modified>
</cp:coreProperties>
</file>