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F3FC9" w14:textId="45E7DD47" w:rsidR="00BA4D24" w:rsidRDefault="00BA4D24" w:rsidP="002B6301">
      <w:pPr>
        <w:jc w:val="center"/>
        <w:rPr>
          <w:sz w:val="28"/>
          <w:szCs w:val="28"/>
        </w:rPr>
      </w:pPr>
      <w:r>
        <w:rPr>
          <w:sz w:val="28"/>
          <w:szCs w:val="28"/>
        </w:rPr>
        <w:t>Jhon Alexander Corredor Medina</w:t>
      </w:r>
    </w:p>
    <w:p w14:paraId="415A9D9C" w14:textId="5691EC16" w:rsidR="00BA4D24" w:rsidRDefault="007A7A0D" w:rsidP="007A7A0D">
      <w:pPr>
        <w:jc w:val="center"/>
        <w:rPr>
          <w:sz w:val="28"/>
          <w:szCs w:val="28"/>
        </w:rPr>
      </w:pPr>
      <w:r>
        <w:rPr>
          <w:noProof/>
          <w:sz w:val="28"/>
          <w:szCs w:val="28"/>
        </w:rPr>
        <w:drawing>
          <wp:inline distT="0" distB="0" distL="0" distR="0" wp14:anchorId="371ADC96" wp14:editId="24FB3C7C">
            <wp:extent cx="5612130" cy="3741420"/>
            <wp:effectExtent l="0" t="0" r="7620" b="0"/>
            <wp:docPr id="1181421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1297" name="Imagen 11814212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p w14:paraId="3FF8AE23" w14:textId="3D264A63" w:rsidR="00BA4D24" w:rsidRDefault="002B6301" w:rsidP="002B6301">
      <w:pPr>
        <w:rPr>
          <w:sz w:val="28"/>
          <w:szCs w:val="28"/>
        </w:rPr>
      </w:pPr>
      <w:r w:rsidRPr="002B6301">
        <w:t xml:space="preserve">Soy un joven de 18 años que actualmente estudia en el Servicio Nacional de Aprendizaje (SENA), donde curso un tecnólogo en análisis y desarrollo de software. La tecnología siempre ha sido una de mis mayores pasiones, y me he enfocado especialmente en el desarrollo web, lo que me ha permitido convertirme en un desarrollador </w:t>
      </w:r>
      <w:proofErr w:type="spellStart"/>
      <w:r w:rsidRPr="002B6301">
        <w:t>fullstack</w:t>
      </w:r>
      <w:proofErr w:type="spellEnd"/>
      <w:r w:rsidRPr="002B6301">
        <w:t xml:space="preserve"> con experiencia tanto en </w:t>
      </w:r>
      <w:proofErr w:type="spellStart"/>
      <w:r w:rsidRPr="002B6301">
        <w:t>frontend</w:t>
      </w:r>
      <w:proofErr w:type="spellEnd"/>
      <w:r w:rsidRPr="002B6301">
        <w:t xml:space="preserve"> como en </w:t>
      </w:r>
      <w:proofErr w:type="spellStart"/>
      <w:r w:rsidRPr="002B6301">
        <w:t>backend</w:t>
      </w:r>
      <w:proofErr w:type="spellEnd"/>
      <w:r w:rsidRPr="002B6301">
        <w:t xml:space="preserve">. En el ámbito </w:t>
      </w:r>
      <w:proofErr w:type="spellStart"/>
      <w:r w:rsidRPr="002B6301">
        <w:t>backend</w:t>
      </w:r>
      <w:proofErr w:type="spellEnd"/>
      <w:r w:rsidRPr="002B6301">
        <w:t xml:space="preserve">, tengo sólidos conocimientos en Java y C#, y he trabajado en la gestión y diseño de bases de datos, asegurando que sean eficientes y bien estructuradas. Por otro lado, en el desarrollo </w:t>
      </w:r>
      <w:proofErr w:type="spellStart"/>
      <w:r w:rsidRPr="002B6301">
        <w:t>frontend</w:t>
      </w:r>
      <w:proofErr w:type="spellEnd"/>
      <w:r w:rsidRPr="002B6301">
        <w:t xml:space="preserve">, manejo </w:t>
      </w:r>
      <w:proofErr w:type="spellStart"/>
      <w:r w:rsidRPr="002B6301">
        <w:t>frameworks</w:t>
      </w:r>
      <w:proofErr w:type="spellEnd"/>
      <w:r w:rsidRPr="002B6301">
        <w:t xml:space="preserve"> modernos como </w:t>
      </w:r>
      <w:proofErr w:type="spellStart"/>
      <w:r w:rsidRPr="002B6301">
        <w:t>Vue</w:t>
      </w:r>
      <w:proofErr w:type="spellEnd"/>
      <w:r w:rsidRPr="002B6301">
        <w:t xml:space="preserve"> y Angular, con los que he creado interfaces dinámicas, atractivas y responsivas. Mi dominio de tecnologías como HTML, CSS y JavaScript me permite diseñar interfaces de usuario que no solo son visualmente agradables, sino también funcionales y centradas en la experiencia del usuario. Estoy comprometido con seguir desarrollando mis habilidades y contribuyendo al desarrollo de soluciones tecnológicas innovadoras, siempre buscando mejorar y adaptarme a las nuevas tendencias del mercado.</w:t>
      </w:r>
    </w:p>
    <w:p w14:paraId="70BBDD1E" w14:textId="0918ABB1" w:rsidR="00AA5E09" w:rsidRDefault="00AA5E09" w:rsidP="00BA4D24">
      <w:pPr>
        <w:rPr>
          <w:sz w:val="28"/>
          <w:szCs w:val="28"/>
        </w:rPr>
      </w:pPr>
    </w:p>
    <w:p w14:paraId="127F496B" w14:textId="77777777" w:rsidR="00AA5E09" w:rsidRDefault="00AA5E09">
      <w:pPr>
        <w:rPr>
          <w:sz w:val="28"/>
          <w:szCs w:val="28"/>
        </w:rPr>
      </w:pPr>
      <w:r>
        <w:rPr>
          <w:sz w:val="28"/>
          <w:szCs w:val="28"/>
        </w:rPr>
        <w:br w:type="page"/>
      </w:r>
    </w:p>
    <w:p w14:paraId="531B2B07" w14:textId="03F4ED7A" w:rsidR="00AA5E09" w:rsidRPr="005955AD" w:rsidRDefault="00AA5E09" w:rsidP="005955AD">
      <w:pPr>
        <w:spacing w:after="0" w:line="240" w:lineRule="auto"/>
        <w:rPr>
          <w:rFonts w:eastAsia="Times New Roman" w:cs="Calibri"/>
          <w:b/>
          <w:bCs/>
          <w:color w:val="000000"/>
          <w:kern w:val="0"/>
          <w:lang w:eastAsia="es-CO"/>
          <w14:ligatures w14:val="none"/>
        </w:rPr>
      </w:pPr>
      <w:bookmarkStart w:id="0" w:name="_Hlk177151996"/>
      <w:r w:rsidRPr="00AA5E09">
        <w:rPr>
          <w:rFonts w:eastAsia="Times New Roman" w:cs="Calibri"/>
          <w:b/>
          <w:bCs/>
          <w:color w:val="000000"/>
          <w:kern w:val="0"/>
          <w:lang w:eastAsia="es-CO"/>
          <w14:ligatures w14:val="none"/>
        </w:rPr>
        <w:lastRenderedPageBreak/>
        <w:t>Revisión de elementos conceptuales para la representación de las</w:t>
      </w:r>
      <w:r w:rsidRPr="00561562">
        <w:rPr>
          <w:rFonts w:eastAsia="Times New Roman" w:cs="Calibri"/>
          <w:b/>
          <w:bCs/>
          <w:color w:val="000000"/>
          <w:kern w:val="0"/>
          <w:lang w:eastAsia="es-CO"/>
          <w14:ligatures w14:val="none"/>
        </w:rPr>
        <w:t xml:space="preserve"> </w:t>
      </w:r>
      <w:r w:rsidRPr="00AA5E09">
        <w:rPr>
          <w:rFonts w:eastAsia="Times New Roman" w:cs="Calibri"/>
          <w:b/>
          <w:bCs/>
          <w:color w:val="000000"/>
          <w:kern w:val="0"/>
          <w:lang w:eastAsia="es-CO"/>
          <w14:ligatures w14:val="none"/>
        </w:rPr>
        <w:t>arquitecturas de referencias de software</w:t>
      </w:r>
    </w:p>
    <w:bookmarkEnd w:id="0"/>
    <w:p w14:paraId="56CD2953" w14:textId="52834D49" w:rsidR="005955AD" w:rsidRDefault="005955AD" w:rsidP="00BA4D24">
      <w:pPr>
        <w:rPr>
          <w:sz w:val="28"/>
          <w:szCs w:val="28"/>
        </w:rPr>
      </w:pPr>
      <w:r>
        <w:rPr>
          <w:noProof/>
        </w:rPr>
        <w:drawing>
          <wp:inline distT="0" distB="0" distL="0" distR="0" wp14:anchorId="704078F8" wp14:editId="3D32414B">
            <wp:extent cx="5172075" cy="3119163"/>
            <wp:effectExtent l="0" t="0" r="0" b="5080"/>
            <wp:docPr id="1683331539" name="Imagen 1" descr="La guía definitiva de la arquitectura de software | by Fernando Val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uía definitiva de la arquitectura de software | by Fernando Valde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6071" cy="3121573"/>
                    </a:xfrm>
                    <a:prstGeom prst="rect">
                      <a:avLst/>
                    </a:prstGeom>
                    <a:noFill/>
                    <a:ln>
                      <a:noFill/>
                    </a:ln>
                  </pic:spPr>
                </pic:pic>
              </a:graphicData>
            </a:graphic>
          </wp:inline>
        </w:drawing>
      </w:r>
    </w:p>
    <w:p w14:paraId="2893255C" w14:textId="52487BEC" w:rsidR="00FE6C07" w:rsidRDefault="00676BE8">
      <w:r w:rsidRPr="00676BE8">
        <w:t>El artículo examina las distintas formas de representar arquitecturas de software, subrayando la importancia de descomponer y definir sus elementos esenciales para lograr claridad. Se analizan los métodos más comunes, destacando el uso del lenguaje natural como una herramienta accesible que facilita la comunicación entre los participantes en el desarrollo de software. Sin embargo, se señala que, a pesar de su accesibilidad, el lenguaje natural tiene limitaciones en términos de precisión y estandarización, lo que puede llevar a ambigüedades y malentendidos en aspectos técnicos complejos. Por ello, se recomienda complementarlo con representaciones más formales para permitir un análisis más riguroso, mejorando así la estandarización y el mantenimiento de las arquitecturas de software.</w:t>
      </w:r>
    </w:p>
    <w:p w14:paraId="093D27E9" w14:textId="77777777" w:rsidR="00676BE8" w:rsidRDefault="00676BE8"/>
    <w:p w14:paraId="007EE1E8" w14:textId="77777777" w:rsidR="00676BE8" w:rsidRDefault="00676BE8"/>
    <w:p w14:paraId="0E59DE1F" w14:textId="77777777" w:rsidR="00676BE8" w:rsidRDefault="00676BE8"/>
    <w:p w14:paraId="7CB9CFE1" w14:textId="77777777" w:rsidR="00676BE8" w:rsidRDefault="00676BE8"/>
    <w:p w14:paraId="7F21A642" w14:textId="77777777" w:rsidR="00676BE8" w:rsidRDefault="00676BE8"/>
    <w:p w14:paraId="5AD808FE" w14:textId="77777777" w:rsidR="00676BE8" w:rsidRDefault="00676BE8"/>
    <w:p w14:paraId="376C62F8" w14:textId="77777777" w:rsidR="00676BE8" w:rsidRDefault="00676BE8"/>
    <w:p w14:paraId="08BBB9C1" w14:textId="34EA6473" w:rsidR="00561562" w:rsidRDefault="00561562" w:rsidP="00561562">
      <w:pPr>
        <w:rPr>
          <w:b/>
          <w:bCs/>
        </w:rPr>
      </w:pPr>
      <w:bookmarkStart w:id="1" w:name="_Hlk177152035"/>
      <w:r w:rsidRPr="00561562">
        <w:rPr>
          <w:b/>
          <w:bCs/>
        </w:rPr>
        <w:lastRenderedPageBreak/>
        <w:t>Arquitectura basada en Microservicios y DevOps para una</w:t>
      </w:r>
      <w:r w:rsidR="00644784">
        <w:rPr>
          <w:b/>
          <w:bCs/>
        </w:rPr>
        <w:t xml:space="preserve"> </w:t>
      </w:r>
      <w:r w:rsidR="00644784" w:rsidRPr="00644784">
        <w:rPr>
          <w:b/>
          <w:bCs/>
        </w:rPr>
        <w:t>ingeniería de software continua</w:t>
      </w:r>
    </w:p>
    <w:bookmarkEnd w:id="1"/>
    <w:p w14:paraId="151BC8DC" w14:textId="3E85A75C" w:rsidR="00C36F6C" w:rsidRDefault="00FE6C07" w:rsidP="00561562">
      <w:pPr>
        <w:rPr>
          <w:b/>
          <w:bCs/>
        </w:rPr>
      </w:pPr>
      <w:r>
        <w:rPr>
          <w:noProof/>
        </w:rPr>
        <w:drawing>
          <wp:inline distT="0" distB="0" distL="0" distR="0" wp14:anchorId="2DF7225B" wp14:editId="0D7104A6">
            <wp:extent cx="4895850" cy="2993570"/>
            <wp:effectExtent l="0" t="0" r="0" b="0"/>
            <wp:docPr id="133992183" name="Imagen 2" descr="Cómo Shift Left Testing puede impulsar la adopción de DevO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ómo Shift Left Testing puede impulsar la adopción de DevOp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538" cy="2995825"/>
                    </a:xfrm>
                    <a:prstGeom prst="rect">
                      <a:avLst/>
                    </a:prstGeom>
                    <a:noFill/>
                    <a:ln>
                      <a:noFill/>
                    </a:ln>
                  </pic:spPr>
                </pic:pic>
              </a:graphicData>
            </a:graphic>
          </wp:inline>
        </w:drawing>
      </w:r>
    </w:p>
    <w:p w14:paraId="5FAC70F8" w14:textId="38B56BB3" w:rsidR="00C36F6C" w:rsidRDefault="00644784" w:rsidP="00FE6C07">
      <w:pPr>
        <w:rPr>
          <w:b/>
          <w:bCs/>
        </w:rPr>
      </w:pPr>
      <w:r w:rsidRPr="00644784">
        <w:t>El proyecto SIGAP tuvo como objetivo implementar una arquitectura basada en microservicios y principios DevOps para mejorar los procesos de desarrollo de software y aumentar la productividad del equipo. La arquitectura de microservicios permitió dividir la aplicación en servicios independientes, lo que facilitó su mantenimiento y escalabilidad. Además, este enfoque permitió realizar entregas de software de manera ágil y controlada, adaptando los flujos de trabajo a un entorno más eficiente. La integración de DevOps promovió la colaboración entre desarrollo y operaciones, automatizando procesos y mejorando la calidad del software. Se logró una mayor flexibilidad para adaptarse a cambios y requerimientos del cliente, lo que permitió ciclos de entrega más rápidos y confiables. El enfoque arquitectónico utilizado no solo mejoró el rendimiento de SIGAP, sino que también demostró ser aplicable a otros dominios, como sistemas empresariales o aplicaciones orientadas a servicios. La experiencia obtenida reafirma que esta combinación es escalable y viable para proyectos futuros, proporcionando una base sólida para la evolución del software en diversas áreas.</w:t>
      </w:r>
      <w:r w:rsidR="00C36F6C">
        <w:rPr>
          <w:b/>
          <w:bCs/>
        </w:rPr>
        <w:br w:type="page"/>
      </w:r>
      <w:bookmarkStart w:id="2" w:name="_Hlk177152056"/>
      <w:r w:rsidR="00C36F6C" w:rsidRPr="00C36F6C">
        <w:rPr>
          <w:b/>
          <w:bCs/>
        </w:rPr>
        <w:lastRenderedPageBreak/>
        <w:t>Diseño e implementación de una arquitectura de microservicios orientada a trabajar con transacciones distribuidas</w:t>
      </w:r>
    </w:p>
    <w:bookmarkEnd w:id="2"/>
    <w:p w14:paraId="0B7AE732" w14:textId="3313FA32" w:rsidR="00FE6C07" w:rsidRDefault="000B4805" w:rsidP="00FE6C07">
      <w:pPr>
        <w:rPr>
          <w:b/>
          <w:bCs/>
        </w:rPr>
      </w:pPr>
      <w:r>
        <w:rPr>
          <w:noProof/>
        </w:rPr>
        <w:drawing>
          <wp:inline distT="0" distB="0" distL="0" distR="0" wp14:anchorId="307E581C" wp14:editId="1A8ED9B2">
            <wp:extent cx="5612130" cy="3156585"/>
            <wp:effectExtent l="0" t="0" r="7620" b="5715"/>
            <wp:docPr id="2040797390" name="Imagen 3" descr="Event Driven Architecture And Its Microservices The Comprehensive Gu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ent Driven Architecture And Its Microservices The Comprehensive Guid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495DDA08" w14:textId="15D30F78" w:rsidR="00F5279E" w:rsidRDefault="00EE118B">
      <w:r w:rsidRPr="00EE118B">
        <w:t>La investigación analizó el problema de transacciones fallidas en arquitecturas de microservicios debido a su naturaleza distribuida, lo que complica la gestión centralizada de transacciones. Estas fallas pueden causar inconsistencias en los datos y afectar la estabilidad del sistema. Para resolver este problema, se propuso un patrón de eventos que coordina eficientemente las operaciones entre microservicios. Además, se recomendó el uso de tecnologías en la nube que proporcionan herramientas para manejar transacciones distribuidas de manera robusta y escalable. Esta solución permite que cada microservicio maneje sus propias operaciones y sincronice eventos a través de un sistema de mensajería, asegurando la consistencia de los datos sin comprometer la independencia de los servicios, mejorando la escalabilidad y resiliencia del sistema.</w:t>
      </w:r>
      <w:r w:rsidR="00F5279E">
        <w:br w:type="page"/>
      </w:r>
    </w:p>
    <w:p w14:paraId="0AC8C743" w14:textId="3B76DD9F" w:rsidR="00F5279E" w:rsidRPr="00F5279E" w:rsidRDefault="00F5279E" w:rsidP="00F5279E">
      <w:pPr>
        <w:spacing w:after="0" w:line="240" w:lineRule="auto"/>
        <w:rPr>
          <w:rFonts w:eastAsia="Times New Roman" w:cs="Calibri"/>
          <w:b/>
          <w:bCs/>
          <w:kern w:val="0"/>
          <w:lang w:eastAsia="es-CO"/>
          <w14:ligatures w14:val="none"/>
        </w:rPr>
      </w:pPr>
      <w:bookmarkStart w:id="3" w:name="_Hlk177152074"/>
      <w:r w:rsidRPr="00F5279E">
        <w:rPr>
          <w:rFonts w:eastAsia="Times New Roman" w:cs="Calibri"/>
          <w:b/>
          <w:bCs/>
          <w:kern w:val="0"/>
          <w:lang w:eastAsia="es-CO"/>
          <w14:ligatures w14:val="none"/>
        </w:rPr>
        <w:lastRenderedPageBreak/>
        <w:t>Arquitectura de Software basada en Microservicios para Desarrollo de Aplicaciones Web</w:t>
      </w:r>
    </w:p>
    <w:bookmarkEnd w:id="3"/>
    <w:p w14:paraId="25B9D81B" w14:textId="1F5E6EF2" w:rsidR="00F5279E" w:rsidRDefault="002F093E" w:rsidP="00561562">
      <w:r>
        <w:rPr>
          <w:noProof/>
        </w:rPr>
        <w:drawing>
          <wp:inline distT="0" distB="0" distL="0" distR="0" wp14:anchorId="479884FB" wp14:editId="0E864CB1">
            <wp:extent cx="4933950" cy="2727204"/>
            <wp:effectExtent l="0" t="0" r="0" b="0"/>
            <wp:docPr id="1480649005" name="Imagen 4" descr="Arquitecturas monolíticas o arquitectura de micro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quitecturas monolíticas o arquitectura de microservici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6659" cy="2728701"/>
                    </a:xfrm>
                    <a:prstGeom prst="rect">
                      <a:avLst/>
                    </a:prstGeom>
                    <a:noFill/>
                    <a:ln>
                      <a:noFill/>
                    </a:ln>
                  </pic:spPr>
                </pic:pic>
              </a:graphicData>
            </a:graphic>
          </wp:inline>
        </w:drawing>
      </w:r>
    </w:p>
    <w:p w14:paraId="50652C14" w14:textId="03DBD1B4" w:rsidR="00817531" w:rsidRDefault="009462A7">
      <w:r w:rsidRPr="009462A7">
        <w:t>El estudio de la Coordinación General de Tecnologías de la Información y Comunicación de la Asamblea Nacional del Ecuador evaluó la viabilidad de implementar la arquitectura de microservicios frente a aplicaciones monolíticas. Aunque las aplicaciones monolíticas son más fáciles de desplegar inicialmente, enfrentan problemas de escalabilidad a medida que crecen. Por el contrario, los microservicios dividen las aplicaciones en componentes independientes, permitiendo mayor flexibilidad, desarrollo ágil y resiliencia. El estudio destaca la importancia de metodologías como DevOps e integración continua para aprovechar al máximo los microservicios. A pesar de los desafíos, como la reestructuración de sistemas, su adopción podría mejorar la eficiencia en la gestión de aplicaciones complejas en la Asamblea Nacional.</w:t>
      </w:r>
      <w:r w:rsidR="00817531">
        <w:br w:type="page"/>
      </w:r>
    </w:p>
    <w:p w14:paraId="563D655F" w14:textId="5138E5E3" w:rsidR="00817531" w:rsidRDefault="00817531" w:rsidP="002F093E">
      <w:pPr>
        <w:spacing w:after="0" w:line="240" w:lineRule="auto"/>
        <w:rPr>
          <w:rFonts w:eastAsia="Times New Roman" w:cs="Calibri"/>
          <w:b/>
          <w:bCs/>
          <w:kern w:val="0"/>
          <w:lang w:eastAsia="es-CO"/>
          <w14:ligatures w14:val="none"/>
        </w:rPr>
      </w:pPr>
      <w:bookmarkStart w:id="4" w:name="_Hlk177152107"/>
      <w:r w:rsidRPr="00817531">
        <w:rPr>
          <w:rFonts w:eastAsia="Times New Roman" w:cs="Calibri"/>
          <w:b/>
          <w:bCs/>
          <w:kern w:val="0"/>
          <w:lang w:eastAsia="es-CO"/>
          <w14:ligatures w14:val="none"/>
        </w:rPr>
        <w:lastRenderedPageBreak/>
        <w:t>Desarrollo de aplicaciones basadas en microservicios: tendencias y desafíos de investigación</w:t>
      </w:r>
    </w:p>
    <w:bookmarkEnd w:id="4"/>
    <w:p w14:paraId="5A3C5A32" w14:textId="4B150E2B" w:rsidR="00326E1B" w:rsidRPr="002F093E" w:rsidRDefault="00326E1B" w:rsidP="002F093E">
      <w:pPr>
        <w:spacing w:after="0" w:line="240" w:lineRule="auto"/>
        <w:rPr>
          <w:rFonts w:eastAsia="Times New Roman" w:cs="Calibri"/>
          <w:b/>
          <w:bCs/>
          <w:kern w:val="0"/>
          <w:lang w:eastAsia="es-CO"/>
          <w14:ligatures w14:val="none"/>
        </w:rPr>
      </w:pPr>
      <w:r>
        <w:rPr>
          <w:noProof/>
        </w:rPr>
        <w:drawing>
          <wp:inline distT="0" distB="0" distL="0" distR="0" wp14:anchorId="3DC58DE1" wp14:editId="26F1E91E">
            <wp:extent cx="5612130" cy="3244850"/>
            <wp:effectExtent l="0" t="0" r="7620" b="0"/>
            <wp:docPr id="278455828" name="Imagen 5" descr="Estadísticas de Ingeniería de Software: Cuota de Mercado, Tendencias y  Patrones de Crec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adísticas de Ingeniería de Software: Cuota de Mercado, Tendencias y  Patrones de Crecimien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244850"/>
                    </a:xfrm>
                    <a:prstGeom prst="rect">
                      <a:avLst/>
                    </a:prstGeom>
                    <a:noFill/>
                    <a:ln>
                      <a:noFill/>
                    </a:ln>
                  </pic:spPr>
                </pic:pic>
              </a:graphicData>
            </a:graphic>
          </wp:inline>
        </w:drawing>
      </w:r>
    </w:p>
    <w:p w14:paraId="35335AD7" w14:textId="0B2D461C" w:rsidR="00817531" w:rsidRDefault="00CB6837">
      <w:r w:rsidRPr="00CB6837">
        <w:t xml:space="preserve">El estudio analiza los desafíos en el desarrollo de aplicaciones basadas en microservicios, resaltando su modularidad, seguridad y otros atributos esenciales. </w:t>
      </w:r>
      <w:proofErr w:type="gramStart"/>
      <w:r w:rsidRPr="00CB6837">
        <w:t>La modularidad</w:t>
      </w:r>
      <w:proofErr w:type="gramEnd"/>
      <w:r w:rsidRPr="00CB6837">
        <w:t xml:space="preserve"> permite un desarrollo ágil y flexible, facilitando la actualización y escalabilidad de los componentes de manera independiente. En cuanto a la seguridad, aunque cada microservicio puede tener controles propios, la protección a nivel de sistema completo requiere una planificación más compleja para asegurar la comunicación entre servicios y la protección de datos sensibles. El estudio también aborda los retos de coordinar y orquestar los módulos, subrayando la importancia de implementar prácticas como DevOps y la automatización de pruebas para garantizar la integridad del sistema. A pesar de estos desafíos, se concluye que la arquitectura de microservicios ofrece ventajas significativas en términos de escalabilidad, mantenimiento y flexibilidad, siempre que se apliquen las estrategias adecuadas durante su implementación.</w:t>
      </w:r>
      <w:r w:rsidR="00817531">
        <w:br w:type="page"/>
      </w:r>
    </w:p>
    <w:p w14:paraId="2CF3699C" w14:textId="11274F8E" w:rsidR="00817531" w:rsidRDefault="00817531" w:rsidP="00817531">
      <w:pPr>
        <w:spacing w:after="0" w:line="240" w:lineRule="auto"/>
        <w:rPr>
          <w:rFonts w:eastAsia="Times New Roman" w:cs="Calibri"/>
          <w:b/>
          <w:bCs/>
          <w:kern w:val="0"/>
          <w:lang w:eastAsia="es-CO"/>
          <w14:ligatures w14:val="none"/>
        </w:rPr>
      </w:pPr>
      <w:bookmarkStart w:id="5" w:name="_Hlk177152131"/>
      <w:r w:rsidRPr="00817531">
        <w:rPr>
          <w:rFonts w:eastAsia="Times New Roman" w:cs="Calibri"/>
          <w:b/>
          <w:bCs/>
          <w:kern w:val="0"/>
          <w:lang w:eastAsia="es-CO"/>
          <w14:ligatures w14:val="none"/>
        </w:rPr>
        <w:lastRenderedPageBreak/>
        <w:t>Marco de trabajo para la selección de la arquitectura de un proyecto de software mediante la aplicación de patrones arquitectónicos</w:t>
      </w:r>
    </w:p>
    <w:bookmarkEnd w:id="5"/>
    <w:p w14:paraId="6679E5BF" w14:textId="3D218EC7" w:rsidR="00817531" w:rsidRDefault="001D454D" w:rsidP="00817531">
      <w:pPr>
        <w:spacing w:after="0" w:line="240" w:lineRule="auto"/>
        <w:rPr>
          <w:rFonts w:eastAsia="Times New Roman" w:cs="Calibri"/>
          <w:b/>
          <w:bCs/>
          <w:kern w:val="0"/>
          <w:lang w:eastAsia="es-CO"/>
          <w14:ligatures w14:val="none"/>
        </w:rPr>
      </w:pPr>
      <w:r>
        <w:rPr>
          <w:noProof/>
        </w:rPr>
        <w:drawing>
          <wp:inline distT="0" distB="0" distL="0" distR="0" wp14:anchorId="72CA213C" wp14:editId="7590390B">
            <wp:extent cx="5612130" cy="4209415"/>
            <wp:effectExtent l="0" t="0" r="7620" b="635"/>
            <wp:docPr id="1826173011" name="Imagen 6" descr="¿Qué es la arquitectura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é es la arquitectura de softwa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p>
    <w:p w14:paraId="12A7C712" w14:textId="0EFB04EE" w:rsidR="00817531" w:rsidRDefault="00817531" w:rsidP="00817531">
      <w:pPr>
        <w:rPr>
          <w:rFonts w:eastAsia="Times New Roman" w:cs="Calibri"/>
          <w:kern w:val="0"/>
          <w:lang w:eastAsia="es-CO"/>
          <w14:ligatures w14:val="none"/>
        </w:rPr>
      </w:pPr>
      <w:bookmarkStart w:id="6" w:name="_Hlk177152140"/>
      <w:r w:rsidRPr="00817531">
        <w:rPr>
          <w:rFonts w:eastAsia="Times New Roman" w:cs="Calibri"/>
          <w:kern w:val="0"/>
          <w:lang w:eastAsia="es-CO"/>
          <w14:ligatures w14:val="none"/>
        </w:rPr>
        <w:t>La investigación sobre los patrones de software abarca desde las arquitecturas de información hasta los patrones de navegación, interacción y visualización, con el objetivo de facilitar la selección y aplicación de un patrón arquitectónico adecuado según el contexto y las necesidades del proyecto. Esta exploración permite a los desarrolladores identificar la mejor estructura para organizar y presentar la información, optimizando la experiencia del usuario a través de patrones de navegación eficientes y una interacción fluida. Además, se analizan patrones de visualización que aseguran una presentación clara y coherente de los datos. Al tener una visión integral de estos patrones, se puede tomar decisiones fundamentadas que contribuyan al éxito del desarrollo de la aplicación, alineando la arquitectura con los objetivos funcionales y técnicos del proyecto.</w:t>
      </w:r>
    </w:p>
    <w:bookmarkEnd w:id="6"/>
    <w:p w14:paraId="38A96C3C" w14:textId="713DB8CC" w:rsidR="00817531" w:rsidRDefault="00817531" w:rsidP="00817531"/>
    <w:p w14:paraId="67E75960" w14:textId="77777777" w:rsidR="00817531" w:rsidRDefault="00817531">
      <w:r>
        <w:br w:type="page"/>
      </w:r>
    </w:p>
    <w:p w14:paraId="6BCE16FF" w14:textId="77777777" w:rsidR="002B352A" w:rsidRDefault="002B352A" w:rsidP="002B352A">
      <w:pPr>
        <w:spacing w:after="0" w:line="240" w:lineRule="auto"/>
        <w:rPr>
          <w:rFonts w:eastAsia="Times New Roman" w:cs="Calibri"/>
          <w:b/>
          <w:bCs/>
          <w:kern w:val="0"/>
          <w:lang w:eastAsia="es-CO"/>
          <w14:ligatures w14:val="none"/>
        </w:rPr>
      </w:pPr>
      <w:bookmarkStart w:id="7" w:name="_Hlk177152156"/>
      <w:r w:rsidRPr="002B352A">
        <w:rPr>
          <w:rFonts w:eastAsia="Times New Roman" w:cs="Calibri"/>
          <w:b/>
          <w:bCs/>
          <w:kern w:val="0"/>
          <w:lang w:eastAsia="es-CO"/>
          <w14:ligatures w14:val="none"/>
        </w:rPr>
        <w:lastRenderedPageBreak/>
        <w:t>Implementación de una arquitectura de software orientada a microservicios en la Dirección de Tecnología de una Institución Universitaria</w:t>
      </w:r>
    </w:p>
    <w:bookmarkEnd w:id="7"/>
    <w:p w14:paraId="21BB9EA3" w14:textId="4B4B55D4" w:rsidR="001D454D" w:rsidRPr="002B352A" w:rsidRDefault="001D454D" w:rsidP="002B352A">
      <w:pPr>
        <w:spacing w:after="0" w:line="240" w:lineRule="auto"/>
        <w:rPr>
          <w:rFonts w:eastAsia="Times New Roman" w:cs="Calibri"/>
          <w:b/>
          <w:bCs/>
          <w:kern w:val="0"/>
          <w:lang w:eastAsia="es-CO"/>
          <w14:ligatures w14:val="none"/>
        </w:rPr>
      </w:pPr>
      <w:r>
        <w:rPr>
          <w:noProof/>
        </w:rPr>
        <w:drawing>
          <wp:inline distT="0" distB="0" distL="0" distR="0" wp14:anchorId="4FA75676" wp14:editId="7F10ACD9">
            <wp:extent cx="5612130" cy="3507740"/>
            <wp:effectExtent l="0" t="0" r="7620" b="0"/>
            <wp:docPr id="451803256" name="Imagen 7" descr="Mini guía sobre la arquitectura de microservicios: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ni guía sobre la arquitectura de microservicios: lo que necesitas sab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507740"/>
                    </a:xfrm>
                    <a:prstGeom prst="rect">
                      <a:avLst/>
                    </a:prstGeom>
                    <a:noFill/>
                    <a:ln>
                      <a:noFill/>
                    </a:ln>
                  </pic:spPr>
                </pic:pic>
              </a:graphicData>
            </a:graphic>
          </wp:inline>
        </w:drawing>
      </w:r>
    </w:p>
    <w:p w14:paraId="0113B4AD" w14:textId="3D7A0ED5" w:rsidR="002B352A" w:rsidRDefault="002B352A" w:rsidP="002B352A">
      <w:bookmarkStart w:id="8" w:name="_Hlk177152167"/>
      <w:r w:rsidRPr="002B352A">
        <w:t xml:space="preserve">El estudio de propuestas de arquitecturas de software y tecnologías para una institución universitaria se centra en definir e implementar una arquitectura de microservicios, destacando sus ventajas en términos de escalabilidad, flexibilidad y mantenimiento. La investigación analiza cómo esta arquitectura permite descomponer el sistema en servicios independientes que facilitan el desarrollo y la implementación continua. Además, se exploran tecnologías como los </w:t>
      </w:r>
      <w:proofErr w:type="spellStart"/>
      <w:r w:rsidRPr="002B352A">
        <w:t>micro-frontends</w:t>
      </w:r>
      <w:proofErr w:type="spellEnd"/>
      <w:r w:rsidRPr="002B352A">
        <w:t xml:space="preserve">, los cuales permiten una integración modular de interfaces, mejorando la experiencia del usuario y la capacidad de actualización sin afectar al sistema completo. El estudio también subraya la importancia del </w:t>
      </w:r>
      <w:proofErr w:type="spellStart"/>
      <w:r w:rsidRPr="002B352A">
        <w:t>testing</w:t>
      </w:r>
      <w:proofErr w:type="spellEnd"/>
      <w:r w:rsidRPr="002B352A">
        <w:t xml:space="preserve"> automático, que garantiza la calidad del software mediante la automatización de pruebas, reduciendo errores y acelerando el ciclo de desarrollo. En conjunto, estas soluciones tecnológicas apuntan a optimizar la eficiencia y la capacidad de respuesta del sistema, adaptándose a las necesidades dinámicas de la institución universitaria.</w:t>
      </w:r>
    </w:p>
    <w:bookmarkEnd w:id="8"/>
    <w:p w14:paraId="0E97D560" w14:textId="77777777" w:rsidR="002B352A" w:rsidRDefault="002B352A">
      <w:r>
        <w:br w:type="page"/>
      </w:r>
    </w:p>
    <w:p w14:paraId="46C67306" w14:textId="214C2055" w:rsidR="002B352A" w:rsidRPr="002B352A" w:rsidRDefault="002B352A" w:rsidP="002B352A">
      <w:pPr>
        <w:spacing w:after="0" w:line="240" w:lineRule="auto"/>
        <w:rPr>
          <w:rFonts w:eastAsia="Times New Roman" w:cs="Calibri"/>
          <w:b/>
          <w:bCs/>
          <w:kern w:val="0"/>
          <w:lang w:eastAsia="es-CO"/>
          <w14:ligatures w14:val="none"/>
        </w:rPr>
      </w:pPr>
      <w:bookmarkStart w:id="9" w:name="_Hlk177152177"/>
      <w:r w:rsidRPr="002B352A">
        <w:rPr>
          <w:rFonts w:eastAsia="Times New Roman" w:cs="Calibri"/>
          <w:b/>
          <w:bCs/>
          <w:kern w:val="0"/>
          <w:lang w:eastAsia="es-CO"/>
          <w14:ligatures w14:val="none"/>
        </w:rPr>
        <w:lastRenderedPageBreak/>
        <w:t xml:space="preserve">Modelo Teórico para la Identificación del </w:t>
      </w:r>
      <w:proofErr w:type="spellStart"/>
      <w:r w:rsidR="001D454D" w:rsidRPr="002B352A">
        <w:rPr>
          <w:rFonts w:eastAsia="Times New Roman" w:cs="Calibri"/>
          <w:b/>
          <w:bCs/>
          <w:kern w:val="0"/>
          <w:lang w:eastAsia="es-CO"/>
          <w14:ligatures w14:val="none"/>
        </w:rPr>
        <w:t>Anti-patrón</w:t>
      </w:r>
      <w:proofErr w:type="spellEnd"/>
      <w:r w:rsidRPr="002B352A">
        <w:rPr>
          <w:rFonts w:eastAsia="Times New Roman" w:cs="Calibri"/>
          <w:b/>
          <w:bCs/>
          <w:kern w:val="0"/>
          <w:lang w:eastAsia="es-CO"/>
          <w14:ligatures w14:val="none"/>
        </w:rPr>
        <w:t xml:space="preserve"> “</w:t>
      </w:r>
      <w:proofErr w:type="spellStart"/>
      <w:r w:rsidRPr="002B352A">
        <w:rPr>
          <w:rFonts w:eastAsia="Times New Roman" w:cs="Calibri"/>
          <w:b/>
          <w:bCs/>
          <w:kern w:val="0"/>
          <w:lang w:eastAsia="es-CO"/>
          <w14:ligatures w14:val="none"/>
        </w:rPr>
        <w:t>Stovepipe</w:t>
      </w:r>
      <w:proofErr w:type="spellEnd"/>
      <w:r w:rsidRPr="002B352A">
        <w:rPr>
          <w:rFonts w:eastAsia="Times New Roman" w:cs="Calibri"/>
          <w:b/>
          <w:bCs/>
          <w:kern w:val="0"/>
          <w:lang w:eastAsia="es-CO"/>
          <w14:ligatures w14:val="none"/>
        </w:rPr>
        <w:t xml:space="preserve"> </w:t>
      </w:r>
      <w:proofErr w:type="spellStart"/>
      <w:r w:rsidRPr="002B352A">
        <w:rPr>
          <w:rFonts w:eastAsia="Times New Roman" w:cs="Calibri"/>
          <w:b/>
          <w:bCs/>
          <w:kern w:val="0"/>
          <w:lang w:eastAsia="es-CO"/>
          <w14:ligatures w14:val="none"/>
        </w:rPr>
        <w:t>System</w:t>
      </w:r>
      <w:proofErr w:type="spellEnd"/>
      <w:r w:rsidRPr="002B352A">
        <w:rPr>
          <w:rFonts w:eastAsia="Times New Roman" w:cs="Calibri"/>
          <w:b/>
          <w:bCs/>
          <w:kern w:val="0"/>
          <w:lang w:eastAsia="es-CO"/>
          <w14:ligatures w14:val="none"/>
        </w:rPr>
        <w:t>” en la Etapa de la Implementación de una Arquitectura de Software</w:t>
      </w:r>
    </w:p>
    <w:bookmarkEnd w:id="9"/>
    <w:p w14:paraId="551D5808" w14:textId="691A4D92" w:rsidR="002B352A" w:rsidRDefault="0005060F" w:rsidP="002B352A">
      <w:r>
        <w:rPr>
          <w:noProof/>
        </w:rPr>
        <w:drawing>
          <wp:inline distT="0" distB="0" distL="0" distR="0" wp14:anchorId="79340332" wp14:editId="005C1EE8">
            <wp:extent cx="5553075" cy="3476625"/>
            <wp:effectExtent l="0" t="0" r="9525" b="9525"/>
            <wp:docPr id="1064019946" name="Imagen 8" descr="Antipatrones III: Antipatrones generales de diseño de software – Un poco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tipatrones III: Antipatrones generales de diseño de software – Un poco de  Jav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075" cy="3476625"/>
                    </a:xfrm>
                    <a:prstGeom prst="rect">
                      <a:avLst/>
                    </a:prstGeom>
                    <a:noFill/>
                    <a:ln>
                      <a:noFill/>
                    </a:ln>
                  </pic:spPr>
                </pic:pic>
              </a:graphicData>
            </a:graphic>
          </wp:inline>
        </w:drawing>
      </w:r>
    </w:p>
    <w:p w14:paraId="2A58CD35" w14:textId="3FF3255B" w:rsidR="00342E9D" w:rsidRDefault="00342E9D" w:rsidP="00342E9D">
      <w:bookmarkStart w:id="10" w:name="_Hlk177152186"/>
      <w:r w:rsidRPr="00342E9D">
        <w:t xml:space="preserve">El análisis se enfoca en identificar </w:t>
      </w:r>
      <w:proofErr w:type="spellStart"/>
      <w:r w:rsidRPr="00342E9D">
        <w:t>anti-patrones</w:t>
      </w:r>
      <w:proofErr w:type="spellEnd"/>
      <w:r w:rsidRPr="00342E9D">
        <w:t xml:space="preserve"> como el "</w:t>
      </w:r>
      <w:proofErr w:type="spellStart"/>
      <w:r w:rsidRPr="00342E9D">
        <w:t>Stovepipe</w:t>
      </w:r>
      <w:proofErr w:type="spellEnd"/>
      <w:r w:rsidRPr="00342E9D">
        <w:t xml:space="preserve"> </w:t>
      </w:r>
      <w:proofErr w:type="spellStart"/>
      <w:r w:rsidRPr="00342E9D">
        <w:t>System</w:t>
      </w:r>
      <w:proofErr w:type="spellEnd"/>
      <w:r w:rsidRPr="00342E9D">
        <w:t xml:space="preserve">", que afectan negativamente el desarrollo de software al generar múltiples adversidades, como sistemas fragmentados y difíciles de integrar. Este tipo de </w:t>
      </w:r>
      <w:proofErr w:type="spellStart"/>
      <w:r w:rsidRPr="00342E9D">
        <w:t>anti-patrón</w:t>
      </w:r>
      <w:proofErr w:type="spellEnd"/>
      <w:r w:rsidRPr="00342E9D">
        <w:t xml:space="preserve"> suele resultar en una falta de cohesión entre los módulos del sistema, complicando el mantenimiento y la escalabilidad. La propuesta presentada para abordar este problema sugiere el uso de redes neuronales, ya que estas permiten analizar grandes volúmenes de datos y detectar patrones que puedan indicar la presencia de estos </w:t>
      </w:r>
      <w:proofErr w:type="spellStart"/>
      <w:r w:rsidRPr="00342E9D">
        <w:t>anti-patrones</w:t>
      </w:r>
      <w:proofErr w:type="spellEnd"/>
      <w:r w:rsidRPr="00342E9D">
        <w:t>. Mediante el aprendizaje automático, las redes neuronales pueden identificar comportamientos repetitivos y problemáticos en el desarrollo, facilitando la toma de decisiones correctivas a tiempo. Esta solución mejora la calidad del software y ayuda a evitar problemas futuros asociados a la arquitectura del sistema.</w:t>
      </w:r>
    </w:p>
    <w:bookmarkEnd w:id="10"/>
    <w:p w14:paraId="6DECEE1F" w14:textId="40B6C878" w:rsidR="00342E9D" w:rsidRDefault="00D7288C">
      <w:r>
        <w:t xml:space="preserve">   </w:t>
      </w:r>
      <w:r w:rsidR="00E35A3E">
        <w:t xml:space="preserve"> </w:t>
      </w:r>
      <w:r w:rsidR="00342E9D">
        <w:br w:type="page"/>
      </w:r>
    </w:p>
    <w:p w14:paraId="7B2E34DD" w14:textId="115F4414" w:rsidR="00342E9D" w:rsidRPr="001D454D" w:rsidRDefault="00342E9D" w:rsidP="001D454D">
      <w:pPr>
        <w:spacing w:after="0" w:line="240" w:lineRule="auto"/>
        <w:rPr>
          <w:rFonts w:eastAsia="Times New Roman" w:cs="Calibri"/>
          <w:b/>
          <w:bCs/>
          <w:kern w:val="0"/>
          <w:lang w:eastAsia="es-CO"/>
          <w14:ligatures w14:val="none"/>
        </w:rPr>
      </w:pPr>
      <w:bookmarkStart w:id="11" w:name="_Hlk177152201"/>
      <w:r w:rsidRPr="00342E9D">
        <w:rPr>
          <w:rFonts w:eastAsia="Times New Roman" w:cs="Calibri"/>
          <w:b/>
          <w:bCs/>
          <w:kern w:val="0"/>
          <w:lang w:eastAsia="es-CO"/>
          <w14:ligatures w14:val="none"/>
        </w:rPr>
        <w:lastRenderedPageBreak/>
        <w:t>Atributos de Calidad y Arquitectura del Software</w:t>
      </w:r>
    </w:p>
    <w:bookmarkEnd w:id="11"/>
    <w:p w14:paraId="147F371C" w14:textId="28B825CD" w:rsidR="00342E9D" w:rsidRDefault="0005060F" w:rsidP="00342E9D">
      <w:r>
        <w:rPr>
          <w:noProof/>
        </w:rPr>
        <w:drawing>
          <wp:inline distT="0" distB="0" distL="0" distR="0" wp14:anchorId="4365175B" wp14:editId="63D667BD">
            <wp:extent cx="5612130" cy="2704465"/>
            <wp:effectExtent l="0" t="0" r="7620" b="635"/>
            <wp:docPr id="1572568261" name="Imagen 9" descr="Atributo de la calidad del software | Curso de Interacción Person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tributo de la calidad del software | Curso de Interacción Person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2704465"/>
                    </a:xfrm>
                    <a:prstGeom prst="rect">
                      <a:avLst/>
                    </a:prstGeom>
                    <a:noFill/>
                    <a:ln>
                      <a:noFill/>
                    </a:ln>
                  </pic:spPr>
                </pic:pic>
              </a:graphicData>
            </a:graphic>
          </wp:inline>
        </w:drawing>
      </w:r>
    </w:p>
    <w:p w14:paraId="004B0064" w14:textId="675D3D63" w:rsidR="004F06C0" w:rsidRDefault="00342E9D" w:rsidP="00342E9D">
      <w:bookmarkStart w:id="12" w:name="_Hlk177152209"/>
      <w:r w:rsidRPr="00342E9D">
        <w:t xml:space="preserve">Este artículo ofrece un análisis detallado de la arquitectura de software, destacando sus conceptos clave y su importancia en el desarrollo de sistemas robustos. Se examinan los atributos de calidad, como escalabilidad, mantenibilidad, flexibilidad y seguridad, y su relevancia en la elección de una arquitectura adecuada según las necesidades específicas del software. Además, se subraya la importancia de modelar la arquitectura desde diferentes perspectivas para garantizar un diseño equilibrado que cumpla con los requisitos de calidad sin sacrificar otros atributos de manera desproporcionada. </w:t>
      </w:r>
      <w:r>
        <w:t>Con el</w:t>
      </w:r>
      <w:r w:rsidRPr="00342E9D">
        <w:t xml:space="preserve"> objetivo </w:t>
      </w:r>
      <w:r>
        <w:t>de</w:t>
      </w:r>
      <w:r w:rsidRPr="00342E9D">
        <w:t xml:space="preserve"> proporcionar una guía clara para seleccionar e implementar la arquitectura más efectiva para cada proyecto.</w:t>
      </w:r>
    </w:p>
    <w:bookmarkEnd w:id="12"/>
    <w:p w14:paraId="7F08F187" w14:textId="77777777" w:rsidR="004F06C0" w:rsidRDefault="004F06C0">
      <w:r>
        <w:br w:type="page"/>
      </w:r>
    </w:p>
    <w:p w14:paraId="349FC3C7" w14:textId="54A1051D" w:rsidR="004F06C0" w:rsidRPr="004F06C0" w:rsidRDefault="00E35A3E" w:rsidP="004F06C0">
      <w:pPr>
        <w:spacing w:after="0" w:line="240" w:lineRule="auto"/>
        <w:rPr>
          <w:rFonts w:eastAsia="Times New Roman" w:cs="Calibri"/>
          <w:b/>
          <w:bCs/>
          <w:kern w:val="0"/>
          <w:lang w:eastAsia="es-CO"/>
          <w14:ligatures w14:val="none"/>
        </w:rPr>
      </w:pPr>
      <w:bookmarkStart w:id="13" w:name="_Hlk177152218"/>
      <w:r>
        <w:rPr>
          <w:rFonts w:eastAsia="Times New Roman" w:cs="Calibri"/>
          <w:b/>
          <w:bCs/>
          <w:kern w:val="0"/>
          <w:lang w:eastAsia="es-CO"/>
          <w14:ligatures w14:val="none"/>
        </w:rPr>
        <w:lastRenderedPageBreak/>
        <w:t xml:space="preserve">  </w:t>
      </w:r>
      <w:r w:rsidR="000513A6">
        <w:rPr>
          <w:rFonts w:eastAsia="Times New Roman" w:cs="Calibri"/>
          <w:b/>
          <w:bCs/>
          <w:kern w:val="0"/>
          <w:lang w:eastAsia="es-CO"/>
          <w14:ligatures w14:val="none"/>
        </w:rPr>
        <w:t xml:space="preserve">   </w:t>
      </w:r>
      <w:r w:rsidR="004F06C0" w:rsidRPr="004F06C0">
        <w:rPr>
          <w:rFonts w:eastAsia="Times New Roman" w:cs="Calibri"/>
          <w:b/>
          <w:bCs/>
          <w:kern w:val="0"/>
          <w:lang w:eastAsia="es-CO"/>
          <w14:ligatures w14:val="none"/>
        </w:rPr>
        <w:t>Integración de arquitectura de software en el ciclo de vida de las metodologías ágiles</w:t>
      </w:r>
    </w:p>
    <w:bookmarkEnd w:id="13"/>
    <w:p w14:paraId="6F8633AF" w14:textId="2557ADCC" w:rsidR="004F06C0" w:rsidRDefault="0005060F" w:rsidP="00342E9D">
      <w:r>
        <w:rPr>
          <w:noProof/>
        </w:rPr>
        <w:drawing>
          <wp:inline distT="0" distB="0" distL="0" distR="0" wp14:anchorId="4262F69A" wp14:editId="6783A359">
            <wp:extent cx="5612130" cy="3790950"/>
            <wp:effectExtent l="0" t="0" r="7620" b="0"/>
            <wp:docPr id="1403841713" name="Imagen 10" descr="Proyecto de Grado Ingenieria de Sistemas: Metodologías Agiles en 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yecto de Grado Ingenieria de Sistemas: Metodologías Agiles en el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790950"/>
                    </a:xfrm>
                    <a:prstGeom prst="rect">
                      <a:avLst/>
                    </a:prstGeom>
                    <a:noFill/>
                    <a:ln>
                      <a:noFill/>
                    </a:ln>
                  </pic:spPr>
                </pic:pic>
              </a:graphicData>
            </a:graphic>
          </wp:inline>
        </w:drawing>
      </w:r>
    </w:p>
    <w:p w14:paraId="79DD1B85" w14:textId="7ABA7EB8" w:rsidR="00761FFC" w:rsidRDefault="004F06C0" w:rsidP="004F06C0">
      <w:bookmarkStart w:id="14" w:name="_Hlk177152245"/>
      <w:r w:rsidRPr="004F06C0">
        <w:t>La investigación explora cómo las arquitecturas de software y las metodologías ágiles se interrelacionan y se integran en el desarrollo de software, analizando cómo ambas pueden colaborar para optimizar el proceso de creación. Se enfoca en el alcance de esta integración, destacando la importancia de considerar los "requisitos significativos para la arquitectura". Estos requisitos son cruciales para garantizar que la arquitectura sea flexible y adaptable a los cambios frecuentes que caracterizan a los entornos ágiles. La investigación busca demostrar cómo una arquitectura bien definida puede facilitar la implementación de metodologías ágiles, permitiendo un desarrollo más eficiente y adaptado a las necesidades cambiantes del proyecto, al mismo tiempo que asegura la calidad y coherencia del software.</w:t>
      </w:r>
    </w:p>
    <w:bookmarkEnd w:id="14"/>
    <w:p w14:paraId="5F9C41F7" w14:textId="77777777" w:rsidR="00761FFC" w:rsidRDefault="00761FFC">
      <w:r>
        <w:br w:type="page"/>
      </w:r>
    </w:p>
    <w:p w14:paraId="168A59DA" w14:textId="77777777" w:rsidR="00761FFC" w:rsidRDefault="00761FFC" w:rsidP="00761FFC">
      <w:pPr>
        <w:spacing w:after="0" w:line="240" w:lineRule="auto"/>
        <w:rPr>
          <w:rFonts w:eastAsia="Times New Roman" w:cs="Calibri"/>
          <w:b/>
          <w:bCs/>
          <w:color w:val="000000"/>
          <w:kern w:val="0"/>
          <w:lang w:eastAsia="es-CO"/>
          <w14:ligatures w14:val="none"/>
        </w:rPr>
      </w:pPr>
      <w:bookmarkStart w:id="15" w:name="_Hlk177152258"/>
      <w:r w:rsidRPr="00761FFC">
        <w:rPr>
          <w:rFonts w:eastAsia="Times New Roman" w:cs="Calibri"/>
          <w:b/>
          <w:bCs/>
          <w:color w:val="000000"/>
          <w:kern w:val="0"/>
          <w:lang w:eastAsia="es-CO"/>
          <w14:ligatures w14:val="none"/>
        </w:rPr>
        <w:lastRenderedPageBreak/>
        <w:t>Introducción a la Arquitectura de Software</w:t>
      </w:r>
    </w:p>
    <w:bookmarkEnd w:id="15"/>
    <w:p w14:paraId="1FFC8AF6" w14:textId="3E1C5EB2" w:rsidR="00AE3597" w:rsidRPr="00761FFC" w:rsidRDefault="00AE3597" w:rsidP="00761FFC">
      <w:pPr>
        <w:spacing w:after="0" w:line="240" w:lineRule="auto"/>
        <w:rPr>
          <w:rFonts w:eastAsia="Times New Roman" w:cs="Calibri"/>
          <w:b/>
          <w:bCs/>
          <w:color w:val="000000"/>
          <w:kern w:val="0"/>
          <w:lang w:eastAsia="es-CO"/>
          <w14:ligatures w14:val="none"/>
        </w:rPr>
      </w:pPr>
      <w:r>
        <w:rPr>
          <w:noProof/>
        </w:rPr>
        <w:drawing>
          <wp:inline distT="0" distB="0" distL="0" distR="0" wp14:anchorId="0E82681D" wp14:editId="78810F49">
            <wp:extent cx="4184283" cy="4095750"/>
            <wp:effectExtent l="0" t="0" r="6985" b="0"/>
            <wp:docPr id="608241850" name="Imagen 11" descr="Ciclo de Vida del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clo de Vida del Desarrollo de Soft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4129" cy="4105387"/>
                    </a:xfrm>
                    <a:prstGeom prst="rect">
                      <a:avLst/>
                    </a:prstGeom>
                    <a:noFill/>
                    <a:ln>
                      <a:noFill/>
                    </a:ln>
                  </pic:spPr>
                </pic:pic>
              </a:graphicData>
            </a:graphic>
          </wp:inline>
        </w:drawing>
      </w:r>
    </w:p>
    <w:p w14:paraId="44EA7C05" w14:textId="0B683C6A" w:rsidR="00D31645" w:rsidRPr="00D31645" w:rsidRDefault="00D31645" w:rsidP="00D31645">
      <w:bookmarkStart w:id="16" w:name="_Hlk177152265"/>
      <w:r w:rsidRPr="00D31645">
        <w:t>El artículo aborda la arquitectura de software y destaca su importancia en el ciclo de vida del sistema. En él se explora la fase de la arquitectura del sistema, subrayando cómo esta etapa es crucial para definir la estructura y los componentes del software de manera que se alineen con los objetivos del proyecto. Se analiza el ciclo de la arquitectura, que incluye la planificación, el diseño, la implementación y la evaluación continua, destacando cómo cada fase contribuye a la evolución y adaptación del sistema. Además, el artículo enfatiza cómo el entorno en el que opera el sistema y los requerimientos no funcionales, como el rendimiento y la escalabilidad, influyen significativamente en la definición de la arquitectura. Estos factores externos y las necesidades específicas del sistema deben ser considerados cuidadosamente para asegurar que la arquitectura propuesta sea robusta, eficiente y capaz de satisfacer las expectativas y necesidades a lo largo de todo el ciclo de vida del software</w:t>
      </w:r>
      <w:r w:rsidR="00F841F2">
        <w:t>.</w:t>
      </w:r>
    </w:p>
    <w:bookmarkEnd w:id="16"/>
    <w:p w14:paraId="098027B4" w14:textId="77777777" w:rsidR="00761FFC" w:rsidRDefault="00761FFC">
      <w:r>
        <w:br w:type="page"/>
      </w:r>
    </w:p>
    <w:p w14:paraId="1537BF33" w14:textId="58327AE7" w:rsidR="00761FFC" w:rsidRDefault="00761FFC" w:rsidP="00761FFC">
      <w:pPr>
        <w:spacing w:after="0" w:line="240" w:lineRule="auto"/>
        <w:rPr>
          <w:rFonts w:eastAsia="Times New Roman" w:cs="Calibri"/>
          <w:b/>
          <w:bCs/>
          <w:color w:val="000000"/>
          <w:kern w:val="0"/>
          <w:lang w:eastAsia="es-CO"/>
          <w14:ligatures w14:val="none"/>
        </w:rPr>
      </w:pPr>
      <w:bookmarkStart w:id="17" w:name="_Hlk177152290"/>
      <w:r w:rsidRPr="00761FFC">
        <w:rPr>
          <w:rFonts w:eastAsia="Times New Roman" w:cs="Calibri"/>
          <w:b/>
          <w:bCs/>
          <w:color w:val="000000"/>
          <w:kern w:val="0"/>
          <w:lang w:eastAsia="es-CO"/>
          <w14:ligatures w14:val="none"/>
        </w:rPr>
        <w:lastRenderedPageBreak/>
        <w:t>Arquitectura basada en microservicios para aplicaciones web</w:t>
      </w:r>
    </w:p>
    <w:bookmarkEnd w:id="17"/>
    <w:p w14:paraId="175E1C78" w14:textId="48DD1E4B" w:rsidR="00AE3597" w:rsidRPr="00761FFC" w:rsidRDefault="00AE3597" w:rsidP="00761FFC">
      <w:pPr>
        <w:spacing w:after="0" w:line="240" w:lineRule="auto"/>
        <w:rPr>
          <w:rFonts w:eastAsia="Times New Roman" w:cs="Calibri"/>
          <w:b/>
          <w:bCs/>
          <w:color w:val="000000"/>
          <w:kern w:val="0"/>
          <w:sz w:val="22"/>
          <w:szCs w:val="22"/>
          <w:lang w:eastAsia="es-CO"/>
          <w14:ligatures w14:val="none"/>
        </w:rPr>
      </w:pPr>
      <w:r>
        <w:rPr>
          <w:noProof/>
        </w:rPr>
        <w:drawing>
          <wp:inline distT="0" distB="0" distL="0" distR="0" wp14:anchorId="4041020C" wp14:editId="65AC1B76">
            <wp:extent cx="5612130" cy="3154045"/>
            <wp:effectExtent l="0" t="0" r="7620" b="8255"/>
            <wp:docPr id="845208347" name="Imagen 12" descr="The role of microservices in .NET and Java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role of microservices in .NET and Java develop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4045"/>
                    </a:xfrm>
                    <a:prstGeom prst="rect">
                      <a:avLst/>
                    </a:prstGeom>
                    <a:noFill/>
                    <a:ln>
                      <a:noFill/>
                    </a:ln>
                  </pic:spPr>
                </pic:pic>
              </a:graphicData>
            </a:graphic>
          </wp:inline>
        </w:drawing>
      </w:r>
    </w:p>
    <w:p w14:paraId="57941D6C" w14:textId="4C582D8A" w:rsidR="00761FFC" w:rsidRDefault="00D31645">
      <w:bookmarkStart w:id="18" w:name="_Hlk177152314"/>
      <w:r w:rsidRPr="00D31645">
        <w:t>La arquitectura basada en microservicios es un enfoque de diseño de software que descompone aplicaciones complejas en servicios independientes y autónomos, cada uno responsable de una función específica y comunicándose a través de interfaces bien definidas. Entre sus ventajas se encuentran la escalabilidad, la flexibilidad en el de</w:t>
      </w:r>
      <w:r w:rsidR="00003322">
        <w:t xml:space="preserve">  </w:t>
      </w:r>
      <w:r w:rsidR="002F04B3">
        <w:t xml:space="preserve">  </w:t>
      </w:r>
      <w:proofErr w:type="spellStart"/>
      <w:r w:rsidRPr="00D31645">
        <w:t>spliegue</w:t>
      </w:r>
      <w:proofErr w:type="spellEnd"/>
      <w:r w:rsidRPr="00D31645">
        <w:t>, y la resiliencia, permitiendo que fallos en un servicio no afecten el sistema completo. A diferencia de las aplicaciones monolíticas, que se construyen como una única unidad indivisible, las arquitecturas de microservicios permiten una mayor agilidad en el desarrollo y mantenimiento al permitir a los equipos trabajar en diferentes servicios de manera independiente. Esta separación facilita la adopción de tecnologías variadas y la implementación continua, optimizando así la respuesta a cambios en los requisitos del negocio. En comparación, las aplicaciones monolíticas pueden ser más fáciles de desarrollar inicialmente, pero suelen enfrentar desafíos significativos en términos de escalabilidad y flexibilidad a medida que crecen, lo que puede complicar el mantenimiento y la actualización del sistema.</w:t>
      </w:r>
      <w:bookmarkEnd w:id="18"/>
      <w:r w:rsidR="00761FFC">
        <w:br w:type="page"/>
      </w:r>
    </w:p>
    <w:p w14:paraId="04D402E5" w14:textId="1DA7D2BF" w:rsidR="00761FFC" w:rsidRDefault="00761FFC" w:rsidP="00761FFC">
      <w:pPr>
        <w:spacing w:after="0" w:line="240" w:lineRule="auto"/>
        <w:rPr>
          <w:rFonts w:eastAsia="Times New Roman" w:cs="Calibri"/>
          <w:b/>
          <w:bCs/>
          <w:color w:val="000000"/>
          <w:kern w:val="0"/>
          <w:lang w:eastAsia="es-CO"/>
          <w14:ligatures w14:val="none"/>
        </w:rPr>
      </w:pPr>
      <w:bookmarkStart w:id="19" w:name="_Hlk177152323"/>
      <w:r w:rsidRPr="00761FFC">
        <w:rPr>
          <w:rFonts w:eastAsia="Times New Roman" w:cs="Calibri"/>
          <w:b/>
          <w:bCs/>
          <w:color w:val="000000"/>
          <w:kern w:val="0"/>
          <w:lang w:eastAsia="es-CO"/>
          <w14:ligatures w14:val="none"/>
        </w:rPr>
        <w:lastRenderedPageBreak/>
        <w:t>Herramienta para el modelado y generación de código de Arquitecturas de Software basadas en Microservicios y Diseño guiado por el dominio (DDD)</w:t>
      </w:r>
    </w:p>
    <w:bookmarkEnd w:id="19"/>
    <w:p w14:paraId="35FAF110" w14:textId="46426346" w:rsidR="006F6F32" w:rsidRPr="00761FFC" w:rsidRDefault="006F6F32" w:rsidP="00761FFC">
      <w:pPr>
        <w:spacing w:after="0" w:line="240" w:lineRule="auto"/>
        <w:rPr>
          <w:rFonts w:eastAsia="Times New Roman" w:cs="Calibri"/>
          <w:b/>
          <w:bCs/>
          <w:color w:val="000000"/>
          <w:kern w:val="0"/>
          <w:lang w:eastAsia="es-CO"/>
          <w14:ligatures w14:val="none"/>
        </w:rPr>
      </w:pPr>
      <w:r>
        <w:rPr>
          <w:noProof/>
        </w:rPr>
        <w:drawing>
          <wp:inline distT="0" distB="0" distL="0" distR="0" wp14:anchorId="0D0517B8" wp14:editId="383D4A65">
            <wp:extent cx="5612130" cy="2806065"/>
            <wp:effectExtent l="0" t="0" r="7620" b="0"/>
            <wp:docPr id="996793106" name="Imagen 13" descr="Maximizando la Eficiencia: Integrando Domain-Driven Design (DDD) con  Arquitectura Hexa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ximizando la Eficiencia: Integrando Domain-Driven Design (DDD) con  Arquitectura Hexagon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14:paraId="7B656001" w14:textId="4EEEC7AF" w:rsidR="00761FFC" w:rsidRDefault="004F325D">
      <w:bookmarkStart w:id="20" w:name="_Hlk177152341"/>
      <w:r w:rsidRPr="004F325D">
        <w:t>Se propone implementar una herramienta de modelado y generación de código que se base en principios de microservicios y diseño dirigido por el dominio, con el objetivo de acelerar y facilitar el desarrollo de proyectos de software. Esta herramienta busca optimizar el proceso de creación de aplicaciones al permitir un diseño más modular y flexible, alineado con las necesidades específicas del dominio de cada proyecto. Además, facilita la migración de sistemas heredados a arquitecturas modernas, promoviendo una transición más eficiente y menos disruptiva. La herramienta permitirá a los desarrolladores modelar sistemas complejos de manera intuitiva y generar código automáticamente, reduciendo el tiempo de desarrollo y minimizando errores. Esto se logra al proporcionar una interfaz gráfica que traduce el diseño conceptual en componentes de software reutilizables y fácilmente integrables. La integración de microservicios garantizará que cada componente del sistema sea independiente y escalable, adaptándose mejor a las demandas cambiantes y a la evolución del negocio.</w:t>
      </w:r>
      <w:bookmarkEnd w:id="20"/>
      <w:r w:rsidR="00761FFC">
        <w:br w:type="page"/>
      </w:r>
    </w:p>
    <w:p w14:paraId="4B858B3D" w14:textId="51593697" w:rsidR="00761FFC" w:rsidRDefault="00761FFC" w:rsidP="00761FFC">
      <w:pPr>
        <w:spacing w:after="0" w:line="240" w:lineRule="auto"/>
        <w:rPr>
          <w:rFonts w:eastAsia="Times New Roman" w:cs="Calibri"/>
          <w:b/>
          <w:bCs/>
          <w:color w:val="000000"/>
          <w:kern w:val="0"/>
          <w:lang w:eastAsia="es-CO"/>
          <w14:ligatures w14:val="none"/>
        </w:rPr>
      </w:pPr>
      <w:bookmarkStart w:id="21" w:name="_Hlk177152355"/>
      <w:r w:rsidRPr="00761FFC">
        <w:rPr>
          <w:rFonts w:eastAsia="Times New Roman" w:cs="Calibri"/>
          <w:b/>
          <w:bCs/>
          <w:color w:val="000000"/>
          <w:kern w:val="0"/>
          <w:lang w:eastAsia="es-CO"/>
          <w14:ligatures w14:val="none"/>
        </w:rPr>
        <w:lastRenderedPageBreak/>
        <w:t>MOMMIV: Modelo para descomposición de una arquitectura monolítica hacia una arquitectura de microservicios bajo el Principio de Ocultación de Información</w:t>
      </w:r>
    </w:p>
    <w:bookmarkEnd w:id="21"/>
    <w:p w14:paraId="2CB60192" w14:textId="23338AA0" w:rsidR="006F6F32" w:rsidRPr="00761FFC" w:rsidRDefault="006F6F32" w:rsidP="00761FFC">
      <w:pPr>
        <w:spacing w:after="0" w:line="240" w:lineRule="auto"/>
        <w:rPr>
          <w:rFonts w:eastAsia="Times New Roman" w:cs="Calibri"/>
          <w:b/>
          <w:bCs/>
          <w:color w:val="000000"/>
          <w:kern w:val="0"/>
          <w:lang w:eastAsia="es-CO"/>
          <w14:ligatures w14:val="none"/>
        </w:rPr>
      </w:pPr>
      <w:r w:rsidRPr="006F6F32">
        <w:rPr>
          <w:rFonts w:eastAsia="Times New Roman" w:cs="Calibri"/>
          <w:b/>
          <w:bCs/>
          <w:noProof/>
          <w:color w:val="000000"/>
          <w:kern w:val="0"/>
          <w:lang w:eastAsia="es-CO"/>
          <w14:ligatures w14:val="none"/>
        </w:rPr>
        <w:drawing>
          <wp:inline distT="0" distB="0" distL="0" distR="0" wp14:anchorId="0B59D779" wp14:editId="66FBE77E">
            <wp:extent cx="4283929" cy="4200525"/>
            <wp:effectExtent l="0" t="0" r="2540" b="0"/>
            <wp:docPr id="283645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45656" name=""/>
                    <pic:cNvPicPr/>
                  </pic:nvPicPr>
                  <pic:blipFill>
                    <a:blip r:embed="rId21"/>
                    <a:stretch>
                      <a:fillRect/>
                    </a:stretch>
                  </pic:blipFill>
                  <pic:spPr>
                    <a:xfrm>
                      <a:off x="0" y="0"/>
                      <a:ext cx="4287438" cy="4203966"/>
                    </a:xfrm>
                    <a:prstGeom prst="rect">
                      <a:avLst/>
                    </a:prstGeom>
                  </pic:spPr>
                </pic:pic>
              </a:graphicData>
            </a:graphic>
          </wp:inline>
        </w:drawing>
      </w:r>
    </w:p>
    <w:p w14:paraId="39EE3651" w14:textId="6455DA30" w:rsidR="00761FFC" w:rsidRPr="00761FFC" w:rsidRDefault="004F325D">
      <w:pPr>
        <w:rPr>
          <w:b/>
          <w:bCs/>
          <w:sz w:val="28"/>
          <w:szCs w:val="28"/>
        </w:rPr>
      </w:pPr>
      <w:bookmarkStart w:id="22" w:name="_Hlk177152371"/>
      <w:r>
        <w:t>Trata sobre como m</w:t>
      </w:r>
      <w:r w:rsidRPr="004F325D">
        <w:t xml:space="preserve">uchas empresas dependen de aplicaciones legadas, a menudo monolíticas, que se están volviendo obsoletas debido a su falta de flexibilidad y escalabilidad. Estas aplicaciones monolíticas pueden dificultar la adaptación a nuevas tecnologías y demandas del mercado. Una solución efectiva es migrar estas aplicaciones a una arquitectura de microservicios, utilizando el principio de ocultación de información a través del Modelo de Migración o Microservicios Versátil. Este enfoque permite descomponer las aplicaciones monolíticas en servicios independientes que se comunican entre sí mediante interfaces bien definidas, facilitando la modernización y escalabilidad del sistema. El Modelo de Migración asegura que cada microservicio maneje una funcionalidad específica, lo que simplifica el mantenimiento y la evolución del software. Además, al ocultar la complejidad interna y exponer solo las interfaces necesarias, se mejora </w:t>
      </w:r>
      <w:proofErr w:type="gramStart"/>
      <w:r w:rsidRPr="004F325D">
        <w:t>la modularidad</w:t>
      </w:r>
      <w:proofErr w:type="gramEnd"/>
      <w:r w:rsidRPr="004F325D">
        <w:t xml:space="preserve"> y se facilita la integración con otras aplicaciones y servicios, promoviendo una transición más fluida hacia una arquitectura moderna y eficiente.</w:t>
      </w:r>
      <w:bookmarkEnd w:id="22"/>
      <w:r w:rsidR="00761FFC">
        <w:br w:type="page"/>
      </w:r>
    </w:p>
    <w:p w14:paraId="36AE1231" w14:textId="516F4BF9" w:rsidR="00761FFC" w:rsidRDefault="00761FFC" w:rsidP="00761FFC">
      <w:pPr>
        <w:spacing w:after="0" w:line="240" w:lineRule="auto"/>
        <w:rPr>
          <w:rFonts w:eastAsia="Times New Roman" w:cs="Calibri"/>
          <w:b/>
          <w:bCs/>
          <w:color w:val="000000"/>
          <w:kern w:val="0"/>
          <w:lang w:eastAsia="es-CO"/>
          <w14:ligatures w14:val="none"/>
        </w:rPr>
      </w:pPr>
      <w:bookmarkStart w:id="23" w:name="_Hlk177152384"/>
      <w:proofErr w:type="spellStart"/>
      <w:r w:rsidRPr="00761FFC">
        <w:rPr>
          <w:rFonts w:eastAsia="Times New Roman" w:cs="Calibri"/>
          <w:b/>
          <w:bCs/>
          <w:color w:val="000000"/>
          <w:kern w:val="0"/>
          <w:lang w:eastAsia="es-CO"/>
          <w14:ligatures w14:val="none"/>
        </w:rPr>
        <w:lastRenderedPageBreak/>
        <w:t>Clean</w:t>
      </w:r>
      <w:proofErr w:type="spellEnd"/>
      <w:r w:rsidRPr="00761FFC">
        <w:rPr>
          <w:rFonts w:eastAsia="Times New Roman" w:cs="Calibri"/>
          <w:b/>
          <w:bCs/>
          <w:color w:val="000000"/>
          <w:kern w:val="0"/>
          <w:lang w:eastAsia="es-CO"/>
          <w14:ligatures w14:val="none"/>
        </w:rPr>
        <w:t xml:space="preserve"> </w:t>
      </w:r>
      <w:proofErr w:type="spellStart"/>
      <w:r w:rsidRPr="00761FFC">
        <w:rPr>
          <w:rFonts w:eastAsia="Times New Roman" w:cs="Calibri"/>
          <w:b/>
          <w:bCs/>
          <w:color w:val="000000"/>
          <w:kern w:val="0"/>
          <w:lang w:eastAsia="es-CO"/>
          <w14:ligatures w14:val="none"/>
        </w:rPr>
        <w:t>architecture</w:t>
      </w:r>
      <w:proofErr w:type="spellEnd"/>
      <w:r w:rsidRPr="00761FFC">
        <w:rPr>
          <w:rFonts w:eastAsia="Times New Roman" w:cs="Calibri"/>
          <w:b/>
          <w:bCs/>
          <w:color w:val="000000"/>
          <w:kern w:val="0"/>
          <w:lang w:eastAsia="es-CO"/>
          <w14:ligatures w14:val="none"/>
        </w:rPr>
        <w:t xml:space="preserve"> para mejorar el desarrollo de aplicaciones móviles en la empresa GMD</w:t>
      </w:r>
    </w:p>
    <w:bookmarkEnd w:id="23"/>
    <w:p w14:paraId="5D10A08E" w14:textId="0CB68202" w:rsidR="006F6F32" w:rsidRPr="00761FFC" w:rsidRDefault="006F6F32" w:rsidP="00761FFC">
      <w:pPr>
        <w:spacing w:after="0" w:line="240" w:lineRule="auto"/>
        <w:rPr>
          <w:rFonts w:eastAsia="Times New Roman" w:cs="Calibri"/>
          <w:b/>
          <w:bCs/>
          <w:color w:val="000000"/>
          <w:kern w:val="0"/>
          <w:lang w:eastAsia="es-CO"/>
          <w14:ligatures w14:val="none"/>
        </w:rPr>
      </w:pPr>
      <w:r>
        <w:rPr>
          <w:noProof/>
        </w:rPr>
        <w:drawing>
          <wp:inline distT="0" distB="0" distL="0" distR="0" wp14:anchorId="55ACD7DC" wp14:editId="72150754">
            <wp:extent cx="4000500" cy="4000500"/>
            <wp:effectExtent l="0" t="0" r="0" b="0"/>
            <wp:docPr id="1828397923" name="Imagen 14" descr="Aplicaciones Móviles - Mktin Id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licaciones Móviles - Mktin Ide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1B8F498D" w14:textId="158DF1D9" w:rsidR="00761FFC" w:rsidRDefault="004F325D">
      <w:bookmarkStart w:id="24" w:name="_Hlk177152410"/>
      <w:r w:rsidRPr="004F325D">
        <w:t xml:space="preserve">En la empresa GMD, debido a la creciente complejidad y expansión de los aplicativos móviles, se llevó a cabo una exhaustiva investigación y análisis de arquitecturas móviles. Como resultado de este análisis, se decidió implementar una </w:t>
      </w:r>
      <w:proofErr w:type="spellStart"/>
      <w:r w:rsidRPr="004F325D">
        <w:t>Clean</w:t>
      </w:r>
      <w:proofErr w:type="spellEnd"/>
      <w:r w:rsidRPr="004F325D">
        <w:t xml:space="preserve"> </w:t>
      </w:r>
      <w:proofErr w:type="spellStart"/>
      <w:r w:rsidRPr="004F325D">
        <w:t>Architecture</w:t>
      </w:r>
      <w:proofErr w:type="spellEnd"/>
      <w:r w:rsidRPr="004F325D">
        <w:t xml:space="preserve"> en varios proyectos clave. Esta decisión se basó en la necesidad de mejorar la estructura y organización del código, facilitando su mantenimiento y escalabilidad. La </w:t>
      </w:r>
      <w:proofErr w:type="spellStart"/>
      <w:r w:rsidRPr="004F325D">
        <w:t>Clean</w:t>
      </w:r>
      <w:proofErr w:type="spellEnd"/>
      <w:r w:rsidRPr="004F325D">
        <w:t xml:space="preserve"> </w:t>
      </w:r>
      <w:proofErr w:type="spellStart"/>
      <w:r w:rsidRPr="004F325D">
        <w:t>Architecture</w:t>
      </w:r>
      <w:proofErr w:type="spellEnd"/>
      <w:r w:rsidRPr="004F325D">
        <w:t xml:space="preserve"> permite una separación clara entre las diferentes capas del software, promoviendo un diseño más modular y robusto. Al adoptar esta arquitectura, GMD no solo optimizó la calidad y eficiencia del desarrollo, sino que también aseguró que los aplicativos móviles puedan evolucionar y adaptarse con mayor facilidad a los cambios en los requisitos y tecnologías. Esta implementación representa un avance significativo en la forma en que la empresa aborda el desarrollo de aplicaciones móviles, alineándose con las mejores prácticas de la industria.</w:t>
      </w:r>
      <w:bookmarkEnd w:id="24"/>
      <w:r w:rsidR="00761FFC">
        <w:br w:type="page"/>
      </w:r>
    </w:p>
    <w:p w14:paraId="55EA40AC" w14:textId="77777777" w:rsidR="00761FFC" w:rsidRDefault="00761FFC" w:rsidP="00761FFC">
      <w:pPr>
        <w:spacing w:after="0" w:line="240" w:lineRule="auto"/>
        <w:rPr>
          <w:rFonts w:eastAsia="Times New Roman" w:cs="Calibri"/>
          <w:b/>
          <w:bCs/>
          <w:color w:val="000000"/>
          <w:kern w:val="0"/>
          <w:lang w:eastAsia="es-CO"/>
          <w14:ligatures w14:val="none"/>
        </w:rPr>
      </w:pPr>
      <w:bookmarkStart w:id="25" w:name="_Hlk177152421"/>
      <w:r w:rsidRPr="00761FFC">
        <w:rPr>
          <w:rFonts w:eastAsia="Times New Roman" w:cs="Calibri"/>
          <w:b/>
          <w:bCs/>
          <w:color w:val="000000"/>
          <w:kern w:val="0"/>
          <w:lang w:eastAsia="es-CO"/>
          <w14:ligatures w14:val="none"/>
        </w:rPr>
        <w:lastRenderedPageBreak/>
        <w:t>Arquitectura de software flexible y genérica para métodos del tipo Newton</w:t>
      </w:r>
    </w:p>
    <w:bookmarkEnd w:id="25"/>
    <w:p w14:paraId="0BDEA04A" w14:textId="7F097C4F" w:rsidR="009F0D97" w:rsidRPr="00761FFC" w:rsidRDefault="009F0D97" w:rsidP="00761FFC">
      <w:pPr>
        <w:spacing w:after="0" w:line="240" w:lineRule="auto"/>
        <w:rPr>
          <w:rFonts w:eastAsia="Times New Roman" w:cs="Calibri"/>
          <w:b/>
          <w:bCs/>
          <w:color w:val="000000"/>
          <w:kern w:val="0"/>
          <w:sz w:val="22"/>
          <w:szCs w:val="22"/>
          <w:lang w:eastAsia="es-CO"/>
          <w14:ligatures w14:val="none"/>
        </w:rPr>
      </w:pPr>
      <w:r>
        <w:rPr>
          <w:noProof/>
        </w:rPr>
        <w:drawing>
          <wp:inline distT="0" distB="0" distL="0" distR="0" wp14:anchorId="6E389633" wp14:editId="238D4E81">
            <wp:extent cx="4762500" cy="3228975"/>
            <wp:effectExtent l="0" t="0" r="0" b="9525"/>
            <wp:docPr id="741859285" name="Imagen 16" descr="Diagramas de clases y signatura de los métodos de los ob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as de clases y signatura de los métodos de los objet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14:paraId="41DFE5AE" w14:textId="62E51ADF" w:rsidR="00761FFC" w:rsidRDefault="004F325D">
      <w:bookmarkStart w:id="26" w:name="_Hlk177152431"/>
      <w:r w:rsidRPr="004F325D">
        <w:t>En la tesis presentada, se realizó una investigación exhaustiva y un análisis detallado de arquitecturas de software con el propósito de desarrollar una propuesta para un software que permita el uso y control de diversos métodos numéricos de Newton. La propuesta de arquitectura se centra en ser flexible y orientada a objetos, para asegurar una implementación robusta y adaptable a diferentes necesidades. Esta arquitectura está diseñada para manejar eficientemente los métodos de Newton, facilitando su integración y aplicación en diferentes contextos. La flexibilidad de la arquitectura permitirá al software adaptarse a futuras ampliaciones y modificaciones, mientras que su enfoque orientado a objetos contribuirá a una estructura más modular y mantenible. La tesis busca no solo optimizar la ejecución de estos métodos numéricos, sino también proporcionar una solución que pueda evolucionar y ajustarse a los avances en el campo del análisis numérico.</w:t>
      </w:r>
      <w:bookmarkEnd w:id="26"/>
      <w:r w:rsidR="00761FFC">
        <w:br w:type="page"/>
      </w:r>
    </w:p>
    <w:p w14:paraId="299EDC6E" w14:textId="77777777" w:rsidR="00761FFC" w:rsidRDefault="00761FFC" w:rsidP="00761FFC">
      <w:pPr>
        <w:spacing w:after="0" w:line="240" w:lineRule="auto"/>
        <w:rPr>
          <w:rFonts w:eastAsia="Times New Roman" w:cs="Calibri"/>
          <w:b/>
          <w:bCs/>
          <w:color w:val="000000"/>
          <w:kern w:val="0"/>
          <w:lang w:eastAsia="es-CO"/>
          <w14:ligatures w14:val="none"/>
        </w:rPr>
      </w:pPr>
      <w:bookmarkStart w:id="27" w:name="_Hlk177152442"/>
      <w:r w:rsidRPr="00761FFC">
        <w:rPr>
          <w:rFonts w:eastAsia="Times New Roman" w:cs="Calibri"/>
          <w:b/>
          <w:bCs/>
          <w:color w:val="000000"/>
          <w:kern w:val="0"/>
          <w:lang w:eastAsia="es-CO"/>
          <w14:ligatures w14:val="none"/>
        </w:rPr>
        <w:lastRenderedPageBreak/>
        <w:t>Buenas prácticas en la construcción de software</w:t>
      </w:r>
    </w:p>
    <w:bookmarkEnd w:id="27"/>
    <w:p w14:paraId="62C44E99" w14:textId="33A37C43" w:rsidR="009F0D97" w:rsidRPr="00761FFC" w:rsidRDefault="009F0D97" w:rsidP="00761FFC">
      <w:pPr>
        <w:spacing w:after="0" w:line="240" w:lineRule="auto"/>
        <w:rPr>
          <w:rFonts w:eastAsia="Times New Roman" w:cs="Calibri"/>
          <w:b/>
          <w:bCs/>
          <w:color w:val="000000"/>
          <w:kern w:val="0"/>
          <w:lang w:eastAsia="es-CO"/>
          <w14:ligatures w14:val="none"/>
        </w:rPr>
      </w:pPr>
      <w:r>
        <w:rPr>
          <w:noProof/>
        </w:rPr>
        <w:drawing>
          <wp:inline distT="0" distB="0" distL="0" distR="0" wp14:anchorId="01A46F94" wp14:editId="659CDA58">
            <wp:extent cx="3019425" cy="3420107"/>
            <wp:effectExtent l="0" t="0" r="0" b="9525"/>
            <wp:docPr id="877219124" name="Imagen 17" descr="Prácticas para el desarrollo de software | Red de Responsables TIC (RED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ácticas para el desarrollo de software | Red de Responsables TIC (REDT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6049" cy="3427610"/>
                    </a:xfrm>
                    <a:prstGeom prst="rect">
                      <a:avLst/>
                    </a:prstGeom>
                    <a:noFill/>
                    <a:ln>
                      <a:noFill/>
                    </a:ln>
                  </pic:spPr>
                </pic:pic>
              </a:graphicData>
            </a:graphic>
          </wp:inline>
        </w:drawing>
      </w:r>
    </w:p>
    <w:p w14:paraId="02DC6D07" w14:textId="355D8E69" w:rsidR="00761FFC" w:rsidRDefault="004F325D">
      <w:bookmarkStart w:id="28" w:name="_Hlk177152470"/>
      <w:r w:rsidRPr="004F325D">
        <w:t>La guía presentada ofrece un conjunto de consejos clave para lograr un código limpio y de alta calidad durante el desarrollo de software, destacando la importancia de seguir buenas prácticas y adoptar arquitecturas efectivas. A través de recomendaciones sobre metodologías y estilos arquitectónicos, la guía busca proporcionar directrices que mejoren la legibilidad, mantenibilidad y eficiencia del código. Se abordan aspectos fundamentales como la implementación de principios sólidos de diseño, la elección de arquitecturas adecuadas y el empleo de metodologías ágiles que faciliten un desarrollo más organizado y flexible. Además, se enfatiza la importancia de la consistencia en el estilo de codificación y la aplicación de prácticas que promuevan un desarrollo sostenible y colaborativo. La guía pretende ser una herramienta valiosa para desarrolladores que desean optimizar sus procesos de programación y asegurar la calidad de sus proyectos de software.</w:t>
      </w:r>
      <w:bookmarkEnd w:id="28"/>
      <w:r w:rsidR="00761FFC">
        <w:br w:type="page"/>
      </w:r>
    </w:p>
    <w:p w14:paraId="297BCE16" w14:textId="08C1003B" w:rsidR="00761FFC" w:rsidRDefault="00761FFC" w:rsidP="00761FFC">
      <w:pPr>
        <w:spacing w:after="0" w:line="240" w:lineRule="auto"/>
        <w:rPr>
          <w:rFonts w:eastAsia="Times New Roman" w:cs="Calibri"/>
          <w:b/>
          <w:bCs/>
          <w:color w:val="000000"/>
          <w:kern w:val="0"/>
          <w:lang w:eastAsia="es-CO"/>
          <w14:ligatures w14:val="none"/>
        </w:rPr>
      </w:pPr>
      <w:bookmarkStart w:id="29" w:name="_Hlk177152494"/>
      <w:r w:rsidRPr="00761FFC">
        <w:rPr>
          <w:rFonts w:eastAsia="Times New Roman" w:cs="Calibri"/>
          <w:b/>
          <w:bCs/>
          <w:color w:val="000000"/>
          <w:kern w:val="0"/>
          <w:lang w:eastAsia="es-CO"/>
          <w14:ligatures w14:val="none"/>
        </w:rPr>
        <w:lastRenderedPageBreak/>
        <w:t>Adaptación de un patrón de software en seguridad a la arquitectura de un Microservicio</w:t>
      </w:r>
    </w:p>
    <w:bookmarkEnd w:id="29"/>
    <w:p w14:paraId="16252B60" w14:textId="5038C4BD" w:rsidR="008E1F9C" w:rsidRDefault="008E1F9C" w:rsidP="00761FFC">
      <w:pPr>
        <w:spacing w:after="0" w:line="240" w:lineRule="auto"/>
        <w:rPr>
          <w:rFonts w:eastAsia="Times New Roman" w:cs="Calibri"/>
          <w:b/>
          <w:bCs/>
          <w:color w:val="000000"/>
          <w:kern w:val="0"/>
          <w:lang w:eastAsia="es-CO"/>
          <w14:ligatures w14:val="none"/>
        </w:rPr>
      </w:pPr>
      <w:r>
        <w:rPr>
          <w:noProof/>
        </w:rPr>
        <w:drawing>
          <wp:inline distT="0" distB="0" distL="0" distR="0" wp14:anchorId="23F884A7" wp14:editId="784974CA">
            <wp:extent cx="5612130" cy="3156585"/>
            <wp:effectExtent l="0" t="0" r="7620" b="5715"/>
            <wp:docPr id="901971217" name="Imagen 18" descr="Diseño de arquitectura de seguridad - Azure Architecture Center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seño de arquitectura de seguridad - Azure Architecture Center | Microsoft  Lear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6F327CBF" w14:textId="381C4B4F" w:rsidR="00761FFC" w:rsidRDefault="00EC386A">
      <w:pPr>
        <w:rPr>
          <w:rFonts w:eastAsia="Times New Roman" w:cs="Calibri"/>
          <w:b/>
          <w:bCs/>
          <w:color w:val="000000"/>
          <w:kern w:val="0"/>
          <w:lang w:eastAsia="es-CO"/>
          <w14:ligatures w14:val="none"/>
        </w:rPr>
      </w:pPr>
      <w:bookmarkStart w:id="30" w:name="_Hlk177152508"/>
      <w:r w:rsidRPr="00EC386A">
        <w:rPr>
          <w:rFonts w:eastAsia="Times New Roman" w:cs="Calibri"/>
          <w:color w:val="000000"/>
          <w:kern w:val="0"/>
          <w:lang w:eastAsia="es-CO"/>
          <w14:ligatures w14:val="none"/>
        </w:rPr>
        <w:t>La tesis aborda la problemática de seguridad en el contexto de la arquitectura de microservicios, enfocándose en las vulnerabilidades y desafíos asociados con esta arquitectura distribuida. Para enfrentar estos problemas, se explora el uso e implementación del patrón de seguridad MSPAG (</w:t>
      </w:r>
      <w:proofErr w:type="spellStart"/>
      <w:r w:rsidRPr="00EC386A">
        <w:rPr>
          <w:rFonts w:eastAsia="Times New Roman" w:cs="Calibri"/>
          <w:color w:val="000000"/>
          <w:kern w:val="0"/>
          <w:lang w:eastAsia="es-CO"/>
          <w14:ligatures w14:val="none"/>
        </w:rPr>
        <w:t>Microservice</w:t>
      </w:r>
      <w:proofErr w:type="spellEnd"/>
      <w:r w:rsidRPr="00EC386A">
        <w:rPr>
          <w:rFonts w:eastAsia="Times New Roman" w:cs="Calibri"/>
          <w:color w:val="000000"/>
          <w:kern w:val="0"/>
          <w:lang w:eastAsia="es-CO"/>
          <w14:ligatures w14:val="none"/>
        </w:rPr>
        <w:t xml:space="preserve"> Security </w:t>
      </w:r>
      <w:proofErr w:type="spellStart"/>
      <w:r w:rsidRPr="00EC386A">
        <w:rPr>
          <w:rFonts w:eastAsia="Times New Roman" w:cs="Calibri"/>
          <w:color w:val="000000"/>
          <w:kern w:val="0"/>
          <w:lang w:eastAsia="es-CO"/>
          <w14:ligatures w14:val="none"/>
        </w:rPr>
        <w:t>Patterns</w:t>
      </w:r>
      <w:proofErr w:type="spellEnd"/>
      <w:r w:rsidRPr="00EC386A">
        <w:rPr>
          <w:rFonts w:eastAsia="Times New Roman" w:cs="Calibri"/>
          <w:color w:val="000000"/>
          <w:kern w:val="0"/>
          <w:lang w:eastAsia="es-CO"/>
          <w14:ligatures w14:val="none"/>
        </w:rPr>
        <w:t xml:space="preserve"> and </w:t>
      </w:r>
      <w:proofErr w:type="spellStart"/>
      <w:r w:rsidRPr="00EC386A">
        <w:rPr>
          <w:rFonts w:eastAsia="Times New Roman" w:cs="Calibri"/>
          <w:color w:val="000000"/>
          <w:kern w:val="0"/>
          <w:lang w:eastAsia="es-CO"/>
          <w14:ligatures w14:val="none"/>
        </w:rPr>
        <w:t>Guideline</w:t>
      </w:r>
      <w:proofErr w:type="spellEnd"/>
      <w:r w:rsidRPr="00EC386A">
        <w:rPr>
          <w:rFonts w:eastAsia="Times New Roman" w:cs="Calibri"/>
          <w:color w:val="000000"/>
          <w:kern w:val="0"/>
          <w:lang w:eastAsia="es-CO"/>
          <w14:ligatures w14:val="none"/>
        </w:rPr>
        <w:t>). Este patrón proporciona un conjunto de directrices y estrategias diseñadas para mejorar la seguridad en sistemas basados en microservicios, abordando aspectos críticos como la autenticación, autorización y protección de datos. La investigación se centra en cómo aplicar MSPAG para mitigar riesgos y asegurar una implementación robusta de microservicios. Al seguir estas pautas, se busca establecer prácticas de seguridad efectivas que fortalezcan la protección de las aplicaciones y datos en entornos distribuidos, garantizando una arquitectura de microservicios más segura y confiable.</w:t>
      </w:r>
      <w:bookmarkEnd w:id="30"/>
      <w:r w:rsidR="00761FFC">
        <w:rPr>
          <w:rFonts w:eastAsia="Times New Roman" w:cs="Calibri"/>
          <w:b/>
          <w:bCs/>
          <w:color w:val="000000"/>
          <w:kern w:val="0"/>
          <w:lang w:eastAsia="es-CO"/>
          <w14:ligatures w14:val="none"/>
        </w:rPr>
        <w:br w:type="page"/>
      </w:r>
    </w:p>
    <w:p w14:paraId="429FEE1D" w14:textId="77777777" w:rsidR="00761FFC" w:rsidRDefault="00761FFC" w:rsidP="00761FFC">
      <w:pPr>
        <w:spacing w:after="0" w:line="240" w:lineRule="auto"/>
        <w:rPr>
          <w:rFonts w:eastAsia="Times New Roman" w:cs="Calibri"/>
          <w:b/>
          <w:bCs/>
          <w:color w:val="000000"/>
          <w:kern w:val="0"/>
          <w:lang w:eastAsia="es-CO"/>
          <w14:ligatures w14:val="none"/>
        </w:rPr>
      </w:pPr>
      <w:bookmarkStart w:id="31" w:name="_Hlk177152532"/>
      <w:r w:rsidRPr="00761FFC">
        <w:rPr>
          <w:rFonts w:eastAsia="Times New Roman" w:cs="Calibri"/>
          <w:b/>
          <w:bCs/>
          <w:color w:val="000000"/>
          <w:kern w:val="0"/>
          <w:lang w:eastAsia="es-CO"/>
          <w14:ligatures w14:val="none"/>
        </w:rPr>
        <w:lastRenderedPageBreak/>
        <w:t xml:space="preserve">A </w:t>
      </w:r>
      <w:proofErr w:type="spellStart"/>
      <w:r w:rsidRPr="00761FFC">
        <w:rPr>
          <w:rFonts w:eastAsia="Times New Roman" w:cs="Calibri"/>
          <w:b/>
          <w:bCs/>
          <w:color w:val="000000"/>
          <w:kern w:val="0"/>
          <w:lang w:eastAsia="es-CO"/>
          <w14:ligatures w14:val="none"/>
        </w:rPr>
        <w:t>scalable</w:t>
      </w:r>
      <w:proofErr w:type="spellEnd"/>
      <w:r w:rsidRPr="00761FFC">
        <w:rPr>
          <w:rFonts w:eastAsia="Times New Roman" w:cs="Calibri"/>
          <w:b/>
          <w:bCs/>
          <w:color w:val="000000"/>
          <w:kern w:val="0"/>
          <w:lang w:eastAsia="es-CO"/>
          <w14:ligatures w14:val="none"/>
        </w:rPr>
        <w:t xml:space="preserve"> </w:t>
      </w:r>
      <w:proofErr w:type="spellStart"/>
      <w:r w:rsidRPr="00761FFC">
        <w:rPr>
          <w:rFonts w:eastAsia="Times New Roman" w:cs="Calibri"/>
          <w:b/>
          <w:bCs/>
          <w:color w:val="000000"/>
          <w:kern w:val="0"/>
          <w:lang w:eastAsia="es-CO"/>
          <w14:ligatures w14:val="none"/>
        </w:rPr>
        <w:t>architecture</w:t>
      </w:r>
      <w:proofErr w:type="spellEnd"/>
      <w:r w:rsidRPr="00761FFC">
        <w:rPr>
          <w:rFonts w:eastAsia="Times New Roman" w:cs="Calibri"/>
          <w:b/>
          <w:bCs/>
          <w:color w:val="000000"/>
          <w:kern w:val="0"/>
          <w:lang w:eastAsia="es-CO"/>
          <w14:ligatures w14:val="none"/>
        </w:rPr>
        <w:t xml:space="preserve"> </w:t>
      </w:r>
      <w:proofErr w:type="spellStart"/>
      <w:r w:rsidRPr="00761FFC">
        <w:rPr>
          <w:rFonts w:eastAsia="Times New Roman" w:cs="Calibri"/>
          <w:b/>
          <w:bCs/>
          <w:color w:val="000000"/>
          <w:kern w:val="0"/>
          <w:lang w:eastAsia="es-CO"/>
          <w14:ligatures w14:val="none"/>
        </w:rPr>
        <w:t>for</w:t>
      </w:r>
      <w:proofErr w:type="spellEnd"/>
      <w:r w:rsidRPr="00761FFC">
        <w:rPr>
          <w:rFonts w:eastAsia="Times New Roman" w:cs="Calibri"/>
          <w:b/>
          <w:bCs/>
          <w:color w:val="000000"/>
          <w:kern w:val="0"/>
          <w:lang w:eastAsia="es-CO"/>
          <w14:ligatures w14:val="none"/>
        </w:rPr>
        <w:t xml:space="preserve"> </w:t>
      </w:r>
      <w:proofErr w:type="spellStart"/>
      <w:r w:rsidRPr="00761FFC">
        <w:rPr>
          <w:rFonts w:eastAsia="Times New Roman" w:cs="Calibri"/>
          <w:b/>
          <w:bCs/>
          <w:color w:val="000000"/>
          <w:kern w:val="0"/>
          <w:lang w:eastAsia="es-CO"/>
          <w14:ligatures w14:val="none"/>
        </w:rPr>
        <w:t>automated</w:t>
      </w:r>
      <w:proofErr w:type="spellEnd"/>
      <w:r w:rsidRPr="00761FFC">
        <w:rPr>
          <w:rFonts w:eastAsia="Times New Roman" w:cs="Calibri"/>
          <w:b/>
          <w:bCs/>
          <w:color w:val="000000"/>
          <w:kern w:val="0"/>
          <w:lang w:eastAsia="es-CO"/>
          <w14:ligatures w14:val="none"/>
        </w:rPr>
        <w:t xml:space="preserve"> </w:t>
      </w:r>
      <w:proofErr w:type="spellStart"/>
      <w:r w:rsidRPr="00761FFC">
        <w:rPr>
          <w:rFonts w:eastAsia="Times New Roman" w:cs="Calibri"/>
          <w:b/>
          <w:bCs/>
          <w:color w:val="000000"/>
          <w:kern w:val="0"/>
          <w:lang w:eastAsia="es-CO"/>
          <w14:ligatures w14:val="none"/>
        </w:rPr>
        <w:t>monitoring</w:t>
      </w:r>
      <w:proofErr w:type="spellEnd"/>
      <w:r w:rsidRPr="00761FFC">
        <w:rPr>
          <w:rFonts w:eastAsia="Times New Roman" w:cs="Calibri"/>
          <w:b/>
          <w:bCs/>
          <w:color w:val="000000"/>
          <w:kern w:val="0"/>
          <w:lang w:eastAsia="es-CO"/>
          <w14:ligatures w14:val="none"/>
        </w:rPr>
        <w:t xml:space="preserve"> </w:t>
      </w:r>
      <w:proofErr w:type="spellStart"/>
      <w:r w:rsidRPr="00761FFC">
        <w:rPr>
          <w:rFonts w:eastAsia="Times New Roman" w:cs="Calibri"/>
          <w:b/>
          <w:bCs/>
          <w:color w:val="000000"/>
          <w:kern w:val="0"/>
          <w:lang w:eastAsia="es-CO"/>
          <w14:ligatures w14:val="none"/>
        </w:rPr>
        <w:t>of</w:t>
      </w:r>
      <w:proofErr w:type="spellEnd"/>
      <w:r w:rsidRPr="00761FFC">
        <w:rPr>
          <w:rFonts w:eastAsia="Times New Roman" w:cs="Calibri"/>
          <w:b/>
          <w:bCs/>
          <w:color w:val="000000"/>
          <w:kern w:val="0"/>
          <w:lang w:eastAsia="es-CO"/>
          <w14:ligatures w14:val="none"/>
        </w:rPr>
        <w:t xml:space="preserve"> </w:t>
      </w:r>
      <w:proofErr w:type="spellStart"/>
      <w:r w:rsidRPr="00761FFC">
        <w:rPr>
          <w:rFonts w:eastAsia="Times New Roman" w:cs="Calibri"/>
          <w:b/>
          <w:bCs/>
          <w:color w:val="000000"/>
          <w:kern w:val="0"/>
          <w:lang w:eastAsia="es-CO"/>
          <w14:ligatures w14:val="none"/>
        </w:rPr>
        <w:t>microservices</w:t>
      </w:r>
      <w:proofErr w:type="spellEnd"/>
    </w:p>
    <w:bookmarkEnd w:id="31"/>
    <w:p w14:paraId="24B79C77" w14:textId="66B55E8B" w:rsidR="008E1F9C" w:rsidRPr="00761FFC" w:rsidRDefault="008E1F9C" w:rsidP="00761FFC">
      <w:pPr>
        <w:spacing w:after="0" w:line="240" w:lineRule="auto"/>
        <w:rPr>
          <w:rFonts w:eastAsia="Times New Roman" w:cs="Calibri"/>
          <w:b/>
          <w:bCs/>
          <w:color w:val="000000"/>
          <w:kern w:val="0"/>
          <w:lang w:eastAsia="es-CO"/>
          <w14:ligatures w14:val="none"/>
        </w:rPr>
      </w:pPr>
      <w:r>
        <w:rPr>
          <w:rFonts w:eastAsia="Times New Roman" w:cs="Calibri"/>
          <w:b/>
          <w:bCs/>
          <w:color w:val="000000"/>
          <w:kern w:val="0"/>
          <w:lang w:eastAsia="es-CO"/>
          <w14:ligatures w14:val="none"/>
        </w:rPr>
        <w:t xml:space="preserve"> </w:t>
      </w:r>
      <w:r>
        <w:rPr>
          <w:noProof/>
        </w:rPr>
        <w:drawing>
          <wp:inline distT="0" distB="0" distL="0" distR="0" wp14:anchorId="043AAB36" wp14:editId="1932D22B">
            <wp:extent cx="5612130" cy="3462020"/>
            <wp:effectExtent l="0" t="0" r="7620" b="5080"/>
            <wp:docPr id="1103700146" name="Imagen 24" descr="OpenTSDB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penTSDB architecture.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462020"/>
                    </a:xfrm>
                    <a:prstGeom prst="rect">
                      <a:avLst/>
                    </a:prstGeom>
                    <a:noFill/>
                    <a:ln>
                      <a:noFill/>
                    </a:ln>
                  </pic:spPr>
                </pic:pic>
              </a:graphicData>
            </a:graphic>
          </wp:inline>
        </w:drawing>
      </w:r>
    </w:p>
    <w:p w14:paraId="1CA99B0E" w14:textId="4BB68EB3" w:rsidR="00761FFC" w:rsidRDefault="00EC386A" w:rsidP="004F06C0">
      <w:bookmarkStart w:id="32" w:name="_Hlk177152543"/>
      <w:r w:rsidRPr="00EC386A">
        <w:rPr>
          <w:rFonts w:eastAsia="Times New Roman" w:cs="Calibri"/>
          <w:color w:val="000000"/>
          <w:kern w:val="0"/>
          <w:lang w:eastAsia="es-CO"/>
          <w14:ligatures w14:val="none"/>
        </w:rPr>
        <w:t xml:space="preserve">El artículo presenta una arquitectura destinada al monitoreo de microservicios, enfocándose en la supervisión de las métricas clave del rendimiento del sistema. La propuesta se basa en el uso de sistemas de monitoreo avanzados como </w:t>
      </w:r>
      <w:proofErr w:type="spellStart"/>
      <w:r w:rsidRPr="00EC386A">
        <w:rPr>
          <w:rFonts w:eastAsia="Times New Roman" w:cs="Calibri"/>
          <w:color w:val="000000"/>
          <w:kern w:val="0"/>
          <w:lang w:eastAsia="es-CO"/>
          <w14:ligatures w14:val="none"/>
        </w:rPr>
        <w:t>Prometheus</w:t>
      </w:r>
      <w:proofErr w:type="spellEnd"/>
      <w:r w:rsidRPr="00EC386A">
        <w:rPr>
          <w:rFonts w:eastAsia="Times New Roman" w:cs="Calibri"/>
          <w:color w:val="000000"/>
          <w:kern w:val="0"/>
          <w:lang w:eastAsia="es-CO"/>
          <w14:ligatures w14:val="none"/>
        </w:rPr>
        <w:t xml:space="preserve">, </w:t>
      </w:r>
      <w:proofErr w:type="spellStart"/>
      <w:r w:rsidRPr="00EC386A">
        <w:rPr>
          <w:rFonts w:eastAsia="Times New Roman" w:cs="Calibri"/>
          <w:color w:val="000000"/>
          <w:kern w:val="0"/>
          <w:lang w:eastAsia="es-CO"/>
          <w14:ligatures w14:val="none"/>
        </w:rPr>
        <w:t>OpenTSDB</w:t>
      </w:r>
      <w:proofErr w:type="spellEnd"/>
      <w:r w:rsidRPr="00EC386A">
        <w:rPr>
          <w:rFonts w:eastAsia="Times New Roman" w:cs="Calibri"/>
          <w:color w:val="000000"/>
          <w:kern w:val="0"/>
          <w:lang w:eastAsia="es-CO"/>
          <w14:ligatures w14:val="none"/>
        </w:rPr>
        <w:t xml:space="preserve"> y </w:t>
      </w:r>
      <w:proofErr w:type="spellStart"/>
      <w:r w:rsidRPr="00EC386A">
        <w:rPr>
          <w:rFonts w:eastAsia="Times New Roman" w:cs="Calibri"/>
          <w:color w:val="000000"/>
          <w:kern w:val="0"/>
          <w:lang w:eastAsia="es-CO"/>
          <w14:ligatures w14:val="none"/>
        </w:rPr>
        <w:t>Elastic</w:t>
      </w:r>
      <w:proofErr w:type="spellEnd"/>
      <w:r w:rsidRPr="00EC386A">
        <w:rPr>
          <w:rFonts w:eastAsia="Times New Roman" w:cs="Calibri"/>
          <w:color w:val="000000"/>
          <w:kern w:val="0"/>
          <w:lang w:eastAsia="es-CO"/>
          <w14:ligatures w14:val="none"/>
        </w:rPr>
        <w:t xml:space="preserve"> APM para capturar y analizar datos críticos en tiempo real. </w:t>
      </w:r>
      <w:proofErr w:type="spellStart"/>
      <w:r w:rsidRPr="00EC386A">
        <w:rPr>
          <w:rFonts w:eastAsia="Times New Roman" w:cs="Calibri"/>
          <w:color w:val="000000"/>
          <w:kern w:val="0"/>
          <w:lang w:eastAsia="es-CO"/>
          <w14:ligatures w14:val="none"/>
        </w:rPr>
        <w:t>Prometheus</w:t>
      </w:r>
      <w:proofErr w:type="spellEnd"/>
      <w:r w:rsidRPr="00EC386A">
        <w:rPr>
          <w:rFonts w:eastAsia="Times New Roman" w:cs="Calibri"/>
          <w:color w:val="000000"/>
          <w:kern w:val="0"/>
          <w:lang w:eastAsia="es-CO"/>
          <w14:ligatures w14:val="none"/>
        </w:rPr>
        <w:t xml:space="preserve"> se encarga de la recolección y consulta de métricas, mientras que </w:t>
      </w:r>
      <w:proofErr w:type="spellStart"/>
      <w:r w:rsidRPr="00EC386A">
        <w:rPr>
          <w:rFonts w:eastAsia="Times New Roman" w:cs="Calibri"/>
          <w:color w:val="000000"/>
          <w:kern w:val="0"/>
          <w:lang w:eastAsia="es-CO"/>
          <w14:ligatures w14:val="none"/>
        </w:rPr>
        <w:t>OpenTSDB</w:t>
      </w:r>
      <w:proofErr w:type="spellEnd"/>
      <w:r w:rsidRPr="00EC386A">
        <w:rPr>
          <w:rFonts w:eastAsia="Times New Roman" w:cs="Calibri"/>
          <w:color w:val="000000"/>
          <w:kern w:val="0"/>
          <w:lang w:eastAsia="es-CO"/>
          <w14:ligatures w14:val="none"/>
        </w:rPr>
        <w:t xml:space="preserve"> se utiliza para almacenar series temporales de datos, y </w:t>
      </w:r>
      <w:proofErr w:type="spellStart"/>
      <w:r w:rsidRPr="00EC386A">
        <w:rPr>
          <w:rFonts w:eastAsia="Times New Roman" w:cs="Calibri"/>
          <w:color w:val="000000"/>
          <w:kern w:val="0"/>
          <w:lang w:eastAsia="es-CO"/>
          <w14:ligatures w14:val="none"/>
        </w:rPr>
        <w:t>Elastic</w:t>
      </w:r>
      <w:proofErr w:type="spellEnd"/>
      <w:r w:rsidRPr="00EC386A">
        <w:rPr>
          <w:rFonts w:eastAsia="Times New Roman" w:cs="Calibri"/>
          <w:color w:val="000000"/>
          <w:kern w:val="0"/>
          <w:lang w:eastAsia="es-CO"/>
          <w14:ligatures w14:val="none"/>
        </w:rPr>
        <w:t xml:space="preserve"> APM proporciona capacidades de monitoreo y análisis de rendimiento de aplicaciones. La combinación de estas herramientas permite una visibilidad integral sobre el funcionamiento de los microservicios, facilitando la identificación de cuellos de botella y problemas de rendimiento. La arquitectura propuesta tiene como objetivo optimizar el seguimiento de la salud y eficiencia del sistema, mejorando la capacidad de respuesta ante posibles incidencias y asegurando un rendimiento óptimo en entornos distribuidos.</w:t>
      </w:r>
    </w:p>
    <w:bookmarkEnd w:id="32"/>
    <w:p w14:paraId="49825A6F" w14:textId="132F2A62" w:rsidR="00761FFC" w:rsidRDefault="00761FFC">
      <w:r>
        <w:br w:type="page"/>
      </w:r>
    </w:p>
    <w:p w14:paraId="5770C5C8" w14:textId="124CF47F" w:rsidR="00761FFC" w:rsidRDefault="00761FFC" w:rsidP="00761FFC">
      <w:pPr>
        <w:spacing w:after="0" w:line="240" w:lineRule="auto"/>
        <w:rPr>
          <w:rFonts w:eastAsia="Times New Roman" w:cs="Calibri"/>
          <w:b/>
          <w:bCs/>
          <w:color w:val="000000"/>
          <w:kern w:val="0"/>
          <w:lang w:eastAsia="es-CO"/>
          <w14:ligatures w14:val="none"/>
        </w:rPr>
      </w:pPr>
      <w:bookmarkStart w:id="33" w:name="_Hlk177152553"/>
      <w:r w:rsidRPr="00761FFC">
        <w:rPr>
          <w:rFonts w:eastAsia="Times New Roman" w:cs="Calibri"/>
          <w:b/>
          <w:bCs/>
          <w:color w:val="000000"/>
          <w:kern w:val="0"/>
          <w:lang w:eastAsia="es-CO"/>
          <w14:ligatures w14:val="none"/>
        </w:rPr>
        <w:lastRenderedPageBreak/>
        <w:t xml:space="preserve">Lenguajes de Patrones de Arquitectura de Software: Una Aproximación Al Estado del </w:t>
      </w:r>
      <w:r w:rsidR="00435274">
        <w:rPr>
          <w:rFonts w:eastAsia="Times New Roman" w:cs="Calibri"/>
          <w:b/>
          <w:bCs/>
          <w:color w:val="000000"/>
          <w:kern w:val="0"/>
          <w:lang w:eastAsia="es-CO"/>
          <w14:ligatures w14:val="none"/>
        </w:rPr>
        <w:t xml:space="preserve">no </w:t>
      </w:r>
      <w:r w:rsidRPr="00761FFC">
        <w:rPr>
          <w:rFonts w:eastAsia="Times New Roman" w:cs="Calibri"/>
          <w:b/>
          <w:bCs/>
          <w:color w:val="000000"/>
          <w:kern w:val="0"/>
          <w:lang w:eastAsia="es-CO"/>
          <w14:ligatures w14:val="none"/>
        </w:rPr>
        <w:t>Arte</w:t>
      </w:r>
    </w:p>
    <w:bookmarkEnd w:id="33"/>
    <w:p w14:paraId="45EF52AF" w14:textId="6DB14D33" w:rsidR="008E1F9C" w:rsidRPr="00761FFC" w:rsidRDefault="008E1F9C" w:rsidP="00761FFC">
      <w:pPr>
        <w:spacing w:after="0" w:line="240" w:lineRule="auto"/>
        <w:rPr>
          <w:rFonts w:eastAsia="Times New Roman" w:cs="Calibri"/>
          <w:b/>
          <w:bCs/>
          <w:color w:val="000000"/>
          <w:kern w:val="0"/>
          <w:lang w:eastAsia="es-CO"/>
          <w14:ligatures w14:val="none"/>
        </w:rPr>
      </w:pPr>
      <w:r>
        <w:rPr>
          <w:noProof/>
        </w:rPr>
        <w:drawing>
          <wp:inline distT="0" distB="0" distL="0" distR="0" wp14:anchorId="00D4DAB7" wp14:editId="277FFDD5">
            <wp:extent cx="5612130" cy="2803525"/>
            <wp:effectExtent l="0" t="0" r="7620" b="0"/>
            <wp:docPr id="302592804" name="Imagen 25" descr="arquitectura del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rquitectura del softwa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803525"/>
                    </a:xfrm>
                    <a:prstGeom prst="rect">
                      <a:avLst/>
                    </a:prstGeom>
                    <a:noFill/>
                    <a:ln>
                      <a:noFill/>
                    </a:ln>
                  </pic:spPr>
                </pic:pic>
              </a:graphicData>
            </a:graphic>
          </wp:inline>
        </w:drawing>
      </w:r>
    </w:p>
    <w:p w14:paraId="338A9B55" w14:textId="159234AD" w:rsidR="00761FFC" w:rsidRDefault="00EC386A" w:rsidP="004F06C0">
      <w:pPr>
        <w:rPr>
          <w:b/>
          <w:bCs/>
        </w:rPr>
      </w:pPr>
      <w:bookmarkStart w:id="34" w:name="_Hlk177152563"/>
      <w:r w:rsidRPr="00EC386A">
        <w:t>El artículo explora la evolución de la ingeniería de software, enfocándose en los principios fundamentales que han guiado el desarrollo y la maduración del campo. Se examina el estado del arte en los patrones de diseño y lenguajes de patrones, destacando cómo estos conceptos han evolucionado y su aplicación en diversos dominios. La investigación analiza cómo los patrones de diseño han ayudado a estandarizar soluciones para problemas recurrentes en el desarrollo de software, proporcionando marcos y directrices para crear sistemas más eficientes y mantenibles. Además, se discute el impacto de los lenguajes de patrones en la comunicación y documentación de estas soluciones, facilitando su adopción y adaptación en diferentes contextos. El artículo ofrece una visión integral sobre cómo estos principios y herramientas han contribuido a la evolución de la ingeniería de software, mejorando la calidad y la capacidad de adaptación de los sistemas desarrollados.</w:t>
      </w:r>
      <w:r w:rsidR="00761FFC">
        <w:br w:type="page"/>
      </w:r>
      <w:bookmarkEnd w:id="34"/>
      <w:r w:rsidR="00761FFC" w:rsidRPr="00761FFC">
        <w:rPr>
          <w:b/>
          <w:bCs/>
        </w:rPr>
        <w:lastRenderedPageBreak/>
        <w:t>Reflexión</w:t>
      </w:r>
    </w:p>
    <w:p w14:paraId="09256770" w14:textId="7C24D994" w:rsidR="009736C0" w:rsidRDefault="009736C0" w:rsidP="009736C0">
      <w:r w:rsidRPr="009736C0">
        <w:t>Al leer diversos artículos, tesis e investigaciones sobre arquitectura de software, sus conceptos, implementaciones en proyectos y buenas prácticas, he comprendido lo importante que es tener en cuenta la arquitectura desde el principio. Antes pensaba que, con tal de que el código fuera funcional, era suficiente para ser un buen desarrollador de software; sin embargo, ahora entiendo que estructurar bien un proyecto marca una gran diferencia. La arquitectura de software ayuda a pensar en cómo interactúan las diferentes partes del sistema y a diseñar estas interacciones de manera que faciliten su mantenimiento y evolución futura. Además, seguir buenas prácticas como la separación de responsabilidades y la creación de código reutilizable no solo ahorra tiempo a largo plazo, sino que también evita que el proyecto se convierta en un caos de código difícil de gestionar. En resumen, tomarse el tiempo para planificar adecuadamente y escribir código de calidad desde el principio permite que el desarrollo sea más fluido y que puedas enfocarte en lo que realmente importa: crear un software funcional, escalable y sostenible.</w:t>
      </w:r>
    </w:p>
    <w:p w14:paraId="769AE556" w14:textId="77777777" w:rsidR="00435274" w:rsidRDefault="00435274" w:rsidP="009736C0"/>
    <w:p w14:paraId="716A4FBA" w14:textId="77777777" w:rsidR="00AA508D" w:rsidRDefault="00AA508D" w:rsidP="009736C0"/>
    <w:p w14:paraId="25A04C1E" w14:textId="77777777" w:rsidR="00314CD6" w:rsidRDefault="00314CD6" w:rsidP="009736C0"/>
    <w:p w14:paraId="1A780898" w14:textId="77777777" w:rsidR="00314CD6" w:rsidRDefault="00314CD6" w:rsidP="009736C0"/>
    <w:p w14:paraId="1A780AE3" w14:textId="77777777" w:rsidR="00314CD6" w:rsidRDefault="00314CD6" w:rsidP="009736C0"/>
    <w:p w14:paraId="4CA6CE2A" w14:textId="77777777" w:rsidR="00314CD6" w:rsidRDefault="00314CD6" w:rsidP="009736C0"/>
    <w:p w14:paraId="500F3A10" w14:textId="77777777" w:rsidR="00314CD6" w:rsidRDefault="00314CD6" w:rsidP="009736C0"/>
    <w:p w14:paraId="14517403" w14:textId="77777777" w:rsidR="00314CD6" w:rsidRDefault="00314CD6" w:rsidP="009736C0"/>
    <w:p w14:paraId="088F4709" w14:textId="77777777" w:rsidR="00314CD6" w:rsidRDefault="00314CD6" w:rsidP="009736C0"/>
    <w:p w14:paraId="7FDE3612" w14:textId="77777777" w:rsidR="00314CD6" w:rsidRDefault="00314CD6" w:rsidP="009736C0"/>
    <w:p w14:paraId="000CECE1" w14:textId="77777777" w:rsidR="00314CD6" w:rsidRDefault="00314CD6" w:rsidP="009736C0"/>
    <w:p w14:paraId="0868CCD2" w14:textId="77777777" w:rsidR="00314CD6" w:rsidRDefault="00314CD6" w:rsidP="009736C0"/>
    <w:p w14:paraId="025619C9" w14:textId="77777777" w:rsidR="00AA508D" w:rsidRDefault="00AA508D" w:rsidP="009736C0"/>
    <w:p w14:paraId="631C56F9" w14:textId="77777777" w:rsidR="00AA508D" w:rsidRDefault="00AA508D" w:rsidP="009736C0"/>
    <w:p w14:paraId="55D4F713" w14:textId="77777777" w:rsidR="00AA508D" w:rsidRDefault="00AA508D" w:rsidP="009736C0"/>
    <w:p w14:paraId="6A224BC4" w14:textId="59D86A2D" w:rsidR="007A7A0D" w:rsidRDefault="007A7A0D" w:rsidP="007A7A0D">
      <w:r w:rsidRPr="007A7A0D">
        <w:rPr>
          <w:b/>
          <w:bCs/>
        </w:rPr>
        <w:lastRenderedPageBreak/>
        <w:t>Bibliografía</w:t>
      </w:r>
    </w:p>
    <w:p w14:paraId="219D468B" w14:textId="5ECDC526" w:rsidR="007A7A0D" w:rsidRDefault="007A7A0D" w:rsidP="007A7A0D">
      <w:r w:rsidRPr="00E37D9E">
        <w:rPr>
          <w:b/>
          <w:bCs/>
        </w:rPr>
        <w:t>Revisión de elementos conceptuales para la representación de las arquitecturas de referencias de software.</w:t>
      </w:r>
      <w:r>
        <w:t xml:space="preserve"> (2019). </w:t>
      </w:r>
      <w:r w:rsidRPr="00E37D9E">
        <w:rPr>
          <w:i/>
          <w:iCs/>
        </w:rPr>
        <w:t>Revista Cubana de Ciencias Informáticas.</w:t>
      </w:r>
      <w:r w:rsidR="003E4F29">
        <w:t xml:space="preserve"> </w:t>
      </w:r>
      <w:hyperlink r:id="rId28" w:history="1">
        <w:r w:rsidR="00972E90" w:rsidRPr="009E66EB">
          <w:rPr>
            <w:rStyle w:val="Hipervnculo"/>
          </w:rPr>
          <w:t>http://scielo.sld.cu/scielo.php?pid=S2227-18992019000100143&amp;script=sci_arttext</w:t>
        </w:r>
      </w:hyperlink>
    </w:p>
    <w:p w14:paraId="3EF1C4A9" w14:textId="19F9116F" w:rsidR="007A7A0D" w:rsidRDefault="007A7A0D" w:rsidP="007A7A0D">
      <w:r w:rsidRPr="00E37D9E">
        <w:rPr>
          <w:b/>
          <w:bCs/>
        </w:rPr>
        <w:t>Arquitectura basada en Microservicios y DevOps para una ingeniería de software continua.</w:t>
      </w:r>
      <w:r>
        <w:t xml:space="preserve"> (2021). </w:t>
      </w:r>
      <w:r w:rsidRPr="00E37D9E">
        <w:rPr>
          <w:i/>
          <w:iCs/>
        </w:rPr>
        <w:t>Revista Iberoamericana de Ciencia, Tecnología y Sociedad.</w:t>
      </w:r>
      <w:r>
        <w:t xml:space="preserve"> </w:t>
      </w:r>
      <w:hyperlink r:id="rId29" w:history="1">
        <w:r w:rsidR="003E4F29" w:rsidRPr="009E66EB">
          <w:rPr>
            <w:rStyle w:val="Hipervnculo"/>
          </w:rPr>
          <w:t>https://www.redalyc.org/journal/816/81665362014/81665362014.pdf</w:t>
        </w:r>
      </w:hyperlink>
    </w:p>
    <w:p w14:paraId="1E04081E" w14:textId="56840DA6" w:rsidR="007A7A0D" w:rsidRDefault="007A7A0D" w:rsidP="007A7A0D">
      <w:r w:rsidRPr="00E37D9E">
        <w:rPr>
          <w:b/>
          <w:bCs/>
        </w:rPr>
        <w:t xml:space="preserve">Diseño e implementación de una arquitectura de microservicios orientada a trabajar con transacciones distribuidas. </w:t>
      </w:r>
      <w:r>
        <w:t xml:space="preserve">(2021). </w:t>
      </w:r>
      <w:r w:rsidRPr="00E37D9E">
        <w:rPr>
          <w:i/>
          <w:iCs/>
        </w:rPr>
        <w:t>Revista ID Tecnológico.</w:t>
      </w:r>
      <w:r w:rsidR="003E4F29">
        <w:t xml:space="preserve"> </w:t>
      </w:r>
      <w:hyperlink r:id="rId30" w:history="1">
        <w:r w:rsidR="003E4F29" w:rsidRPr="009E66EB">
          <w:rPr>
            <w:rStyle w:val="Hipervnculo"/>
          </w:rPr>
          <w:t>https://revistas.utp.ac.pa/index.php/id-tecnologico/article/view/3783/4355</w:t>
        </w:r>
      </w:hyperlink>
    </w:p>
    <w:p w14:paraId="5250BF4E" w14:textId="07A46A0B" w:rsidR="007A7A0D" w:rsidRDefault="007A7A0D" w:rsidP="007A7A0D">
      <w:r w:rsidRPr="00E37D9E">
        <w:rPr>
          <w:b/>
          <w:bCs/>
        </w:rPr>
        <w:t xml:space="preserve">Arquitectura de Software basada en Microservicios para Desarrollo de Aplicaciones Web. </w:t>
      </w:r>
      <w:r>
        <w:t xml:space="preserve">(2017). </w:t>
      </w:r>
      <w:r w:rsidRPr="00E37D9E">
        <w:rPr>
          <w:i/>
          <w:iCs/>
        </w:rPr>
        <w:t>Repositorio UDS.</w:t>
      </w:r>
      <w:r w:rsidR="003E4F29">
        <w:t xml:space="preserve"> </w:t>
      </w:r>
      <w:hyperlink r:id="rId31" w:history="1">
        <w:r w:rsidR="003E4F29" w:rsidRPr="009E66EB">
          <w:rPr>
            <w:rStyle w:val="Hipervnculo"/>
          </w:rPr>
          <w:t>http://138.59.13.30/bitstream/10786/1277/1/93%20Arquitectura%20de%20Software%20basada%20en%20Microservicios%20para%20Desarrollo%20de%20Aplicaciones%20Web.pdf</w:t>
        </w:r>
      </w:hyperlink>
    </w:p>
    <w:p w14:paraId="4B5D6993" w14:textId="2331E6EC" w:rsidR="007A7A0D" w:rsidRDefault="007A7A0D" w:rsidP="007A7A0D">
      <w:r w:rsidRPr="00E37D9E">
        <w:rPr>
          <w:b/>
          <w:bCs/>
        </w:rPr>
        <w:t>Introducción a la Arquitectura de Software.</w:t>
      </w:r>
      <w:r>
        <w:t xml:space="preserve"> (s.f.).</w:t>
      </w:r>
      <w:r w:rsidR="003E4F29">
        <w:t xml:space="preserve"> </w:t>
      </w:r>
      <w:hyperlink r:id="rId32" w:history="1">
        <w:r w:rsidR="003E4F29" w:rsidRPr="009E66EB">
          <w:rPr>
            <w:rStyle w:val="Hipervnculo"/>
          </w:rPr>
          <w:t>https://www.fceia.unr.edu.ar/~mcristia/Introduccion_a_la_Arquitectura_de_Software.pdf</w:t>
        </w:r>
      </w:hyperlink>
    </w:p>
    <w:p w14:paraId="40EF7591" w14:textId="6F27B456" w:rsidR="007A7A0D" w:rsidRDefault="007A7A0D" w:rsidP="007A7A0D">
      <w:r w:rsidRPr="00E37D9E">
        <w:rPr>
          <w:b/>
          <w:bCs/>
        </w:rPr>
        <w:t xml:space="preserve">Arquitectura basada en </w:t>
      </w:r>
      <w:proofErr w:type="spellStart"/>
      <w:proofErr w:type="gramStart"/>
      <w:r w:rsidRPr="00E37D9E">
        <w:rPr>
          <w:b/>
          <w:bCs/>
        </w:rPr>
        <w:t>micro-servicios</w:t>
      </w:r>
      <w:proofErr w:type="spellEnd"/>
      <w:proofErr w:type="gramEnd"/>
      <w:r w:rsidRPr="00E37D9E">
        <w:rPr>
          <w:b/>
          <w:bCs/>
        </w:rPr>
        <w:t xml:space="preserve"> para aplicaciones web.</w:t>
      </w:r>
      <w:r>
        <w:t xml:space="preserve"> (2020).</w:t>
      </w:r>
      <w:r w:rsidRPr="00E37D9E">
        <w:rPr>
          <w:i/>
          <w:iCs/>
        </w:rPr>
        <w:t xml:space="preserve"> Tecnología Investigación y Academia.</w:t>
      </w:r>
      <w:r w:rsidR="003E4F29">
        <w:t xml:space="preserve"> </w:t>
      </w:r>
      <w:hyperlink r:id="rId33" w:history="1">
        <w:r w:rsidR="003E4F29" w:rsidRPr="009E66EB">
          <w:rPr>
            <w:rStyle w:val="Hipervnculo"/>
          </w:rPr>
          <w:t>https://revistas.udistrital.edu.co/index.php/tia/article/view/13364</w:t>
        </w:r>
      </w:hyperlink>
    </w:p>
    <w:p w14:paraId="54B83CC7" w14:textId="6401B0EF" w:rsidR="007A7A0D" w:rsidRDefault="007A7A0D" w:rsidP="007A7A0D">
      <w:r w:rsidRPr="00E37D9E">
        <w:rPr>
          <w:b/>
          <w:bCs/>
        </w:rPr>
        <w:t>Herramienta para el modelado y generación de código de Arquitecturas de Software basadas en Microservicios y Diseño guiado por el dominio (DDD).</w:t>
      </w:r>
      <w:r>
        <w:t xml:space="preserve"> (2022).</w:t>
      </w:r>
      <w:r w:rsidRPr="00E37D9E">
        <w:rPr>
          <w:i/>
          <w:iCs/>
        </w:rPr>
        <w:t xml:space="preserve"> Revista Peruana de Ciencias de la Salud y Sistemas de Información.</w:t>
      </w:r>
      <w:r w:rsidR="003E4F29">
        <w:t xml:space="preserve"> </w:t>
      </w:r>
      <w:hyperlink r:id="rId34" w:history="1">
        <w:r w:rsidR="003E4F29" w:rsidRPr="009E66EB">
          <w:rPr>
            <w:rStyle w:val="Hipervnculo"/>
          </w:rPr>
          <w:t>https://revistasinvestigacion.unmsm.edu.pe/index.php/rpcsis/article/download/24855/19361/90262</w:t>
        </w:r>
      </w:hyperlink>
    </w:p>
    <w:p w14:paraId="1A86C70E" w14:textId="0549F193" w:rsidR="007A7A0D" w:rsidRDefault="007A7A0D" w:rsidP="007A7A0D">
      <w:r w:rsidRPr="00E37D9E">
        <w:rPr>
          <w:b/>
          <w:bCs/>
        </w:rPr>
        <w:t>MOMMIV: Modelo para descomposición de una arquitectura monolítica hacia una arquitectura de microservicios bajo el Principio de Ocultación de Información.</w:t>
      </w:r>
      <w:r>
        <w:t xml:space="preserve"> (2018). </w:t>
      </w:r>
      <w:r w:rsidRPr="00E37D9E">
        <w:rPr>
          <w:i/>
          <w:iCs/>
        </w:rPr>
        <w:t xml:space="preserve">ProQuest </w:t>
      </w:r>
      <w:proofErr w:type="spellStart"/>
      <w:r w:rsidRPr="00E37D9E">
        <w:rPr>
          <w:i/>
          <w:iCs/>
        </w:rPr>
        <w:t>Dissertations</w:t>
      </w:r>
      <w:proofErr w:type="spellEnd"/>
      <w:r w:rsidRPr="00E37D9E">
        <w:rPr>
          <w:i/>
          <w:iCs/>
        </w:rPr>
        <w:t xml:space="preserve"> and </w:t>
      </w:r>
      <w:proofErr w:type="spellStart"/>
      <w:r w:rsidRPr="00E37D9E">
        <w:rPr>
          <w:i/>
          <w:iCs/>
        </w:rPr>
        <w:t>Theses</w:t>
      </w:r>
      <w:proofErr w:type="spellEnd"/>
      <w:r w:rsidRPr="00E37D9E">
        <w:rPr>
          <w:i/>
          <w:iCs/>
        </w:rPr>
        <w:t>.</w:t>
      </w:r>
      <w:r w:rsidR="003E4F29">
        <w:t xml:space="preserve"> </w:t>
      </w:r>
      <w:hyperlink r:id="rId35" w:history="1">
        <w:r w:rsidR="003E4F29" w:rsidRPr="009E66EB">
          <w:rPr>
            <w:rStyle w:val="Hipervnculo"/>
          </w:rPr>
          <w:t>https://www.proquest.com/docview/2195127731/963E0A5318424FD3PQ/5?accountid=31491&amp;sourcetype=Scholarly%20Journals</w:t>
        </w:r>
      </w:hyperlink>
    </w:p>
    <w:p w14:paraId="3B5892F9" w14:textId="7883AB10" w:rsidR="007A7A0D" w:rsidRDefault="007A7A0D" w:rsidP="007A7A0D">
      <w:r w:rsidRPr="00E37D9E">
        <w:rPr>
          <w:b/>
          <w:bCs/>
        </w:rPr>
        <w:t>Desarrollo de aplicaciones basadas en microservicios: tendencias y desafíos de investigación.</w:t>
      </w:r>
      <w:r>
        <w:t xml:space="preserve"> (2020).</w:t>
      </w:r>
      <w:r w:rsidRPr="00E37D9E">
        <w:rPr>
          <w:i/>
          <w:iCs/>
        </w:rPr>
        <w:t xml:space="preserve"> ProQuest </w:t>
      </w:r>
      <w:proofErr w:type="spellStart"/>
      <w:r w:rsidRPr="00E37D9E">
        <w:rPr>
          <w:i/>
          <w:iCs/>
        </w:rPr>
        <w:t>Dissertations</w:t>
      </w:r>
      <w:proofErr w:type="spellEnd"/>
      <w:r w:rsidRPr="00E37D9E">
        <w:rPr>
          <w:i/>
          <w:iCs/>
        </w:rPr>
        <w:t xml:space="preserve"> and </w:t>
      </w:r>
      <w:proofErr w:type="spellStart"/>
      <w:r w:rsidRPr="00E37D9E">
        <w:rPr>
          <w:i/>
          <w:iCs/>
        </w:rPr>
        <w:t>Theses</w:t>
      </w:r>
      <w:proofErr w:type="spellEnd"/>
      <w:r w:rsidRPr="00E37D9E">
        <w:rPr>
          <w:i/>
          <w:iCs/>
        </w:rPr>
        <w:t>.</w:t>
      </w:r>
      <w:r w:rsidR="003E4F29">
        <w:t xml:space="preserve"> </w:t>
      </w:r>
      <w:hyperlink r:id="rId36" w:history="1">
        <w:r w:rsidR="003E4F29" w:rsidRPr="009E66EB">
          <w:rPr>
            <w:rStyle w:val="Hipervnculo"/>
          </w:rPr>
          <w:t>https://www.proquest.com/docview/2348878316/963E0A5318424FD3PQ/3?accountid=31491</w:t>
        </w:r>
      </w:hyperlink>
    </w:p>
    <w:p w14:paraId="48D464F6" w14:textId="07F4FA4B" w:rsidR="007A7A0D" w:rsidRDefault="007A7A0D" w:rsidP="007A7A0D">
      <w:r w:rsidRPr="003E4F29">
        <w:rPr>
          <w:b/>
          <w:bCs/>
        </w:rPr>
        <w:lastRenderedPageBreak/>
        <w:t>Marco de trabajo para la selección de la arquitectura de un proyecto de software mediante la aplicación de patrones arquitectónicos.</w:t>
      </w:r>
      <w:r>
        <w:t xml:space="preserve"> (2021). </w:t>
      </w:r>
      <w:r w:rsidRPr="003E4F29">
        <w:rPr>
          <w:i/>
          <w:iCs/>
        </w:rPr>
        <w:t>Repositorio TDEA.</w:t>
      </w:r>
      <w:r>
        <w:t xml:space="preserve"> </w:t>
      </w:r>
      <w:hyperlink r:id="rId37" w:history="1">
        <w:r w:rsidR="003E4F29" w:rsidRPr="009E66EB">
          <w:rPr>
            <w:rStyle w:val="Hipervnculo"/>
          </w:rPr>
          <w:t>https://repositorio.tdea.edu.co/bitstream/handle/tdea/923/Sintesis%20Proyecto%20de%20software.pdf?sequence=1&amp;isAllowed=y</w:t>
        </w:r>
      </w:hyperlink>
    </w:p>
    <w:p w14:paraId="1B7127D9" w14:textId="198B8075" w:rsidR="007A7A0D" w:rsidRDefault="007A7A0D" w:rsidP="007A7A0D">
      <w:r w:rsidRPr="003E4F29">
        <w:rPr>
          <w:b/>
          <w:bCs/>
        </w:rPr>
        <w:t>Implementación de una arquitectura de software orientada a microservicios en la Dirección de Tecnología de una Institución Universitaria.</w:t>
      </w:r>
      <w:r>
        <w:t xml:space="preserve"> (2020). </w:t>
      </w:r>
      <w:r w:rsidRPr="003E4F29">
        <w:rPr>
          <w:i/>
          <w:iCs/>
        </w:rPr>
        <w:t>Biblioteca UCASAL.</w:t>
      </w:r>
      <w:r w:rsidR="003E4F29">
        <w:t xml:space="preserve"> </w:t>
      </w:r>
      <w:hyperlink r:id="rId38" w:history="1">
        <w:r w:rsidR="003E4F29" w:rsidRPr="009E66EB">
          <w:rPr>
            <w:rStyle w:val="Hipervnculo"/>
          </w:rPr>
          <w:t>https://bibliotecas.ucasal.edu.ar/opac_css/index.php?lvl=cmspage&amp;pageid=24&amp;id_notice=73624</w:t>
        </w:r>
      </w:hyperlink>
    </w:p>
    <w:p w14:paraId="71DCD8AF" w14:textId="1ADEF1A5" w:rsidR="003E4F29" w:rsidRDefault="007A7A0D" w:rsidP="007A7A0D">
      <w:r w:rsidRPr="003E4F29">
        <w:rPr>
          <w:b/>
          <w:bCs/>
        </w:rPr>
        <w:t xml:space="preserve">Modelo Teórico para la Identificación del </w:t>
      </w:r>
      <w:proofErr w:type="spellStart"/>
      <w:r w:rsidRPr="003E4F29">
        <w:rPr>
          <w:b/>
          <w:bCs/>
        </w:rPr>
        <w:t>Antipatron</w:t>
      </w:r>
      <w:proofErr w:type="spellEnd"/>
      <w:r w:rsidRPr="003E4F29">
        <w:rPr>
          <w:b/>
          <w:bCs/>
        </w:rPr>
        <w:t xml:space="preserve"> “</w:t>
      </w:r>
      <w:proofErr w:type="spellStart"/>
      <w:r w:rsidRPr="003E4F29">
        <w:rPr>
          <w:b/>
          <w:bCs/>
        </w:rPr>
        <w:t>Stovepipe</w:t>
      </w:r>
      <w:proofErr w:type="spellEnd"/>
      <w:r w:rsidRPr="003E4F29">
        <w:rPr>
          <w:b/>
          <w:bCs/>
        </w:rPr>
        <w:t xml:space="preserve"> </w:t>
      </w:r>
      <w:proofErr w:type="spellStart"/>
      <w:r w:rsidRPr="003E4F29">
        <w:rPr>
          <w:b/>
          <w:bCs/>
        </w:rPr>
        <w:t>System</w:t>
      </w:r>
      <w:proofErr w:type="spellEnd"/>
      <w:r w:rsidRPr="003E4F29">
        <w:rPr>
          <w:b/>
          <w:bCs/>
        </w:rPr>
        <w:t>” en la Etapa de la Implementación de una Arquitectura de Software.</w:t>
      </w:r>
      <w:r>
        <w:t xml:space="preserve"> (2020).</w:t>
      </w:r>
      <w:r w:rsidRPr="003E4F29">
        <w:rPr>
          <w:i/>
          <w:iCs/>
        </w:rPr>
        <w:t xml:space="preserve"> Revista de Postgrado de Ingeniería.</w:t>
      </w:r>
      <w:r>
        <w:t xml:space="preserve"> </w:t>
      </w:r>
      <w:hyperlink r:id="rId39" w:history="1">
        <w:r w:rsidR="003E4F29" w:rsidRPr="009E66EB">
          <w:rPr>
            <w:rStyle w:val="Hipervnculo"/>
          </w:rPr>
          <w:t>http://revistasbolivianas.umsa.bo/pdf/rpgi/n1/n1_a23.pdf</w:t>
        </w:r>
      </w:hyperlink>
    </w:p>
    <w:p w14:paraId="1613F2CD" w14:textId="6C6B77B9" w:rsidR="007A7A0D" w:rsidRDefault="007A7A0D" w:rsidP="007A7A0D">
      <w:proofErr w:type="spellStart"/>
      <w:r w:rsidRPr="003E4F29">
        <w:rPr>
          <w:b/>
          <w:bCs/>
        </w:rPr>
        <w:t>Clean</w:t>
      </w:r>
      <w:proofErr w:type="spellEnd"/>
      <w:r w:rsidRPr="003E4F29">
        <w:rPr>
          <w:b/>
          <w:bCs/>
        </w:rPr>
        <w:t xml:space="preserve"> </w:t>
      </w:r>
      <w:proofErr w:type="spellStart"/>
      <w:r w:rsidRPr="003E4F29">
        <w:rPr>
          <w:b/>
          <w:bCs/>
        </w:rPr>
        <w:t>architecture</w:t>
      </w:r>
      <w:proofErr w:type="spellEnd"/>
      <w:r w:rsidRPr="003E4F29">
        <w:rPr>
          <w:b/>
          <w:bCs/>
        </w:rPr>
        <w:t xml:space="preserve"> para mejorar el desarrollo de aplicaciones móviles en la empresa GMD.</w:t>
      </w:r>
      <w:r>
        <w:t xml:space="preserve"> (2019). </w:t>
      </w:r>
      <w:r w:rsidRPr="003E4F29">
        <w:rPr>
          <w:i/>
          <w:iCs/>
        </w:rPr>
        <w:t>CORE.</w:t>
      </w:r>
      <w:r>
        <w:t xml:space="preserve"> </w:t>
      </w:r>
      <w:hyperlink r:id="rId40" w:history="1">
        <w:r w:rsidR="003E4F29" w:rsidRPr="009E66EB">
          <w:rPr>
            <w:rStyle w:val="Hipervnculo"/>
          </w:rPr>
          <w:t>https://core.ac.uk/download/pdf/323344533.pdf</w:t>
        </w:r>
      </w:hyperlink>
    </w:p>
    <w:p w14:paraId="17502D96" w14:textId="310ABE5B" w:rsidR="007A7A0D" w:rsidRDefault="007A7A0D" w:rsidP="007A7A0D">
      <w:r w:rsidRPr="003E4F29">
        <w:rPr>
          <w:b/>
          <w:bCs/>
        </w:rPr>
        <w:t>Arquitectura de software flexible y genérica para métodos del tipo Newton.</w:t>
      </w:r>
      <w:r>
        <w:t xml:space="preserve"> (2020).</w:t>
      </w:r>
      <w:r w:rsidRPr="003E4F29">
        <w:rPr>
          <w:i/>
          <w:iCs/>
        </w:rPr>
        <w:t xml:space="preserve"> INAOE Repositorio Institucional.</w:t>
      </w:r>
      <w:r w:rsidR="003E4F29">
        <w:t xml:space="preserve"> </w:t>
      </w:r>
      <w:hyperlink r:id="rId41" w:history="1">
        <w:r w:rsidR="003E4F29" w:rsidRPr="009E66EB">
          <w:rPr>
            <w:rStyle w:val="Hipervnculo"/>
          </w:rPr>
          <w:t>http://inaoe.repositorioinstitucional.mx/jspui/handle/1009/730</w:t>
        </w:r>
      </w:hyperlink>
    </w:p>
    <w:p w14:paraId="4A8AAA50" w14:textId="5DE53352" w:rsidR="007A7A0D" w:rsidRDefault="007A7A0D" w:rsidP="007A7A0D">
      <w:r w:rsidRPr="003E4F29">
        <w:rPr>
          <w:b/>
          <w:bCs/>
        </w:rPr>
        <w:t>Buenas prácticas en la construcción de software.</w:t>
      </w:r>
      <w:r>
        <w:t xml:space="preserve"> (2021).</w:t>
      </w:r>
      <w:r w:rsidRPr="003E4F29">
        <w:rPr>
          <w:i/>
          <w:iCs/>
        </w:rPr>
        <w:t xml:space="preserve"> Tecnología Investigación y Academia.</w:t>
      </w:r>
      <w:r>
        <w:t xml:space="preserve"> </w:t>
      </w:r>
      <w:hyperlink r:id="rId42" w:history="1">
        <w:r w:rsidR="003E4F29" w:rsidRPr="009E66EB">
          <w:rPr>
            <w:rStyle w:val="Hipervnculo"/>
          </w:rPr>
          <w:t>https://revistas.udistrital.edu.co/index.php/tia/article/view/21794</w:t>
        </w:r>
      </w:hyperlink>
    </w:p>
    <w:p w14:paraId="312CC0F8" w14:textId="5C66EF2E" w:rsidR="007A7A0D" w:rsidRDefault="007A7A0D" w:rsidP="007A7A0D">
      <w:r w:rsidRPr="003E4F29">
        <w:rPr>
          <w:b/>
          <w:bCs/>
        </w:rPr>
        <w:t xml:space="preserve">Adaptación de un patrón de software en seguridad a la arquitectura de un Microservicio. </w:t>
      </w:r>
      <w:r>
        <w:t xml:space="preserve">(2023). </w:t>
      </w:r>
      <w:r w:rsidRPr="003E4F29">
        <w:rPr>
          <w:i/>
          <w:iCs/>
        </w:rPr>
        <w:t>Repositorio Tecnológico Nacional de México.</w:t>
      </w:r>
      <w:r>
        <w:t xml:space="preserve"> </w:t>
      </w:r>
      <w:hyperlink r:id="rId43" w:history="1">
        <w:r w:rsidR="003E4F29" w:rsidRPr="009E66EB">
          <w:rPr>
            <w:rStyle w:val="Hipervnculo"/>
          </w:rPr>
          <w:t>http://51.143.95.221/bitstream/TecNM/6574/4/MC_Karen_Monica_Hernandez_Guzman_2023.pdf</w:t>
        </w:r>
      </w:hyperlink>
    </w:p>
    <w:p w14:paraId="6464B3DC" w14:textId="0396D414" w:rsidR="007A7A0D" w:rsidRDefault="007A7A0D" w:rsidP="007A7A0D">
      <w:r w:rsidRPr="003E4F29">
        <w:rPr>
          <w:b/>
          <w:bCs/>
        </w:rPr>
        <w:t xml:space="preserve">A </w:t>
      </w:r>
      <w:proofErr w:type="spellStart"/>
      <w:r w:rsidRPr="003E4F29">
        <w:rPr>
          <w:b/>
          <w:bCs/>
        </w:rPr>
        <w:t>scalable</w:t>
      </w:r>
      <w:proofErr w:type="spellEnd"/>
      <w:r w:rsidRPr="003E4F29">
        <w:rPr>
          <w:b/>
          <w:bCs/>
        </w:rPr>
        <w:t xml:space="preserve"> </w:t>
      </w:r>
      <w:proofErr w:type="spellStart"/>
      <w:r w:rsidRPr="003E4F29">
        <w:rPr>
          <w:b/>
          <w:bCs/>
        </w:rPr>
        <w:t>architecture</w:t>
      </w:r>
      <w:proofErr w:type="spellEnd"/>
      <w:r w:rsidRPr="003E4F29">
        <w:rPr>
          <w:b/>
          <w:bCs/>
        </w:rPr>
        <w:t xml:space="preserve"> </w:t>
      </w:r>
      <w:proofErr w:type="spellStart"/>
      <w:r w:rsidRPr="003E4F29">
        <w:rPr>
          <w:b/>
          <w:bCs/>
        </w:rPr>
        <w:t>for</w:t>
      </w:r>
      <w:proofErr w:type="spellEnd"/>
      <w:r w:rsidRPr="003E4F29">
        <w:rPr>
          <w:b/>
          <w:bCs/>
        </w:rPr>
        <w:t xml:space="preserve"> </w:t>
      </w:r>
      <w:proofErr w:type="spellStart"/>
      <w:r w:rsidRPr="003E4F29">
        <w:rPr>
          <w:b/>
          <w:bCs/>
        </w:rPr>
        <w:t>automated</w:t>
      </w:r>
      <w:proofErr w:type="spellEnd"/>
      <w:r w:rsidRPr="003E4F29">
        <w:rPr>
          <w:b/>
          <w:bCs/>
        </w:rPr>
        <w:t xml:space="preserve"> </w:t>
      </w:r>
      <w:proofErr w:type="spellStart"/>
      <w:r w:rsidRPr="003E4F29">
        <w:rPr>
          <w:b/>
          <w:bCs/>
        </w:rPr>
        <w:t>monitoring</w:t>
      </w:r>
      <w:proofErr w:type="spellEnd"/>
      <w:r w:rsidRPr="003E4F29">
        <w:rPr>
          <w:b/>
          <w:bCs/>
        </w:rPr>
        <w:t xml:space="preserve"> </w:t>
      </w:r>
      <w:proofErr w:type="spellStart"/>
      <w:r w:rsidRPr="003E4F29">
        <w:rPr>
          <w:b/>
          <w:bCs/>
        </w:rPr>
        <w:t>of</w:t>
      </w:r>
      <w:proofErr w:type="spellEnd"/>
      <w:r w:rsidRPr="003E4F29">
        <w:rPr>
          <w:b/>
          <w:bCs/>
        </w:rPr>
        <w:t xml:space="preserve"> </w:t>
      </w:r>
      <w:proofErr w:type="spellStart"/>
      <w:r w:rsidRPr="003E4F29">
        <w:rPr>
          <w:b/>
          <w:bCs/>
        </w:rPr>
        <w:t>microservices</w:t>
      </w:r>
      <w:proofErr w:type="spellEnd"/>
      <w:r w:rsidRPr="003E4F29">
        <w:rPr>
          <w:b/>
          <w:bCs/>
        </w:rPr>
        <w:t>.</w:t>
      </w:r>
      <w:r>
        <w:t xml:space="preserve"> (2019</w:t>
      </w:r>
      <w:proofErr w:type="gramStart"/>
      <w:r>
        <w:t>).</w:t>
      </w:r>
      <w:r w:rsidRPr="003E4F29">
        <w:rPr>
          <w:i/>
          <w:iCs/>
        </w:rPr>
        <w:t>ProQuest</w:t>
      </w:r>
      <w:proofErr w:type="gramEnd"/>
      <w:r w:rsidRPr="003E4F29">
        <w:rPr>
          <w:i/>
          <w:iCs/>
        </w:rPr>
        <w:t xml:space="preserve"> </w:t>
      </w:r>
      <w:proofErr w:type="spellStart"/>
      <w:r w:rsidRPr="003E4F29">
        <w:rPr>
          <w:i/>
          <w:iCs/>
        </w:rPr>
        <w:t>Dissertations</w:t>
      </w:r>
      <w:proofErr w:type="spellEnd"/>
      <w:r w:rsidRPr="003E4F29">
        <w:rPr>
          <w:i/>
          <w:iCs/>
        </w:rPr>
        <w:t xml:space="preserve"> and </w:t>
      </w:r>
      <w:proofErr w:type="spellStart"/>
      <w:r w:rsidRPr="003E4F29">
        <w:rPr>
          <w:i/>
          <w:iCs/>
        </w:rPr>
        <w:t>Theses</w:t>
      </w:r>
      <w:proofErr w:type="spellEnd"/>
      <w:r w:rsidRPr="003E4F29">
        <w:rPr>
          <w:i/>
          <w:iCs/>
        </w:rPr>
        <w:t>.</w:t>
      </w:r>
      <w:r w:rsidR="003E4F29">
        <w:t xml:space="preserve"> </w:t>
      </w:r>
      <w:hyperlink r:id="rId44" w:history="1">
        <w:r w:rsidR="003E4F29" w:rsidRPr="009E66EB">
          <w:rPr>
            <w:rStyle w:val="Hipervnculo"/>
          </w:rPr>
          <w:t>https://www.proquest.com/docview/2172010739/38B8A9878E894A8APQ/1?accountid=31491&amp;sourcetype=Scholarly%20Journals</w:t>
        </w:r>
      </w:hyperlink>
    </w:p>
    <w:p w14:paraId="1D039478" w14:textId="0DD0798E" w:rsidR="007A7A0D" w:rsidRDefault="007A7A0D" w:rsidP="007A7A0D">
      <w:r w:rsidRPr="003E4F29">
        <w:rPr>
          <w:b/>
          <w:bCs/>
        </w:rPr>
        <w:t>Lenguajes de Patrones de Arquitectura de Software: Una Aproximación al Estado del Arte. (</w:t>
      </w:r>
      <w:r>
        <w:t xml:space="preserve">2008). </w:t>
      </w:r>
      <w:proofErr w:type="spellStart"/>
      <w:r w:rsidRPr="003E4F29">
        <w:rPr>
          <w:i/>
          <w:iCs/>
        </w:rPr>
        <w:t>Redalyc.</w:t>
      </w:r>
      <w:hyperlink r:id="rId45" w:history="1">
        <w:r w:rsidR="003E4F29" w:rsidRPr="009E66EB">
          <w:rPr>
            <w:rStyle w:val="Hipervnculo"/>
          </w:rPr>
          <w:t>https</w:t>
        </w:r>
        <w:proofErr w:type="spellEnd"/>
        <w:r w:rsidR="003E4F29" w:rsidRPr="009E66EB">
          <w:rPr>
            <w:rStyle w:val="Hipervnculo"/>
          </w:rPr>
          <w:t>://www.redalyc.org/pdf/849/84933912003.pdf</w:t>
        </w:r>
      </w:hyperlink>
    </w:p>
    <w:p w14:paraId="6278DF86" w14:textId="520C21AE" w:rsidR="007A7A0D" w:rsidRDefault="007A7A0D" w:rsidP="007A7A0D">
      <w:r w:rsidRPr="003E4F29">
        <w:rPr>
          <w:b/>
          <w:bCs/>
        </w:rPr>
        <w:t xml:space="preserve">Software </w:t>
      </w:r>
      <w:proofErr w:type="spellStart"/>
      <w:r w:rsidRPr="003E4F29">
        <w:rPr>
          <w:b/>
          <w:bCs/>
        </w:rPr>
        <w:t>Architectures</w:t>
      </w:r>
      <w:proofErr w:type="spellEnd"/>
      <w:r w:rsidRPr="003E4F29">
        <w:rPr>
          <w:b/>
          <w:bCs/>
        </w:rPr>
        <w:t xml:space="preserve"> - </w:t>
      </w:r>
      <w:proofErr w:type="spellStart"/>
      <w:r w:rsidRPr="003E4F29">
        <w:rPr>
          <w:b/>
          <w:bCs/>
        </w:rPr>
        <w:t>Present</w:t>
      </w:r>
      <w:proofErr w:type="spellEnd"/>
      <w:r w:rsidRPr="003E4F29">
        <w:rPr>
          <w:b/>
          <w:bCs/>
        </w:rPr>
        <w:t xml:space="preserve"> and </w:t>
      </w:r>
      <w:proofErr w:type="spellStart"/>
      <w:r w:rsidRPr="003E4F29">
        <w:rPr>
          <w:b/>
          <w:bCs/>
        </w:rPr>
        <w:t>Visions</w:t>
      </w:r>
      <w:proofErr w:type="spellEnd"/>
      <w:r w:rsidRPr="003E4F29">
        <w:rPr>
          <w:b/>
          <w:bCs/>
        </w:rPr>
        <w:t>.</w:t>
      </w:r>
      <w:r>
        <w:t xml:space="preserve"> (2015).</w:t>
      </w:r>
      <w:r w:rsidRPr="003E4F29">
        <w:rPr>
          <w:i/>
          <w:iCs/>
        </w:rPr>
        <w:t xml:space="preserve"> ProQuest </w:t>
      </w:r>
      <w:proofErr w:type="spellStart"/>
      <w:r w:rsidRPr="003E4F29">
        <w:rPr>
          <w:i/>
          <w:iCs/>
        </w:rPr>
        <w:t>Dissertations</w:t>
      </w:r>
      <w:proofErr w:type="spellEnd"/>
      <w:r w:rsidRPr="003E4F29">
        <w:rPr>
          <w:i/>
          <w:iCs/>
        </w:rPr>
        <w:t xml:space="preserve"> and </w:t>
      </w:r>
      <w:proofErr w:type="spellStart"/>
      <w:r w:rsidRPr="003E4F29">
        <w:rPr>
          <w:i/>
          <w:iCs/>
        </w:rPr>
        <w:t>Theses</w:t>
      </w:r>
      <w:proofErr w:type="spellEnd"/>
      <w:r w:rsidRPr="003E4F29">
        <w:rPr>
          <w:i/>
          <w:iCs/>
        </w:rPr>
        <w:t>.</w:t>
      </w:r>
      <w:r w:rsidR="003E4F29">
        <w:t xml:space="preserve"> </w:t>
      </w:r>
      <w:hyperlink r:id="rId46" w:history="1">
        <w:r w:rsidR="003E4F29" w:rsidRPr="009E66EB">
          <w:rPr>
            <w:rStyle w:val="Hipervnculo"/>
          </w:rPr>
          <w:t>https://www.proquest.com/docview/1758012314/C6BB69EB2E54D0EPQ/1?accountid=31491&amp;sourcetype=Scholarly%20Journals</w:t>
        </w:r>
      </w:hyperlink>
    </w:p>
    <w:p w14:paraId="754D7694" w14:textId="017F78A5" w:rsidR="007A7A0D" w:rsidRDefault="007A7A0D" w:rsidP="007A7A0D">
      <w:r w:rsidRPr="003E4F29">
        <w:rPr>
          <w:b/>
          <w:bCs/>
        </w:rPr>
        <w:lastRenderedPageBreak/>
        <w:t>Atributos de Calidad y Arquitectura del Software.</w:t>
      </w:r>
      <w:r>
        <w:t xml:space="preserve"> (2004). </w:t>
      </w:r>
      <w:r w:rsidRPr="003E4F29">
        <w:rPr>
          <w:i/>
          <w:iCs/>
        </w:rPr>
        <w:t>GSISE.</w:t>
      </w:r>
      <w:r w:rsidR="003E4F29">
        <w:t xml:space="preserve"> </w:t>
      </w:r>
      <w:hyperlink r:id="rId47" w:history="1">
        <w:r w:rsidRPr="00A72FB2">
          <w:rPr>
            <w:rStyle w:val="Hipervnculo"/>
          </w:rPr>
          <w:t>http://www.grise.upm.es/rearviewmirror/conferencias/jiisic04/Tutoriales/tu4.pdf</w:t>
        </w:r>
      </w:hyperlink>
    </w:p>
    <w:p w14:paraId="2266867E" w14:textId="77777777" w:rsidR="007A7A0D" w:rsidRPr="009736C0" w:rsidRDefault="007A7A0D" w:rsidP="007A7A0D"/>
    <w:sectPr w:rsidR="007A7A0D" w:rsidRPr="009736C0" w:rsidSect="007A7A0D">
      <w:headerReference w:type="default" r:id="rId48"/>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C15DB" w14:textId="77777777" w:rsidR="0009571C" w:rsidRDefault="0009571C" w:rsidP="00E37D9E">
      <w:pPr>
        <w:spacing w:after="0" w:line="240" w:lineRule="auto"/>
      </w:pPr>
      <w:r>
        <w:separator/>
      </w:r>
    </w:p>
  </w:endnote>
  <w:endnote w:type="continuationSeparator" w:id="0">
    <w:p w14:paraId="23B9BBD8" w14:textId="77777777" w:rsidR="0009571C" w:rsidRDefault="0009571C" w:rsidP="00E37D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278B2" w14:textId="77777777" w:rsidR="0009571C" w:rsidRDefault="0009571C" w:rsidP="00E37D9E">
      <w:pPr>
        <w:spacing w:after="0" w:line="240" w:lineRule="auto"/>
      </w:pPr>
      <w:r>
        <w:separator/>
      </w:r>
    </w:p>
  </w:footnote>
  <w:footnote w:type="continuationSeparator" w:id="0">
    <w:p w14:paraId="289031AC" w14:textId="77777777" w:rsidR="0009571C" w:rsidRDefault="0009571C" w:rsidP="00E37D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7633152"/>
      <w:docPartObj>
        <w:docPartGallery w:val="Page Numbers (Top of Page)"/>
        <w:docPartUnique/>
      </w:docPartObj>
    </w:sdtPr>
    <w:sdtContent>
      <w:p w14:paraId="5D0DBA8E" w14:textId="7EDB75C4" w:rsidR="00E37D9E" w:rsidRDefault="00E37D9E">
        <w:pPr>
          <w:pStyle w:val="Encabezado"/>
          <w:jc w:val="right"/>
        </w:pPr>
        <w:r>
          <w:fldChar w:fldCharType="begin"/>
        </w:r>
        <w:r>
          <w:instrText>PAGE   \* MERGEFORMAT</w:instrText>
        </w:r>
        <w:r>
          <w:fldChar w:fldCharType="separate"/>
        </w:r>
        <w:r>
          <w:rPr>
            <w:lang w:val="es-ES"/>
          </w:rPr>
          <w:t>2</w:t>
        </w:r>
        <w:r>
          <w:fldChar w:fldCharType="end"/>
        </w:r>
      </w:p>
    </w:sdtContent>
  </w:sdt>
  <w:p w14:paraId="7417B114" w14:textId="77777777" w:rsidR="00E37D9E" w:rsidRDefault="00E37D9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D24"/>
    <w:rsid w:val="00003322"/>
    <w:rsid w:val="0002407E"/>
    <w:rsid w:val="0005060F"/>
    <w:rsid w:val="000513A6"/>
    <w:rsid w:val="00056B80"/>
    <w:rsid w:val="0009571C"/>
    <w:rsid w:val="000B4805"/>
    <w:rsid w:val="001A2549"/>
    <w:rsid w:val="001D454D"/>
    <w:rsid w:val="002B352A"/>
    <w:rsid w:val="002B6301"/>
    <w:rsid w:val="002F04B3"/>
    <w:rsid w:val="002F093E"/>
    <w:rsid w:val="00303DA0"/>
    <w:rsid w:val="00314CD6"/>
    <w:rsid w:val="00326E1B"/>
    <w:rsid w:val="00342E9D"/>
    <w:rsid w:val="00391F37"/>
    <w:rsid w:val="003E4F29"/>
    <w:rsid w:val="00406337"/>
    <w:rsid w:val="00435274"/>
    <w:rsid w:val="004F06C0"/>
    <w:rsid w:val="004F325D"/>
    <w:rsid w:val="0055529F"/>
    <w:rsid w:val="00561562"/>
    <w:rsid w:val="005955AD"/>
    <w:rsid w:val="005F31E3"/>
    <w:rsid w:val="005F52D0"/>
    <w:rsid w:val="00644784"/>
    <w:rsid w:val="00647032"/>
    <w:rsid w:val="00676BE8"/>
    <w:rsid w:val="006E2DF1"/>
    <w:rsid w:val="006F6F32"/>
    <w:rsid w:val="00761FFC"/>
    <w:rsid w:val="00776385"/>
    <w:rsid w:val="007A7A0D"/>
    <w:rsid w:val="00817531"/>
    <w:rsid w:val="008E1F9C"/>
    <w:rsid w:val="00935F9E"/>
    <w:rsid w:val="009462A7"/>
    <w:rsid w:val="00972E90"/>
    <w:rsid w:val="009736C0"/>
    <w:rsid w:val="009F0D97"/>
    <w:rsid w:val="00A65D08"/>
    <w:rsid w:val="00A955CC"/>
    <w:rsid w:val="00AA508D"/>
    <w:rsid w:val="00AA5E09"/>
    <w:rsid w:val="00AE3597"/>
    <w:rsid w:val="00B4007F"/>
    <w:rsid w:val="00B9662C"/>
    <w:rsid w:val="00BA4D24"/>
    <w:rsid w:val="00C0455F"/>
    <w:rsid w:val="00C36F6C"/>
    <w:rsid w:val="00C57FCF"/>
    <w:rsid w:val="00CB6837"/>
    <w:rsid w:val="00D31645"/>
    <w:rsid w:val="00D7288C"/>
    <w:rsid w:val="00E35A3E"/>
    <w:rsid w:val="00E37D9E"/>
    <w:rsid w:val="00E966AE"/>
    <w:rsid w:val="00EC386A"/>
    <w:rsid w:val="00EE118B"/>
    <w:rsid w:val="00F5279E"/>
    <w:rsid w:val="00F841F2"/>
    <w:rsid w:val="00FA1D0A"/>
    <w:rsid w:val="00FE6C0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4516D"/>
  <w15:chartTrackingRefBased/>
  <w15:docId w15:val="{5F81C97F-032E-4FE2-BC3A-F9FB9CA0D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A4D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A4D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A4D2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A4D2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A4D2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A4D2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A4D2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A4D2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A4D2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4D2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A4D2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A4D2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A4D2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A4D2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A4D2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A4D2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A4D2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A4D24"/>
    <w:rPr>
      <w:rFonts w:eastAsiaTheme="majorEastAsia" w:cstheme="majorBidi"/>
      <w:color w:val="272727" w:themeColor="text1" w:themeTint="D8"/>
    </w:rPr>
  </w:style>
  <w:style w:type="paragraph" w:styleId="Ttulo">
    <w:name w:val="Title"/>
    <w:basedOn w:val="Normal"/>
    <w:next w:val="Normal"/>
    <w:link w:val="TtuloCar"/>
    <w:uiPriority w:val="10"/>
    <w:qFormat/>
    <w:rsid w:val="00BA4D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4D2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A4D2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A4D2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A4D24"/>
    <w:pPr>
      <w:spacing w:before="160"/>
      <w:jc w:val="center"/>
    </w:pPr>
    <w:rPr>
      <w:i/>
      <w:iCs/>
      <w:color w:val="404040" w:themeColor="text1" w:themeTint="BF"/>
    </w:rPr>
  </w:style>
  <w:style w:type="character" w:customStyle="1" w:styleId="CitaCar">
    <w:name w:val="Cita Car"/>
    <w:basedOn w:val="Fuentedeprrafopredeter"/>
    <w:link w:val="Cita"/>
    <w:uiPriority w:val="29"/>
    <w:rsid w:val="00BA4D24"/>
    <w:rPr>
      <w:i/>
      <w:iCs/>
      <w:color w:val="404040" w:themeColor="text1" w:themeTint="BF"/>
    </w:rPr>
  </w:style>
  <w:style w:type="paragraph" w:styleId="Prrafodelista">
    <w:name w:val="List Paragraph"/>
    <w:basedOn w:val="Normal"/>
    <w:uiPriority w:val="34"/>
    <w:qFormat/>
    <w:rsid w:val="00BA4D24"/>
    <w:pPr>
      <w:ind w:left="720"/>
      <w:contextualSpacing/>
    </w:pPr>
  </w:style>
  <w:style w:type="character" w:styleId="nfasisintenso">
    <w:name w:val="Intense Emphasis"/>
    <w:basedOn w:val="Fuentedeprrafopredeter"/>
    <w:uiPriority w:val="21"/>
    <w:qFormat/>
    <w:rsid w:val="00BA4D24"/>
    <w:rPr>
      <w:i/>
      <w:iCs/>
      <w:color w:val="0F4761" w:themeColor="accent1" w:themeShade="BF"/>
    </w:rPr>
  </w:style>
  <w:style w:type="paragraph" w:styleId="Citadestacada">
    <w:name w:val="Intense Quote"/>
    <w:basedOn w:val="Normal"/>
    <w:next w:val="Normal"/>
    <w:link w:val="CitadestacadaCar"/>
    <w:uiPriority w:val="30"/>
    <w:qFormat/>
    <w:rsid w:val="00BA4D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A4D24"/>
    <w:rPr>
      <w:i/>
      <w:iCs/>
      <w:color w:val="0F4761" w:themeColor="accent1" w:themeShade="BF"/>
    </w:rPr>
  </w:style>
  <w:style w:type="character" w:styleId="Referenciaintensa">
    <w:name w:val="Intense Reference"/>
    <w:basedOn w:val="Fuentedeprrafopredeter"/>
    <w:uiPriority w:val="32"/>
    <w:qFormat/>
    <w:rsid w:val="00BA4D24"/>
    <w:rPr>
      <w:b/>
      <w:bCs/>
      <w:smallCaps/>
      <w:color w:val="0F4761" w:themeColor="accent1" w:themeShade="BF"/>
      <w:spacing w:val="5"/>
    </w:rPr>
  </w:style>
  <w:style w:type="character" w:styleId="Hipervnculo">
    <w:name w:val="Hyperlink"/>
    <w:basedOn w:val="Fuentedeprrafopredeter"/>
    <w:uiPriority w:val="99"/>
    <w:unhideWhenUsed/>
    <w:rsid w:val="008E1F9C"/>
    <w:rPr>
      <w:color w:val="467886" w:themeColor="hyperlink"/>
      <w:u w:val="single"/>
    </w:rPr>
  </w:style>
  <w:style w:type="character" w:styleId="Mencinsinresolver">
    <w:name w:val="Unresolved Mention"/>
    <w:basedOn w:val="Fuentedeprrafopredeter"/>
    <w:uiPriority w:val="99"/>
    <w:semiHidden/>
    <w:unhideWhenUsed/>
    <w:rsid w:val="008E1F9C"/>
    <w:rPr>
      <w:color w:val="605E5C"/>
      <w:shd w:val="clear" w:color="auto" w:fill="E1DFDD"/>
    </w:rPr>
  </w:style>
  <w:style w:type="paragraph" w:styleId="Encabezado">
    <w:name w:val="header"/>
    <w:basedOn w:val="Normal"/>
    <w:link w:val="EncabezadoCar"/>
    <w:uiPriority w:val="99"/>
    <w:unhideWhenUsed/>
    <w:rsid w:val="00E37D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7D9E"/>
  </w:style>
  <w:style w:type="paragraph" w:styleId="Piedepgina">
    <w:name w:val="footer"/>
    <w:basedOn w:val="Normal"/>
    <w:link w:val="PiedepginaCar"/>
    <w:uiPriority w:val="99"/>
    <w:unhideWhenUsed/>
    <w:rsid w:val="00E37D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7D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814268">
      <w:bodyDiv w:val="1"/>
      <w:marLeft w:val="0"/>
      <w:marRight w:val="0"/>
      <w:marTop w:val="0"/>
      <w:marBottom w:val="0"/>
      <w:divBdr>
        <w:top w:val="none" w:sz="0" w:space="0" w:color="auto"/>
        <w:left w:val="none" w:sz="0" w:space="0" w:color="auto"/>
        <w:bottom w:val="none" w:sz="0" w:space="0" w:color="auto"/>
        <w:right w:val="none" w:sz="0" w:space="0" w:color="auto"/>
      </w:divBdr>
    </w:div>
    <w:div w:id="151410732">
      <w:bodyDiv w:val="1"/>
      <w:marLeft w:val="0"/>
      <w:marRight w:val="0"/>
      <w:marTop w:val="0"/>
      <w:marBottom w:val="0"/>
      <w:divBdr>
        <w:top w:val="none" w:sz="0" w:space="0" w:color="auto"/>
        <w:left w:val="none" w:sz="0" w:space="0" w:color="auto"/>
        <w:bottom w:val="none" w:sz="0" w:space="0" w:color="auto"/>
        <w:right w:val="none" w:sz="0" w:space="0" w:color="auto"/>
      </w:divBdr>
    </w:div>
    <w:div w:id="297683221">
      <w:bodyDiv w:val="1"/>
      <w:marLeft w:val="0"/>
      <w:marRight w:val="0"/>
      <w:marTop w:val="0"/>
      <w:marBottom w:val="0"/>
      <w:divBdr>
        <w:top w:val="none" w:sz="0" w:space="0" w:color="auto"/>
        <w:left w:val="none" w:sz="0" w:space="0" w:color="auto"/>
        <w:bottom w:val="none" w:sz="0" w:space="0" w:color="auto"/>
        <w:right w:val="none" w:sz="0" w:space="0" w:color="auto"/>
      </w:divBdr>
      <w:divsChild>
        <w:div w:id="2001082427">
          <w:marLeft w:val="0"/>
          <w:marRight w:val="0"/>
          <w:marTop w:val="0"/>
          <w:marBottom w:val="0"/>
          <w:divBdr>
            <w:top w:val="none" w:sz="0" w:space="0" w:color="auto"/>
            <w:left w:val="none" w:sz="0" w:space="0" w:color="auto"/>
            <w:bottom w:val="none" w:sz="0" w:space="0" w:color="auto"/>
            <w:right w:val="none" w:sz="0" w:space="0" w:color="auto"/>
          </w:divBdr>
          <w:divsChild>
            <w:div w:id="816873254">
              <w:marLeft w:val="0"/>
              <w:marRight w:val="0"/>
              <w:marTop w:val="0"/>
              <w:marBottom w:val="0"/>
              <w:divBdr>
                <w:top w:val="none" w:sz="0" w:space="0" w:color="auto"/>
                <w:left w:val="none" w:sz="0" w:space="0" w:color="auto"/>
                <w:bottom w:val="none" w:sz="0" w:space="0" w:color="auto"/>
                <w:right w:val="none" w:sz="0" w:space="0" w:color="auto"/>
              </w:divBdr>
              <w:divsChild>
                <w:div w:id="1656369727">
                  <w:marLeft w:val="0"/>
                  <w:marRight w:val="0"/>
                  <w:marTop w:val="0"/>
                  <w:marBottom w:val="0"/>
                  <w:divBdr>
                    <w:top w:val="none" w:sz="0" w:space="0" w:color="auto"/>
                    <w:left w:val="none" w:sz="0" w:space="0" w:color="auto"/>
                    <w:bottom w:val="none" w:sz="0" w:space="0" w:color="auto"/>
                    <w:right w:val="none" w:sz="0" w:space="0" w:color="auto"/>
                  </w:divBdr>
                  <w:divsChild>
                    <w:div w:id="1858157681">
                      <w:marLeft w:val="0"/>
                      <w:marRight w:val="0"/>
                      <w:marTop w:val="0"/>
                      <w:marBottom w:val="0"/>
                      <w:divBdr>
                        <w:top w:val="none" w:sz="0" w:space="0" w:color="auto"/>
                        <w:left w:val="none" w:sz="0" w:space="0" w:color="auto"/>
                        <w:bottom w:val="none" w:sz="0" w:space="0" w:color="auto"/>
                        <w:right w:val="none" w:sz="0" w:space="0" w:color="auto"/>
                      </w:divBdr>
                      <w:divsChild>
                        <w:div w:id="1848980937">
                          <w:marLeft w:val="0"/>
                          <w:marRight w:val="0"/>
                          <w:marTop w:val="0"/>
                          <w:marBottom w:val="0"/>
                          <w:divBdr>
                            <w:top w:val="none" w:sz="0" w:space="0" w:color="auto"/>
                            <w:left w:val="none" w:sz="0" w:space="0" w:color="auto"/>
                            <w:bottom w:val="none" w:sz="0" w:space="0" w:color="auto"/>
                            <w:right w:val="none" w:sz="0" w:space="0" w:color="auto"/>
                          </w:divBdr>
                          <w:divsChild>
                            <w:div w:id="11538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1525976">
      <w:bodyDiv w:val="1"/>
      <w:marLeft w:val="0"/>
      <w:marRight w:val="0"/>
      <w:marTop w:val="0"/>
      <w:marBottom w:val="0"/>
      <w:divBdr>
        <w:top w:val="none" w:sz="0" w:space="0" w:color="auto"/>
        <w:left w:val="none" w:sz="0" w:space="0" w:color="auto"/>
        <w:bottom w:val="none" w:sz="0" w:space="0" w:color="auto"/>
        <w:right w:val="none" w:sz="0" w:space="0" w:color="auto"/>
      </w:divBdr>
    </w:div>
    <w:div w:id="601957255">
      <w:bodyDiv w:val="1"/>
      <w:marLeft w:val="0"/>
      <w:marRight w:val="0"/>
      <w:marTop w:val="0"/>
      <w:marBottom w:val="0"/>
      <w:divBdr>
        <w:top w:val="none" w:sz="0" w:space="0" w:color="auto"/>
        <w:left w:val="none" w:sz="0" w:space="0" w:color="auto"/>
        <w:bottom w:val="none" w:sz="0" w:space="0" w:color="auto"/>
        <w:right w:val="none" w:sz="0" w:space="0" w:color="auto"/>
      </w:divBdr>
    </w:div>
    <w:div w:id="720255172">
      <w:bodyDiv w:val="1"/>
      <w:marLeft w:val="0"/>
      <w:marRight w:val="0"/>
      <w:marTop w:val="0"/>
      <w:marBottom w:val="0"/>
      <w:divBdr>
        <w:top w:val="none" w:sz="0" w:space="0" w:color="auto"/>
        <w:left w:val="none" w:sz="0" w:space="0" w:color="auto"/>
        <w:bottom w:val="none" w:sz="0" w:space="0" w:color="auto"/>
        <w:right w:val="none" w:sz="0" w:space="0" w:color="auto"/>
      </w:divBdr>
    </w:div>
    <w:div w:id="758599432">
      <w:bodyDiv w:val="1"/>
      <w:marLeft w:val="0"/>
      <w:marRight w:val="0"/>
      <w:marTop w:val="0"/>
      <w:marBottom w:val="0"/>
      <w:divBdr>
        <w:top w:val="none" w:sz="0" w:space="0" w:color="auto"/>
        <w:left w:val="none" w:sz="0" w:space="0" w:color="auto"/>
        <w:bottom w:val="none" w:sz="0" w:space="0" w:color="auto"/>
        <w:right w:val="none" w:sz="0" w:space="0" w:color="auto"/>
      </w:divBdr>
    </w:div>
    <w:div w:id="796266457">
      <w:bodyDiv w:val="1"/>
      <w:marLeft w:val="0"/>
      <w:marRight w:val="0"/>
      <w:marTop w:val="0"/>
      <w:marBottom w:val="0"/>
      <w:divBdr>
        <w:top w:val="none" w:sz="0" w:space="0" w:color="auto"/>
        <w:left w:val="none" w:sz="0" w:space="0" w:color="auto"/>
        <w:bottom w:val="none" w:sz="0" w:space="0" w:color="auto"/>
        <w:right w:val="none" w:sz="0" w:space="0" w:color="auto"/>
      </w:divBdr>
    </w:div>
    <w:div w:id="885994808">
      <w:bodyDiv w:val="1"/>
      <w:marLeft w:val="0"/>
      <w:marRight w:val="0"/>
      <w:marTop w:val="0"/>
      <w:marBottom w:val="0"/>
      <w:divBdr>
        <w:top w:val="none" w:sz="0" w:space="0" w:color="auto"/>
        <w:left w:val="none" w:sz="0" w:space="0" w:color="auto"/>
        <w:bottom w:val="none" w:sz="0" w:space="0" w:color="auto"/>
        <w:right w:val="none" w:sz="0" w:space="0" w:color="auto"/>
      </w:divBdr>
    </w:div>
    <w:div w:id="916474411">
      <w:bodyDiv w:val="1"/>
      <w:marLeft w:val="0"/>
      <w:marRight w:val="0"/>
      <w:marTop w:val="0"/>
      <w:marBottom w:val="0"/>
      <w:divBdr>
        <w:top w:val="none" w:sz="0" w:space="0" w:color="auto"/>
        <w:left w:val="none" w:sz="0" w:space="0" w:color="auto"/>
        <w:bottom w:val="none" w:sz="0" w:space="0" w:color="auto"/>
        <w:right w:val="none" w:sz="0" w:space="0" w:color="auto"/>
      </w:divBdr>
    </w:div>
    <w:div w:id="950552657">
      <w:bodyDiv w:val="1"/>
      <w:marLeft w:val="0"/>
      <w:marRight w:val="0"/>
      <w:marTop w:val="0"/>
      <w:marBottom w:val="0"/>
      <w:divBdr>
        <w:top w:val="none" w:sz="0" w:space="0" w:color="auto"/>
        <w:left w:val="none" w:sz="0" w:space="0" w:color="auto"/>
        <w:bottom w:val="none" w:sz="0" w:space="0" w:color="auto"/>
        <w:right w:val="none" w:sz="0" w:space="0" w:color="auto"/>
      </w:divBdr>
    </w:div>
    <w:div w:id="1105032602">
      <w:bodyDiv w:val="1"/>
      <w:marLeft w:val="0"/>
      <w:marRight w:val="0"/>
      <w:marTop w:val="0"/>
      <w:marBottom w:val="0"/>
      <w:divBdr>
        <w:top w:val="none" w:sz="0" w:space="0" w:color="auto"/>
        <w:left w:val="none" w:sz="0" w:space="0" w:color="auto"/>
        <w:bottom w:val="none" w:sz="0" w:space="0" w:color="auto"/>
        <w:right w:val="none" w:sz="0" w:space="0" w:color="auto"/>
      </w:divBdr>
    </w:div>
    <w:div w:id="1284925137">
      <w:bodyDiv w:val="1"/>
      <w:marLeft w:val="0"/>
      <w:marRight w:val="0"/>
      <w:marTop w:val="0"/>
      <w:marBottom w:val="0"/>
      <w:divBdr>
        <w:top w:val="none" w:sz="0" w:space="0" w:color="auto"/>
        <w:left w:val="none" w:sz="0" w:space="0" w:color="auto"/>
        <w:bottom w:val="none" w:sz="0" w:space="0" w:color="auto"/>
        <w:right w:val="none" w:sz="0" w:space="0" w:color="auto"/>
      </w:divBdr>
    </w:div>
    <w:div w:id="1337266199">
      <w:bodyDiv w:val="1"/>
      <w:marLeft w:val="0"/>
      <w:marRight w:val="0"/>
      <w:marTop w:val="0"/>
      <w:marBottom w:val="0"/>
      <w:divBdr>
        <w:top w:val="none" w:sz="0" w:space="0" w:color="auto"/>
        <w:left w:val="none" w:sz="0" w:space="0" w:color="auto"/>
        <w:bottom w:val="none" w:sz="0" w:space="0" w:color="auto"/>
        <w:right w:val="none" w:sz="0" w:space="0" w:color="auto"/>
      </w:divBdr>
      <w:divsChild>
        <w:div w:id="1954362911">
          <w:marLeft w:val="0"/>
          <w:marRight w:val="0"/>
          <w:marTop w:val="0"/>
          <w:marBottom w:val="0"/>
          <w:divBdr>
            <w:top w:val="none" w:sz="0" w:space="0" w:color="auto"/>
            <w:left w:val="none" w:sz="0" w:space="0" w:color="auto"/>
            <w:bottom w:val="none" w:sz="0" w:space="0" w:color="auto"/>
            <w:right w:val="none" w:sz="0" w:space="0" w:color="auto"/>
          </w:divBdr>
          <w:divsChild>
            <w:div w:id="1576548712">
              <w:marLeft w:val="0"/>
              <w:marRight w:val="0"/>
              <w:marTop w:val="0"/>
              <w:marBottom w:val="0"/>
              <w:divBdr>
                <w:top w:val="none" w:sz="0" w:space="0" w:color="auto"/>
                <w:left w:val="none" w:sz="0" w:space="0" w:color="auto"/>
                <w:bottom w:val="none" w:sz="0" w:space="0" w:color="auto"/>
                <w:right w:val="none" w:sz="0" w:space="0" w:color="auto"/>
              </w:divBdr>
              <w:divsChild>
                <w:div w:id="1925409849">
                  <w:marLeft w:val="0"/>
                  <w:marRight w:val="0"/>
                  <w:marTop w:val="0"/>
                  <w:marBottom w:val="0"/>
                  <w:divBdr>
                    <w:top w:val="none" w:sz="0" w:space="0" w:color="auto"/>
                    <w:left w:val="none" w:sz="0" w:space="0" w:color="auto"/>
                    <w:bottom w:val="none" w:sz="0" w:space="0" w:color="auto"/>
                    <w:right w:val="none" w:sz="0" w:space="0" w:color="auto"/>
                  </w:divBdr>
                  <w:divsChild>
                    <w:div w:id="300497517">
                      <w:marLeft w:val="0"/>
                      <w:marRight w:val="0"/>
                      <w:marTop w:val="0"/>
                      <w:marBottom w:val="0"/>
                      <w:divBdr>
                        <w:top w:val="none" w:sz="0" w:space="0" w:color="auto"/>
                        <w:left w:val="none" w:sz="0" w:space="0" w:color="auto"/>
                        <w:bottom w:val="none" w:sz="0" w:space="0" w:color="auto"/>
                        <w:right w:val="none" w:sz="0" w:space="0" w:color="auto"/>
                      </w:divBdr>
                      <w:divsChild>
                        <w:div w:id="2088645259">
                          <w:marLeft w:val="0"/>
                          <w:marRight w:val="0"/>
                          <w:marTop w:val="0"/>
                          <w:marBottom w:val="0"/>
                          <w:divBdr>
                            <w:top w:val="none" w:sz="0" w:space="0" w:color="auto"/>
                            <w:left w:val="none" w:sz="0" w:space="0" w:color="auto"/>
                            <w:bottom w:val="none" w:sz="0" w:space="0" w:color="auto"/>
                            <w:right w:val="none" w:sz="0" w:space="0" w:color="auto"/>
                          </w:divBdr>
                          <w:divsChild>
                            <w:div w:id="120987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486444">
      <w:bodyDiv w:val="1"/>
      <w:marLeft w:val="0"/>
      <w:marRight w:val="0"/>
      <w:marTop w:val="0"/>
      <w:marBottom w:val="0"/>
      <w:divBdr>
        <w:top w:val="none" w:sz="0" w:space="0" w:color="auto"/>
        <w:left w:val="none" w:sz="0" w:space="0" w:color="auto"/>
        <w:bottom w:val="none" w:sz="0" w:space="0" w:color="auto"/>
        <w:right w:val="none" w:sz="0" w:space="0" w:color="auto"/>
      </w:divBdr>
    </w:div>
    <w:div w:id="1635941407">
      <w:bodyDiv w:val="1"/>
      <w:marLeft w:val="0"/>
      <w:marRight w:val="0"/>
      <w:marTop w:val="0"/>
      <w:marBottom w:val="0"/>
      <w:divBdr>
        <w:top w:val="none" w:sz="0" w:space="0" w:color="auto"/>
        <w:left w:val="none" w:sz="0" w:space="0" w:color="auto"/>
        <w:bottom w:val="none" w:sz="0" w:space="0" w:color="auto"/>
        <w:right w:val="none" w:sz="0" w:space="0" w:color="auto"/>
      </w:divBdr>
    </w:div>
    <w:div w:id="1746219072">
      <w:bodyDiv w:val="1"/>
      <w:marLeft w:val="0"/>
      <w:marRight w:val="0"/>
      <w:marTop w:val="0"/>
      <w:marBottom w:val="0"/>
      <w:divBdr>
        <w:top w:val="none" w:sz="0" w:space="0" w:color="auto"/>
        <w:left w:val="none" w:sz="0" w:space="0" w:color="auto"/>
        <w:bottom w:val="none" w:sz="0" w:space="0" w:color="auto"/>
        <w:right w:val="none" w:sz="0" w:space="0" w:color="auto"/>
      </w:divBdr>
    </w:div>
    <w:div w:id="1781410638">
      <w:bodyDiv w:val="1"/>
      <w:marLeft w:val="0"/>
      <w:marRight w:val="0"/>
      <w:marTop w:val="0"/>
      <w:marBottom w:val="0"/>
      <w:divBdr>
        <w:top w:val="none" w:sz="0" w:space="0" w:color="auto"/>
        <w:left w:val="none" w:sz="0" w:space="0" w:color="auto"/>
        <w:bottom w:val="none" w:sz="0" w:space="0" w:color="auto"/>
        <w:right w:val="none" w:sz="0" w:space="0" w:color="auto"/>
      </w:divBdr>
    </w:div>
    <w:div w:id="1783963605">
      <w:bodyDiv w:val="1"/>
      <w:marLeft w:val="0"/>
      <w:marRight w:val="0"/>
      <w:marTop w:val="0"/>
      <w:marBottom w:val="0"/>
      <w:divBdr>
        <w:top w:val="none" w:sz="0" w:space="0" w:color="auto"/>
        <w:left w:val="none" w:sz="0" w:space="0" w:color="auto"/>
        <w:bottom w:val="none" w:sz="0" w:space="0" w:color="auto"/>
        <w:right w:val="none" w:sz="0" w:space="0" w:color="auto"/>
      </w:divBdr>
    </w:div>
    <w:div w:id="1787387013">
      <w:bodyDiv w:val="1"/>
      <w:marLeft w:val="0"/>
      <w:marRight w:val="0"/>
      <w:marTop w:val="0"/>
      <w:marBottom w:val="0"/>
      <w:divBdr>
        <w:top w:val="none" w:sz="0" w:space="0" w:color="auto"/>
        <w:left w:val="none" w:sz="0" w:space="0" w:color="auto"/>
        <w:bottom w:val="none" w:sz="0" w:space="0" w:color="auto"/>
        <w:right w:val="none" w:sz="0" w:space="0" w:color="auto"/>
      </w:divBdr>
    </w:div>
    <w:div w:id="1906605723">
      <w:bodyDiv w:val="1"/>
      <w:marLeft w:val="0"/>
      <w:marRight w:val="0"/>
      <w:marTop w:val="0"/>
      <w:marBottom w:val="0"/>
      <w:divBdr>
        <w:top w:val="none" w:sz="0" w:space="0" w:color="auto"/>
        <w:left w:val="none" w:sz="0" w:space="0" w:color="auto"/>
        <w:bottom w:val="none" w:sz="0" w:space="0" w:color="auto"/>
        <w:right w:val="none" w:sz="0" w:space="0" w:color="auto"/>
      </w:divBdr>
    </w:div>
    <w:div w:id="1952585021">
      <w:bodyDiv w:val="1"/>
      <w:marLeft w:val="0"/>
      <w:marRight w:val="0"/>
      <w:marTop w:val="0"/>
      <w:marBottom w:val="0"/>
      <w:divBdr>
        <w:top w:val="none" w:sz="0" w:space="0" w:color="auto"/>
        <w:left w:val="none" w:sz="0" w:space="0" w:color="auto"/>
        <w:bottom w:val="none" w:sz="0" w:space="0" w:color="auto"/>
        <w:right w:val="none" w:sz="0" w:space="0" w:color="auto"/>
      </w:divBdr>
    </w:div>
    <w:div w:id="1998067698">
      <w:bodyDiv w:val="1"/>
      <w:marLeft w:val="0"/>
      <w:marRight w:val="0"/>
      <w:marTop w:val="0"/>
      <w:marBottom w:val="0"/>
      <w:divBdr>
        <w:top w:val="none" w:sz="0" w:space="0" w:color="auto"/>
        <w:left w:val="none" w:sz="0" w:space="0" w:color="auto"/>
        <w:bottom w:val="none" w:sz="0" w:space="0" w:color="auto"/>
        <w:right w:val="none" w:sz="0" w:space="0" w:color="auto"/>
      </w:divBdr>
    </w:div>
    <w:div w:id="1998455398">
      <w:bodyDiv w:val="1"/>
      <w:marLeft w:val="0"/>
      <w:marRight w:val="0"/>
      <w:marTop w:val="0"/>
      <w:marBottom w:val="0"/>
      <w:divBdr>
        <w:top w:val="none" w:sz="0" w:space="0" w:color="auto"/>
        <w:left w:val="none" w:sz="0" w:space="0" w:color="auto"/>
        <w:bottom w:val="none" w:sz="0" w:space="0" w:color="auto"/>
        <w:right w:val="none" w:sz="0" w:space="0" w:color="auto"/>
      </w:divBdr>
    </w:div>
    <w:div w:id="202948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revistasbolivianas.umsa.bo/pdf/rpgi/n1/n1_a23.pdf" TargetMode="External"/><Relationship Id="rId21" Type="http://schemas.openxmlformats.org/officeDocument/2006/relationships/image" Target="media/image15.png"/><Relationship Id="rId34" Type="http://schemas.openxmlformats.org/officeDocument/2006/relationships/hyperlink" Target="https://revistasinvestigacion.unmsm.edu.pe/index.php/rpcsis/article/download/24855/19361/90262" TargetMode="External"/><Relationship Id="rId42" Type="http://schemas.openxmlformats.org/officeDocument/2006/relationships/hyperlink" Target="https://revistas.udistrital.edu.co/index.php/tia/article/view/21794" TargetMode="External"/><Relationship Id="rId47" Type="http://schemas.openxmlformats.org/officeDocument/2006/relationships/hyperlink" Target="http://www.grise.upm.es/rearviewmirror/conferencias/jiisic04/Tutoriales/tu4.pdf" TargetMode="External"/><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https://www.redalyc.org/journal/816/81665362014/81665362014.pdf"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s://www.fceia.unr.edu.ar/~mcristia/Introduccion_a_la_Arquitectura_de_Software.pdf" TargetMode="External"/><Relationship Id="rId37" Type="http://schemas.openxmlformats.org/officeDocument/2006/relationships/hyperlink" Target="https://repositorio.tdea.edu.co/bitstream/handle/tdea/923/Sintesis%20Proyecto%20de%20software.pdf?sequence=1&amp;isAllowed=y" TargetMode="External"/><Relationship Id="rId40" Type="http://schemas.openxmlformats.org/officeDocument/2006/relationships/hyperlink" Target="https://core.ac.uk/download/pdf/323344533.pdf" TargetMode="External"/><Relationship Id="rId45" Type="http://schemas.openxmlformats.org/officeDocument/2006/relationships/hyperlink" Target="https://www.redalyc.org/pdf/849/84933912003.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hyperlink" Target="http://scielo.sld.cu/scielo.php?pid=S2227-18992019000100143&amp;script=sci_arttext" TargetMode="External"/><Relationship Id="rId36" Type="http://schemas.openxmlformats.org/officeDocument/2006/relationships/hyperlink" Target="https://www.proquest.com/docview/2348878316/963E0A5318424FD3PQ/3?accountid=31491"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138.59.13.30/bitstream/10786/1277/1/93%20Arquitectura%20de%20Software%20basada%20en%20Microservicios%20para%20Desarrollo%20de%20Aplicaciones%20Web.pdf" TargetMode="External"/><Relationship Id="rId44" Type="http://schemas.openxmlformats.org/officeDocument/2006/relationships/hyperlink" Target="https://www.proquest.com/docview/2172010739/38B8A9878E894A8APQ/1?accountid=31491&amp;sourcetype=Scholarly%20Journa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revistas.utp.ac.pa/index.php/id-tecnologico/article/view/3783/4355" TargetMode="External"/><Relationship Id="rId35" Type="http://schemas.openxmlformats.org/officeDocument/2006/relationships/hyperlink" Target="https://www.proquest.com/docview/2195127731/963E0A5318424FD3PQ/5?accountid=31491&amp;sourcetype=Scholarly%20Journals" TargetMode="External"/><Relationship Id="rId43" Type="http://schemas.openxmlformats.org/officeDocument/2006/relationships/hyperlink" Target="http://51.143.95.221/bitstream/TecNM/6574/4/MC_Karen_Monica_Hernandez_Guzman_2023.pdf" TargetMode="External"/><Relationship Id="rId48"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s://revistas.udistrital.edu.co/index.php/tia/article/view/13364" TargetMode="External"/><Relationship Id="rId38" Type="http://schemas.openxmlformats.org/officeDocument/2006/relationships/hyperlink" Target="https://bibliotecas.ucasal.edu.ar/opac_css/index.php?lvl=cmspage&amp;pageid=24&amp;id_notice=73624" TargetMode="External"/><Relationship Id="rId46" Type="http://schemas.openxmlformats.org/officeDocument/2006/relationships/hyperlink" Target="https://www.proquest.com/docview/1758012314/C6BB69EB2E54D0EPQ/1?accountid=31491&amp;sourcetype=Scholarly%20Journals" TargetMode="External"/><Relationship Id="rId20" Type="http://schemas.openxmlformats.org/officeDocument/2006/relationships/image" Target="media/image14.png"/><Relationship Id="rId41" Type="http://schemas.openxmlformats.org/officeDocument/2006/relationships/hyperlink" Target="http://inaoe.repositorioinstitucional.mx/jspui/handle/1009/730" TargetMode="Externa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631D7-5730-4CDC-AE21-E367C9349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TotalTime>
  <Pages>25</Pages>
  <Words>4569</Words>
  <Characters>25133</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Alexander Corredor Medina</dc:creator>
  <cp:keywords/>
  <dc:description/>
  <cp:lastModifiedBy>Jhon Alexander Corredor Medina</cp:lastModifiedBy>
  <cp:revision>10</cp:revision>
  <cp:lastPrinted>2024-09-14T01:31:00Z</cp:lastPrinted>
  <dcterms:created xsi:type="dcterms:W3CDTF">2024-09-07T15:07:00Z</dcterms:created>
  <dcterms:modified xsi:type="dcterms:W3CDTF">2024-09-20T04:24:00Z</dcterms:modified>
</cp:coreProperties>
</file>