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2.png" ContentType="image/png"/>
  <Override PartName="/word/media/image7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1270635</wp:posOffset>
            </wp:positionH>
            <wp:positionV relativeFrom="paragraph">
              <wp:posOffset>153035</wp:posOffset>
            </wp:positionV>
            <wp:extent cx="3857625" cy="355790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430" r="-175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righ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</w:t>
      </w:r>
      <w:r>
        <w:rPr>
          <w:b/>
          <w:bCs/>
          <w:sz w:val="44"/>
          <w:szCs w:val="44"/>
        </w:rPr>
        <w:t>rawing Images</w:t>
      </w:r>
    </w:p>
    <w:p>
      <w:pPr>
        <w:pStyle w:val="Normal"/>
        <w:bidi w:val="0"/>
        <w:ind w:left="0" w:right="0" w:hanging="0"/>
        <w:jc w:val="right"/>
        <w:rPr/>
      </w:pPr>
      <w:r>
        <w:rPr/>
      </w:r>
    </w:p>
    <w:p>
      <w:pPr>
        <w:pStyle w:val="Normal"/>
        <w:bidi w:val="0"/>
        <w:ind w:left="0" w:right="0" w:hanging="0"/>
        <w:jc w:val="right"/>
        <w:rPr/>
      </w:pPr>
      <w:r>
        <w:rPr>
          <w:rFonts w:eastAsia="Batang;바탕" w:cs="Batang;바탕" w:ascii="Batang;바탕" w:hAnsi="Batang;바탕"/>
          <w:b/>
          <w:sz w:val="24"/>
        </w:rPr>
        <w:tab/>
        <w:tab/>
        <w:tab/>
        <w:tab/>
        <w:tab/>
        <w:tab/>
        <w:tab/>
        <w:tab/>
        <w:tab/>
        <w:t xml:space="preserve">         </w:t>
      </w:r>
      <w:r>
        <w:rPr>
          <w:rFonts w:eastAsia="Batang;바탕" w:cs="Batang;바탕" w:ascii="Batang;바탕" w:hAnsi="Batang;바탕"/>
          <w:b/>
          <w:bCs/>
          <w:sz w:val="32"/>
          <w:szCs w:val="32"/>
        </w:rPr>
        <w:t>Manual de usuario</w:t>
      </w:r>
      <w:r>
        <w:rPr>
          <w:rFonts w:eastAsia="Batang;바탕" w:cs="Batang;바탕" w:ascii="Batang;바탕" w:hAnsi="Batang;바탕"/>
          <w:b/>
          <w:bCs/>
          <w:sz w:val="44"/>
          <w:szCs w:val="44"/>
        </w:rPr>
        <w:t xml:space="preserve"> </w:t>
      </w:r>
      <w:r>
        <w:rPr>
          <w:rFonts w:eastAsia="Batang;바탕" w:cs="Batang;바탕" w:ascii="Batang;바탕" w:hAnsi="Batang;바탕"/>
          <w:b/>
          <w:sz w:val="24"/>
        </w:rPr>
        <w:tab/>
        <w:tab/>
        <w:tab/>
        <w:tab/>
        <w:tab/>
        <w:tab/>
        <w:tab/>
        <w:tab/>
        <w:tab/>
      </w:r>
    </w:p>
    <w:p>
      <w:pPr>
        <w:pStyle w:val="Notaalpi"/>
        <w:bidi w:val="0"/>
        <w:jc w:val="right"/>
        <w:rPr/>
      </w:pPr>
      <w:r>
        <w:rPr/>
        <w:t>Versión:  1</w:t>
      </w:r>
    </w:p>
    <w:p>
      <w:pPr>
        <w:pStyle w:val="Notaalpi"/>
        <w:bidi w:val="0"/>
        <w:ind w:left="0" w:right="0" w:hanging="0"/>
        <w:jc w:val="right"/>
        <w:rPr/>
      </w:pPr>
      <w:r>
        <w:rPr/>
        <w:tab/>
        <w:tab/>
        <w:tab/>
        <w:tab/>
        <w:tab/>
        <w:tab/>
        <w:tab/>
        <w:tab/>
        <w:tab/>
        <w:t xml:space="preserve">           Fecha: </w:t>
      </w:r>
      <w:r>
        <w:rPr>
          <w:sz w:val="24"/>
        </w:rPr>
        <w:t>2</w:t>
      </w:r>
      <w:r>
        <w:rPr>
          <w:sz w:val="24"/>
        </w:rPr>
        <w:t>0</w:t>
      </w:r>
      <w:r>
        <w:rPr/>
        <w:t>/0</w:t>
      </w:r>
      <w:r>
        <w:rPr/>
        <w:t>5</w:t>
      </w:r>
      <w:r>
        <w:rPr/>
        <w:t>/20</w:t>
      </w:r>
      <w:r>
        <w:rPr/>
        <w:t>20</w:t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/>
        </w:rPr>
      </w:pPr>
      <w:r>
        <w:rPr>
          <w:rFonts w:eastAsia="Batang;바탕" w:cs="Batang;바탕" w:ascii="Liberation Sans" w:hAnsi="Liberation Sans"/>
          <w:b/>
          <w:sz w:val="24"/>
        </w:rPr>
        <w:t>H</w:t>
      </w:r>
      <w:r>
        <w:rPr>
          <w:rFonts w:eastAsia="Batang;바탕" w:cs="Batang;바탕" w:ascii="Liberation Sans" w:hAnsi="Liberation Sans"/>
          <w:b/>
          <w:sz w:val="24"/>
        </w:rPr>
        <w:t>oja de control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7"/>
        <w:gridCol w:w="3300"/>
        <w:gridCol w:w="2417"/>
        <w:gridCol w:w="1828"/>
      </w:tblGrid>
      <w:tr>
        <w:trPr/>
        <w:tc>
          <w:tcPr>
            <w:tcW w:w="24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E6E6E6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Organismo</w:t>
            </w:r>
          </w:p>
        </w:tc>
        <w:tc>
          <w:tcPr>
            <w:tcW w:w="754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fill="E6E6E6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Proyecto</w:t>
            </w:r>
          </w:p>
        </w:tc>
        <w:tc>
          <w:tcPr>
            <w:tcW w:w="7545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bookmarkStart w:id="0" w:name="__DdeLink__323_258527374"/>
            <w:r>
              <w:rPr>
                <w:rFonts w:ascii="Liberation Sans" w:hAnsi="Liberation Sans"/>
                <w:b w:val="false"/>
                <w:bCs w:val="false"/>
              </w:rPr>
              <w:t>D</w:t>
            </w:r>
            <w:bookmarkEnd w:id="0"/>
            <w:r>
              <w:rPr>
                <w:rFonts w:ascii="Liberation Sans" w:hAnsi="Liberation Sans"/>
                <w:b w:val="false"/>
                <w:bCs w:val="false"/>
              </w:rPr>
              <w:t>rawing Images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fill="E6E6E6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Entregable</w:t>
            </w:r>
          </w:p>
        </w:tc>
        <w:tc>
          <w:tcPr>
            <w:tcW w:w="7545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Manual de usuario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fill="E6E6E6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Autor</w:t>
            </w:r>
          </w:p>
        </w:tc>
        <w:tc>
          <w:tcPr>
            <w:tcW w:w="7545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Jhonny García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fill="E6E6E6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Versión/Edición</w:t>
            </w:r>
          </w:p>
        </w:tc>
        <w:tc>
          <w:tcPr>
            <w:tcW w:w="3300" w:type="dxa"/>
            <w:tcBorders>
              <w:left w:val="single" w:sz="4" w:space="0" w:color="808080"/>
              <w:bottom w:val="single" w:sz="4" w:space="0" w:color="80808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01</w:t>
            </w:r>
          </w:p>
        </w:tc>
        <w:tc>
          <w:tcPr>
            <w:tcW w:w="2417" w:type="dxa"/>
            <w:tcBorders>
              <w:left w:val="single" w:sz="4" w:space="0" w:color="808080"/>
              <w:bottom w:val="single" w:sz="4" w:space="0" w:color="808080"/>
            </w:tcBorders>
            <w:shd w:fill="E6E6E6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Fecha Versión</w:t>
            </w:r>
          </w:p>
        </w:tc>
        <w:tc>
          <w:tcPr>
            <w:tcW w:w="182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19/02/2020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fill="E6E6E6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Aprobado por</w:t>
            </w:r>
          </w:p>
        </w:tc>
        <w:tc>
          <w:tcPr>
            <w:tcW w:w="3300" w:type="dxa"/>
            <w:tcBorders>
              <w:left w:val="single" w:sz="4" w:space="0" w:color="808080"/>
              <w:bottom w:val="single" w:sz="4" w:space="0" w:color="80808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</w:tc>
        <w:tc>
          <w:tcPr>
            <w:tcW w:w="2417" w:type="dxa"/>
            <w:tcBorders>
              <w:left w:val="single" w:sz="4" w:space="0" w:color="808080"/>
              <w:bottom w:val="single" w:sz="4" w:space="0" w:color="808080"/>
            </w:tcBorders>
            <w:shd w:fill="E6E6E6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Fecha Aprobación</w:t>
            </w:r>
          </w:p>
        </w:tc>
        <w:tc>
          <w:tcPr>
            <w:tcW w:w="182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20/05/2020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</w:tc>
        <w:tc>
          <w:tcPr>
            <w:tcW w:w="3300" w:type="dxa"/>
            <w:tcBorders>
              <w:left w:val="single" w:sz="4" w:space="0" w:color="808080"/>
              <w:bottom w:val="single" w:sz="4" w:space="0" w:color="80808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</w:tc>
        <w:tc>
          <w:tcPr>
            <w:tcW w:w="2417" w:type="dxa"/>
            <w:tcBorders>
              <w:left w:val="single" w:sz="4" w:space="0" w:color="808080"/>
              <w:bottom w:val="single" w:sz="4" w:space="0" w:color="808080"/>
            </w:tcBorders>
            <w:shd w:fill="E6E6E6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Nº Total de Páginas</w:t>
            </w:r>
          </w:p>
        </w:tc>
        <w:tc>
          <w:tcPr>
            <w:tcW w:w="182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10</w:t>
            </w:r>
          </w:p>
        </w:tc>
      </w:tr>
    </w:tbl>
    <w:p>
      <w:pPr>
        <w:pStyle w:val="Normal"/>
        <w:bidi w:val="0"/>
        <w:ind w:left="0" w:right="0" w:hanging="0"/>
        <w:jc w:val="both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24"/>
          <w:szCs w:val="24"/>
        </w:rPr>
        <w:t>R</w:t>
      </w:r>
      <w:r>
        <w:rPr>
          <w:rFonts w:ascii="Liberation Sans" w:hAnsi="Liberation Sans"/>
          <w:b/>
          <w:bCs/>
          <w:sz w:val="24"/>
          <w:szCs w:val="24"/>
        </w:rPr>
        <w:t>egistro de cambios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972" w:type="dxa"/>
        <w:jc w:val="left"/>
        <w:tblInd w:w="-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2"/>
        <w:gridCol w:w="3148"/>
        <w:gridCol w:w="4008"/>
        <w:gridCol w:w="1834"/>
      </w:tblGrid>
      <w:tr>
        <w:trPr/>
        <w:tc>
          <w:tcPr>
            <w:tcW w:w="9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E6E6E6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Versión</w:t>
            </w:r>
          </w:p>
        </w:tc>
        <w:tc>
          <w:tcPr>
            <w:tcW w:w="31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E6E6E6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Causa del Cambio</w:t>
            </w:r>
          </w:p>
        </w:tc>
        <w:tc>
          <w:tcPr>
            <w:tcW w:w="40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E6E6E6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Responsable del Cambio</w:t>
            </w:r>
          </w:p>
        </w:tc>
        <w:tc>
          <w:tcPr>
            <w:tcW w:w="18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E6E6E6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Fecha del Cambio</w:t>
            </w:r>
          </w:p>
        </w:tc>
      </w:tr>
      <w:tr>
        <w:trPr/>
        <w:tc>
          <w:tcPr>
            <w:tcW w:w="982" w:type="dxa"/>
            <w:tcBorders>
              <w:left w:val="single" w:sz="4" w:space="0" w:color="808080"/>
              <w:bottom w:val="single" w:sz="4" w:space="0" w:color="80808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01</w:t>
            </w:r>
          </w:p>
        </w:tc>
        <w:tc>
          <w:tcPr>
            <w:tcW w:w="3148" w:type="dxa"/>
            <w:tcBorders>
              <w:left w:val="single" w:sz="4" w:space="0" w:color="808080"/>
              <w:bottom w:val="single" w:sz="4" w:space="0" w:color="80808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Versión inicial</w:t>
            </w:r>
          </w:p>
        </w:tc>
        <w:tc>
          <w:tcPr>
            <w:tcW w:w="4008" w:type="dxa"/>
            <w:tcBorders>
              <w:left w:val="single" w:sz="4" w:space="0" w:color="808080"/>
              <w:bottom w:val="single" w:sz="4" w:space="0" w:color="80808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Jhonny García Hernández</w:t>
            </w:r>
          </w:p>
        </w:tc>
        <w:tc>
          <w:tcPr>
            <w:tcW w:w="183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19/02/2020</w:t>
            </w:r>
          </w:p>
        </w:tc>
      </w:tr>
      <w:tr>
        <w:trPr/>
        <w:tc>
          <w:tcPr>
            <w:tcW w:w="982" w:type="dxa"/>
            <w:tcBorders>
              <w:left w:val="single" w:sz="4" w:space="0" w:color="808080"/>
              <w:bottom w:val="single" w:sz="4" w:space="0" w:color="80808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3148" w:type="dxa"/>
            <w:tcBorders>
              <w:left w:val="single" w:sz="4" w:space="0" w:color="808080"/>
              <w:bottom w:val="single" w:sz="4" w:space="0" w:color="80808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4008" w:type="dxa"/>
            <w:tcBorders>
              <w:left w:val="single" w:sz="4" w:space="0" w:color="808080"/>
              <w:bottom w:val="single" w:sz="4" w:space="0" w:color="80808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83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982" w:type="dxa"/>
            <w:tcBorders>
              <w:left w:val="single" w:sz="4" w:space="0" w:color="808080"/>
              <w:bottom w:val="single" w:sz="4" w:space="0" w:color="80808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3148" w:type="dxa"/>
            <w:tcBorders>
              <w:left w:val="single" w:sz="4" w:space="0" w:color="808080"/>
              <w:bottom w:val="single" w:sz="4" w:space="0" w:color="80808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4008" w:type="dxa"/>
            <w:tcBorders>
              <w:left w:val="single" w:sz="4" w:space="0" w:color="808080"/>
              <w:bottom w:val="single" w:sz="4" w:space="0" w:color="80808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83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sz w:val="24"/>
        </w:rPr>
      </w:pPr>
      <w:r>
        <w:rPr>
          <w:rFonts w:eastAsia="Batang;바탕" w:cs="Batang;바탕" w:ascii="Liberation Sans" w:hAnsi="Liberation Sans"/>
          <w:b/>
          <w:sz w:val="24"/>
        </w:rPr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sz w:val="24"/>
        </w:rPr>
      </w:pPr>
      <w:r>
        <w:rPr>
          <w:rFonts w:eastAsia="Batang;바탕" w:cs="Batang;바탕" w:ascii="Liberation Sans" w:hAnsi="Liberation Sans"/>
          <w:b/>
          <w:sz w:val="24"/>
        </w:rPr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bCs w:val="false"/>
          <w:sz w:val="24"/>
        </w:rPr>
      </w:pPr>
      <w:r>
        <w:rPr>
          <w:rFonts w:eastAsia="Batang;바탕" w:cs="Batang;바탕" w:ascii="Liberation Sans" w:hAnsi="Liberation Sans"/>
          <w:b/>
          <w:bCs w:val="false"/>
          <w:sz w:val="24"/>
        </w:rPr>
        <w:t>Objetivo</w:t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sz w:val="24"/>
        </w:rPr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sz w:val="24"/>
        </w:rPr>
        <w:t>Se pretende mostrar de una manera clara y concisa el funcionamiento de la aplicación Drawing Images.</w:t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sz w:val="24"/>
        </w:rPr>
      </w:pPr>
      <w:r>
        <w:rPr>
          <w:rFonts w:eastAsia="Batang;바탕" w:cs="Batang;바탕" w:ascii="Liberation Sans" w:hAnsi="Liberation Sans"/>
          <w:b/>
          <w:sz w:val="24"/>
        </w:rPr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sz w:val="24"/>
        </w:rPr>
      </w:pPr>
      <w:r>
        <w:rPr>
          <w:rFonts w:eastAsia="Batang;바탕" w:cs="Batang;바탕" w:ascii="Liberation Sans" w:hAnsi="Liberation Sans"/>
          <w:b/>
          <w:sz w:val="24"/>
        </w:rPr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/>
        </w:rPr>
      </w:pPr>
      <w:r>
        <w:rPr>
          <w:rFonts w:eastAsia="Batang;바탕" w:cs="Batang;바탕" w:ascii="Liberation Sans" w:hAnsi="Liberation Sans"/>
          <w:b/>
          <w:sz w:val="24"/>
        </w:rPr>
        <w:t>Acerca del Manual</w:t>
      </w:r>
      <w:r>
        <w:rPr>
          <w:rFonts w:eastAsia="Batang;바탕" w:cs="Batang;바탕" w:ascii="Liberation Sans" w:hAnsi="Liberation Sans"/>
          <w:sz w:val="24"/>
        </w:rPr>
        <w:t>.</w:t>
      </w:r>
    </w:p>
    <w:p>
      <w:pPr>
        <w:pStyle w:val="Normal"/>
        <w:bidi w:val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863" w:leader="none"/>
        </w:tabs>
        <w:bidi w:val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  <w:t>Propósito.</w:t>
      </w:r>
    </w:p>
    <w:p>
      <w:pPr>
        <w:pStyle w:val="Normal"/>
        <w:bidi w:val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bidi w:val="0"/>
        <w:ind w:left="567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  <w:t xml:space="preserve">El presente manual tiene como finalidad ser una guía básica de las operaciones del software; permitiendo al usuario adquirir conocimientos indispensables para una operación adecuada del sistema, y ser una herramienta de consulta de primera mano a la cual puede recurrir el usuario en cualquier momento. </w:t>
      </w:r>
    </w:p>
    <w:p>
      <w:pPr>
        <w:pStyle w:val="Normal"/>
        <w:bidi w:val="0"/>
        <w:ind w:left="567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bidi w:val="0"/>
        <w:ind w:left="567" w:right="0" w:hanging="0"/>
        <w:jc w:val="both"/>
        <w:rPr/>
      </w:pPr>
      <w:r>
        <w:rPr>
          <w:rFonts w:eastAsia="Batang;바탕" w:cs="Batang;바탕" w:ascii="Liberation Sans" w:hAnsi="Liberation Sans"/>
          <w:sz w:val="24"/>
        </w:rPr>
        <w:t xml:space="preserve">Esta herramienta esta construida con el fin de  </w:t>
      </w:r>
      <w:r>
        <w:rPr>
          <w:rFonts w:eastAsia="Batang;바탕" w:cs="Batang;바탕" w:ascii="Liberation Sans" w:hAnsi="Liberation Sans"/>
          <w:sz w:val="24"/>
        </w:rPr>
        <w:t>que el usuario p</w:t>
      </w:r>
      <w:r>
        <w:rPr>
          <w:rFonts w:eastAsia="Batang;바탕" w:cs="Batang;바탕" w:ascii="Liberation Sans" w:hAnsi="Liberation Sans"/>
          <w:sz w:val="24"/>
        </w:rPr>
        <w:t>ueda crear sus propias animaciones de la manera mas simple y poder generar ya sea una animación en formato gif o una sucesión de imágenes.</w:t>
      </w:r>
    </w:p>
    <w:p>
      <w:pPr>
        <w:pStyle w:val="Normal"/>
        <w:bidi w:val="0"/>
        <w:ind w:left="567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bidi w:val="0"/>
        <w:ind w:left="567" w:right="0" w:hanging="0"/>
        <w:jc w:val="both"/>
        <w:rPr>
          <w:rFonts w:ascii="Liberation Sans" w:hAnsi="Liberation Sans"/>
        </w:rPr>
      </w:pPr>
      <w:r>
        <w:rPr>
          <w:rFonts w:eastAsia="Batang;바탕" w:cs="Batang;바탕" w:ascii="Liberation Sans" w:hAnsi="Liberation Sans"/>
          <w:sz w:val="24"/>
        </w:rPr>
        <w:t xml:space="preserve">Se pretende dar una idea mas detallada de los alcances y ventajas del sistema, </w:t>
      </w:r>
      <w:r>
        <w:rPr>
          <w:rFonts w:eastAsia="Batang;바탕" w:cs="Batang;바탕" w:ascii="Liberation Sans" w:hAnsi="Liberation Sans"/>
          <w:sz w:val="24"/>
        </w:rPr>
        <w:t>que resulta ser una herramienta útil para efectos de proyectos de algún prototipo de imagen,</w:t>
      </w:r>
    </w:p>
    <w:p>
      <w:pPr>
        <w:pStyle w:val="Normal"/>
        <w:bidi w:val="0"/>
        <w:ind w:left="567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bidi w:val="0"/>
        <w:ind w:left="28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3867" w:leader="none"/>
        </w:tabs>
        <w:bidi w:val="0"/>
        <w:ind w:left="1004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863" w:leader="none"/>
        </w:tabs>
        <w:bidi w:val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  <w:t>Conocimientos necesarios.</w:t>
      </w:r>
    </w:p>
    <w:p>
      <w:pPr>
        <w:pStyle w:val="Normal"/>
        <w:bidi w:val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  <w:t>Conocer previamente el funcionamiento de un computador.</w:t>
      </w:r>
    </w:p>
    <w:p>
      <w:pPr>
        <w:pStyle w:val="Normal"/>
        <w:numPr>
          <w:ilvl w:val="0"/>
          <w:numId w:val="0"/>
        </w:numPr>
        <w:bidi w:val="0"/>
        <w:ind w:left="1571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bidi w:val="0"/>
        <w:ind w:left="1211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/>
        </w:rPr>
      </w:pPr>
      <w:r>
        <w:rPr>
          <w:rFonts w:eastAsia="Batang;바탕" w:cs="Batang;바탕" w:ascii="Liberation Sans" w:hAnsi="Liberation Sans"/>
          <w:b/>
          <w:sz w:val="24"/>
        </w:rPr>
        <w:t>Introducción</w:t>
      </w:r>
      <w:r>
        <w:rPr>
          <w:rFonts w:eastAsia="Batang;바탕" w:cs="Batang;바탕" w:ascii="Liberation Sans" w:hAnsi="Liberation Sans"/>
          <w:sz w:val="24"/>
        </w:rPr>
        <w:t xml:space="preserve">. </w:t>
      </w:r>
    </w:p>
    <w:p>
      <w:pPr>
        <w:pStyle w:val="Normal"/>
        <w:bidi w:val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bidi w:val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bidi w:val="0"/>
        <w:jc w:val="both"/>
        <w:rPr/>
      </w:pPr>
      <w:r>
        <w:rPr>
          <w:rFonts w:eastAsia="Batang;바탕" w:cs="Batang;바탕" w:ascii="Liberation Sans" w:hAnsi="Liberation Sans"/>
          <w:sz w:val="24"/>
        </w:rPr>
        <w:t xml:space="preserve">El sistema de </w:t>
      </w:r>
      <w:r>
        <w:rPr>
          <w:rFonts w:eastAsia="Batang;바탕" w:cs="Batang;바탕" w:ascii="Liberation Sans" w:hAnsi="Liberation Sans"/>
          <w:sz w:val="24"/>
        </w:rPr>
        <w:t>creación de imágenes y animaciones</w:t>
      </w:r>
      <w:r>
        <w:rPr>
          <w:rFonts w:eastAsia="Batang;바탕" w:cs="Batang;바탕" w:ascii="Liberation Sans" w:hAnsi="Liberation Sans"/>
          <w:sz w:val="24"/>
        </w:rPr>
        <w:t xml:space="preserve"> f</w:t>
      </w:r>
      <w:r>
        <w:rPr>
          <w:rFonts w:eastAsia="Batang;바탕" w:cs="Batang;바탕" w:ascii="Liberation Sans" w:hAnsi="Liberation Sans"/>
          <w:sz w:val="24"/>
        </w:rPr>
        <w:t>ue</w:t>
      </w:r>
      <w:r>
        <w:rPr>
          <w:rFonts w:eastAsia="Batang;바탕" w:cs="Batang;바탕" w:ascii="Liberation Sans" w:hAnsi="Liberation Sans"/>
          <w:sz w:val="24"/>
        </w:rPr>
        <w:t xml:space="preserve"> creado con el propósito de ser una alternativa extra a una aplicación que p</w:t>
      </w:r>
      <w:r>
        <w:rPr>
          <w:rFonts w:eastAsia="Batang;바탕" w:cs="Batang;바탕" w:ascii="Liberation Sans" w:hAnsi="Liberation Sans"/>
          <w:sz w:val="24"/>
        </w:rPr>
        <w:t xml:space="preserve">ermita generar imágenes </w:t>
      </w:r>
      <w:r>
        <w:rPr>
          <w:rFonts w:eastAsia="Batang;바탕" w:cs="Batang;바탕" w:ascii="Liberation Sans" w:hAnsi="Liberation Sans"/>
          <w:sz w:val="24"/>
        </w:rPr>
        <w:t xml:space="preserve">basado en lienzos </w:t>
      </w:r>
      <w:r>
        <w:rPr>
          <w:rFonts w:eastAsia="Batang;바탕" w:cs="Batang;바탕" w:ascii="Liberation Sans" w:hAnsi="Liberation Sans"/>
          <w:sz w:val="24"/>
        </w:rPr>
        <w:t>que vienen definidos por un documento de entrada y pintado mediante código o una interfaz grafica</w:t>
      </w:r>
      <w:r>
        <w:rPr>
          <w:rFonts w:eastAsia="Batang;바탕" w:cs="Batang;바탕" w:ascii="Liberation Sans" w:hAnsi="Liberation Sans"/>
          <w:sz w:val="24"/>
        </w:rPr>
        <w:t>, con la característica de una mejoras y fácil uso sin complicaciones, así mismo para uso comercial gratis.</w:t>
      </w:r>
    </w:p>
    <w:p>
      <w:pPr>
        <w:pStyle w:val="Normal"/>
        <w:bidi w:val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bidi w:val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  <w:t>Una de las formas simples de mantener al cliente satisfecho es cubrir sus necesidades sin mayor complicaciones y sin quebrantar la confianza; lo que se logra con una automatización de procesos así como con un control de la mayoría de inconvenientes durante el camino.</w:t>
      </w:r>
    </w:p>
    <w:p>
      <w:pPr>
        <w:pStyle w:val="Normal"/>
        <w:bidi w:val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bidi w:val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  <w:t xml:space="preserve">El manejo correcto de las computadoras y software brindan la posibilidad de </w:t>
      </w:r>
      <w:r>
        <w:rPr>
          <w:rFonts w:eastAsia="Batang;바탕" w:cs="Batang;바탕" w:ascii="Liberation Sans" w:hAnsi="Liberation Sans"/>
          <w:sz w:val="24"/>
        </w:rPr>
        <w:t>una mejor administración de datos</w:t>
      </w:r>
      <w:r>
        <w:rPr>
          <w:rFonts w:eastAsia="Batang;바탕" w:cs="Batang;바탕" w:ascii="Liberation Sans" w:hAnsi="Liberation Sans"/>
          <w:sz w:val="24"/>
        </w:rPr>
        <w:t xml:space="preserve"> y mejorar la </w:t>
      </w:r>
      <w:r>
        <w:rPr>
          <w:rFonts w:eastAsia="Batang;바탕" w:cs="Batang;바탕" w:ascii="Liberation Sans" w:hAnsi="Liberation Sans"/>
          <w:sz w:val="24"/>
        </w:rPr>
        <w:t>seguridad de datos.</w:t>
      </w:r>
    </w:p>
    <w:p>
      <w:pPr>
        <w:pStyle w:val="Normal"/>
        <w:bidi w:val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8460" w:leader="none"/>
        </w:tabs>
        <w:bidi w:val="0"/>
        <w:ind w:left="0" w:right="0" w:hanging="0"/>
        <w:jc w:val="both"/>
        <w:rPr>
          <w:rFonts w:ascii="Liberation Sans" w:hAnsi="Liberation Sans"/>
        </w:rPr>
      </w:pPr>
      <w:r>
        <w:rPr>
          <w:rFonts w:eastAsia="Batang;바탕" w:cs="Batang;바탕" w:ascii="Liberation Sans" w:hAnsi="Liberation Sans"/>
          <w:sz w:val="24"/>
        </w:rPr>
        <w:t xml:space="preserve">Como usuario de este producto lo aprovechara y obtiene una ventaja </w:t>
      </w:r>
      <w:r>
        <w:rPr>
          <w:rFonts w:eastAsia="Batang;바탕" w:cs="Batang;바탕" w:ascii="Liberation Sans" w:hAnsi="Liberation Sans"/>
          <w:sz w:val="24"/>
        </w:rPr>
        <w:t>en muchos factores.</w:t>
      </w:r>
    </w:p>
    <w:p>
      <w:pPr>
        <w:pStyle w:val="Normal"/>
        <w:tabs>
          <w:tab w:val="clear" w:pos="709"/>
          <w:tab w:val="left" w:pos="846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846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  <w:t>El  desarrollador.</w:t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i/>
          <w:i/>
          <w:sz w:val="24"/>
        </w:rPr>
      </w:pPr>
      <w:r>
        <w:rPr>
          <w:rFonts w:eastAsia="Batang;바탕" w:cs="Batang;바탕" w:ascii="Liberation Sans" w:hAnsi="Liberation Sans"/>
          <w:b/>
          <w:i/>
          <w:sz w:val="24"/>
        </w:rPr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i/>
          <w:i/>
          <w:sz w:val="24"/>
        </w:rPr>
      </w:pPr>
      <w:r>
        <w:rPr>
          <w:rFonts w:eastAsia="Batang;바탕" w:cs="Batang;바탕" w:ascii="Liberation Sans" w:hAnsi="Liberation Sans"/>
          <w:b/>
          <w:i/>
          <w:sz w:val="24"/>
        </w:rPr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i/>
          <w:i/>
          <w:sz w:val="24"/>
        </w:rPr>
      </w:pPr>
      <w:r>
        <w:rPr>
          <w:rFonts w:eastAsia="Batang;바탕" w:cs="Batang;바탕" w:ascii="Liberation Sans" w:hAnsi="Liberation Sans"/>
          <w:b/>
          <w:i/>
          <w:sz w:val="24"/>
        </w:rPr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i/>
          <w:i/>
          <w:sz w:val="24"/>
        </w:rPr>
      </w:pPr>
      <w:r>
        <w:rPr>
          <w:rFonts w:eastAsia="Batang;바탕" w:cs="Batang;바탕" w:ascii="Liberation Sans" w:hAnsi="Liberation Sans"/>
          <w:b/>
          <w:i/>
          <w:sz w:val="24"/>
        </w:rPr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i/>
          <w:i/>
          <w:sz w:val="24"/>
        </w:rPr>
      </w:pPr>
      <w:r>
        <w:rPr>
          <w:rFonts w:eastAsia="Batang;바탕" w:cs="Batang;바탕" w:ascii="Liberation Sans" w:hAnsi="Liberation Sans"/>
          <w:b/>
          <w:i/>
          <w:sz w:val="24"/>
        </w:rPr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i/>
          <w:i/>
          <w:sz w:val="24"/>
        </w:rPr>
      </w:pPr>
      <w:r>
        <w:rPr>
          <w:rFonts w:eastAsia="Batang;바탕" w:cs="Batang;바탕" w:ascii="Liberation Sans" w:hAnsi="Liberation Sans"/>
          <w:b/>
          <w:i/>
          <w:sz w:val="24"/>
        </w:rPr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i/>
          <w:i/>
          <w:sz w:val="24"/>
        </w:rPr>
      </w:pPr>
      <w:r>
        <w:rPr>
          <w:rFonts w:eastAsia="Batang;바탕" w:cs="Batang;바탕" w:ascii="Liberation Sans" w:hAnsi="Liberation Sans"/>
          <w:b/>
          <w:i/>
          <w:sz w:val="24"/>
        </w:rPr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i/>
          <w:i/>
          <w:sz w:val="24"/>
        </w:rPr>
      </w:pPr>
      <w:r>
        <w:rPr>
          <w:rFonts w:eastAsia="Batang;바탕" w:cs="Batang;바탕" w:ascii="Liberation Sans" w:hAnsi="Liberation Sans"/>
          <w:b/>
          <w:i/>
          <w:sz w:val="24"/>
        </w:rPr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i/>
          <w:i/>
          <w:sz w:val="24"/>
        </w:rPr>
      </w:pPr>
      <w:r>
        <w:rPr>
          <w:rFonts w:eastAsia="Batang;바탕" w:cs="Batang;바탕" w:ascii="Liberation Sans" w:hAnsi="Liberation Sans"/>
          <w:b/>
          <w:i/>
          <w:sz w:val="24"/>
        </w:rPr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i/>
          <w:i/>
          <w:sz w:val="24"/>
        </w:rPr>
      </w:pPr>
      <w:r>
        <w:rPr>
          <w:rFonts w:eastAsia="Batang;바탕" w:cs="Batang;바탕" w:ascii="Liberation Sans" w:hAnsi="Liberation Sans"/>
          <w:b/>
          <w:i/>
          <w:sz w:val="24"/>
        </w:rPr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i/>
          <w:i/>
          <w:sz w:val="24"/>
        </w:rPr>
      </w:pPr>
      <w:r>
        <w:rPr>
          <w:rFonts w:eastAsia="Batang;바탕" w:cs="Batang;바탕" w:ascii="Liberation Sans" w:hAnsi="Liberation Sans"/>
          <w:b/>
          <w:i/>
          <w:sz w:val="24"/>
        </w:rPr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i/>
          <w:i/>
          <w:sz w:val="24"/>
        </w:rPr>
      </w:pPr>
      <w:r>
        <w:rPr>
          <w:rFonts w:eastAsia="Batang;바탕" w:cs="Batang;바탕" w:ascii="Liberation Sans" w:hAnsi="Liberation Sans"/>
          <w:b/>
          <w:i/>
          <w:sz w:val="24"/>
        </w:rPr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i/>
          <w:i/>
          <w:sz w:val="24"/>
        </w:rPr>
      </w:pPr>
      <w:r>
        <w:rPr>
          <w:rFonts w:eastAsia="Batang;바탕" w:cs="Batang;바탕" w:ascii="Liberation Sans" w:hAnsi="Liberation Sans"/>
          <w:b/>
          <w:i/>
          <w:sz w:val="24"/>
        </w:rPr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i/>
          <w:i/>
          <w:sz w:val="24"/>
        </w:rPr>
      </w:pPr>
      <w:r>
        <w:rPr>
          <w:rFonts w:eastAsia="Batang;바탕" w:cs="Batang;바탕" w:ascii="Liberation Sans" w:hAnsi="Liberation Sans"/>
          <w:b/>
          <w:i/>
          <w:sz w:val="24"/>
        </w:rPr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i/>
          <w:i/>
          <w:sz w:val="24"/>
        </w:rPr>
      </w:pPr>
      <w:r>
        <w:rPr>
          <w:rFonts w:eastAsia="Batang;바탕" w:cs="Batang;바탕" w:ascii="Liberation Sans" w:hAnsi="Liberation Sans"/>
          <w:b/>
          <w:i/>
          <w:sz w:val="24"/>
        </w:rPr>
      </w:r>
      <w:r>
        <w:br w:type="page"/>
      </w:r>
    </w:p>
    <w:p>
      <w:pPr>
        <w:pStyle w:val="Normal"/>
        <w:bidi w:val="0"/>
        <w:ind w:left="0" w:right="0" w:hanging="0"/>
        <w:jc w:val="both"/>
        <w:rPr>
          <w:rFonts w:ascii="Liberation Sans" w:hAnsi="Liberation Sans"/>
        </w:rPr>
      </w:pPr>
      <w:r>
        <w:rPr>
          <w:rFonts w:eastAsia="Batang;바탕" w:cs="Batang;바탕" w:ascii="Liberation Sans" w:hAnsi="Liberation Sans"/>
          <w:b/>
          <w:i/>
          <w:sz w:val="24"/>
        </w:rPr>
        <w:t>Visión global</w:t>
      </w:r>
      <w:r>
        <w:rPr>
          <w:rFonts w:eastAsia="Batang;바탕" w:cs="Batang;바탕" w:ascii="Liberation Sans" w:hAnsi="Liberation Sans"/>
          <w:b/>
          <w:sz w:val="24"/>
        </w:rPr>
        <w:t>.</w:t>
      </w:r>
    </w:p>
    <w:p>
      <w:pPr>
        <w:pStyle w:val="Normal"/>
        <w:bidi w:val="0"/>
        <w:jc w:val="both"/>
        <w:rPr>
          <w:rFonts w:ascii="Liberation Sans" w:hAnsi="Liberation Sans" w:eastAsia="Batang;바탕" w:cs="Batang;바탕"/>
          <w:b/>
          <w:b/>
          <w:sz w:val="24"/>
        </w:rPr>
      </w:pPr>
      <w:r>
        <w:rPr>
          <w:rFonts w:eastAsia="Batang;바탕" w:cs="Batang;바탕" w:ascii="Liberation Sans" w:hAnsi="Liberation Sans"/>
          <w:b/>
          <w:sz w:val="24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863" w:leader="none"/>
          <w:tab w:val="left" w:pos="3120" w:leader="none"/>
        </w:tabs>
        <w:bidi w:val="0"/>
        <w:jc w:val="both"/>
        <w:rPr>
          <w:rFonts w:ascii="Liberation Sans" w:hAnsi="Liberation Sans"/>
        </w:rPr>
      </w:pPr>
      <w:r>
        <w:rPr>
          <w:rFonts w:eastAsia="Batang;바탕" w:cs="Batang;바탕" w:ascii="Liberation Sans" w:hAnsi="Liberation Sans"/>
          <w:b/>
          <w:i/>
          <w:sz w:val="24"/>
        </w:rPr>
        <w:t>Especificaciones</w:t>
      </w:r>
      <w:r>
        <w:rPr>
          <w:rFonts w:eastAsia="Batang;바탕" w:cs="Batang;바탕" w:ascii="Liberation Sans" w:hAnsi="Liberation Sans"/>
          <w:sz w:val="24"/>
        </w:rPr>
        <w:t>.</w:t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  <w:t>Los requisitos básicos del sistema son:</w:t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  <w:t>Estación de trabajo,  teclado y mouse, y sistema operativo (cualquiera).</w:t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  <w:t xml:space="preserve">Contar con la maquina virtual de java, </w:t>
      </w:r>
      <w:r>
        <w:rPr>
          <w:rFonts w:eastAsia="Batang;바탕" w:cs="Batang;바탕" w:ascii="Liberation Sans" w:hAnsi="Liberation Sans"/>
          <w:sz w:val="24"/>
        </w:rPr>
        <w:t>JDK11</w:t>
      </w:r>
      <w:r>
        <w:rPr>
          <w:rFonts w:eastAsia="Batang;바탕" w:cs="Batang;바탕" w:ascii="Liberation Sans" w:hAnsi="Liberation Sans"/>
          <w:sz w:val="24"/>
        </w:rPr>
        <w:t>.</w:t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863" w:leader="none"/>
          <w:tab w:val="left" w:pos="3120" w:leader="none"/>
        </w:tabs>
        <w:bidi w:val="0"/>
        <w:jc w:val="both"/>
        <w:rPr>
          <w:rFonts w:ascii="Liberation Sans" w:hAnsi="Liberation Sans"/>
        </w:rPr>
      </w:pPr>
      <w:r>
        <w:rPr>
          <w:rFonts w:eastAsia="Batang;바탕" w:cs="Batang;바탕" w:ascii="Liberation Sans" w:hAnsi="Liberation Sans"/>
          <w:b/>
          <w:i/>
          <w:sz w:val="24"/>
        </w:rPr>
        <w:t>Conceptos generales</w:t>
      </w:r>
      <w:r>
        <w:rPr>
          <w:rFonts w:eastAsia="Batang;바탕" w:cs="Batang;바탕" w:ascii="Liberation Sans" w:hAnsi="Liberation Sans"/>
          <w:sz w:val="24"/>
        </w:rPr>
        <w:t>.</w:t>
      </w:r>
    </w:p>
    <w:p>
      <w:pPr>
        <w:pStyle w:val="Normal"/>
        <w:tabs>
          <w:tab w:val="clear" w:pos="709"/>
          <w:tab w:val="left" w:pos="3867" w:leader="none"/>
          <w:tab w:val="left" w:pos="4124" w:leader="none"/>
        </w:tabs>
        <w:bidi w:val="0"/>
        <w:ind w:left="1004" w:right="0" w:hanging="0"/>
        <w:jc w:val="both"/>
        <w:rPr>
          <w:rFonts w:ascii="Liberation Sans" w:hAnsi="Liberation Sans" w:eastAsia="Batang;바탕" w:cs="Batang;바탕"/>
          <w:b/>
          <w:b/>
          <w:i/>
          <w:i/>
          <w:sz w:val="24"/>
        </w:rPr>
      </w:pPr>
      <w:r>
        <w:rPr>
          <w:rFonts w:eastAsia="Batang;바탕" w:cs="Batang;바탕" w:ascii="Liberation Sans" w:hAnsi="Liberation Sans"/>
          <w:b/>
          <w:i/>
          <w:sz w:val="24"/>
        </w:rPr>
        <w:t xml:space="preserve">Instalación </w:t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  <w:t>El proceso de instalación es el siguiente:</w:t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  <w:t>P</w:t>
      </w:r>
      <w:r>
        <w:rPr>
          <w:rFonts w:eastAsia="Batang;바탕" w:cs="Batang;바탕" w:ascii="Liberation Sans" w:hAnsi="Liberation Sans"/>
          <w:sz w:val="24"/>
        </w:rPr>
        <w:t>ara intalar la maquina virtual de java basta con seguir el siguiente link:</w:t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Batang;바탕" w:hAnsi="Batang;바탕" w:eastAsia="Batang;바탕" w:cs="Batang;바탕"/>
          <w:sz w:val="24"/>
        </w:rPr>
      </w:pPr>
      <w:hyperlink r:id="rId3">
        <w:r>
          <w:rPr>
            <w:rStyle w:val="InternetLink"/>
            <w:rFonts w:eastAsia="Batang;바탕" w:cs="Batang;바탕" w:ascii="Liberation Sans" w:hAnsi="Liberation Sans"/>
            <w:sz w:val="24"/>
          </w:rPr>
          <w:t>https://www.oracle.com/java/technologies/javase-jdk11-downloads.html</w:t>
        </w:r>
      </w:hyperlink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  <w:t>Para sistemas operativos windows, linux o mac.</w:t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2863" w:leader="none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p>
      <w:pPr>
        <w:pStyle w:val="Normal"/>
        <w:tabs>
          <w:tab w:val="clear" w:pos="709"/>
          <w:tab w:val="left" w:pos="2863" w:leader="none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i/>
          <w:i/>
          <w:sz w:val="24"/>
        </w:rPr>
      </w:pPr>
      <w:r>
        <w:rPr>
          <w:rFonts w:eastAsia="Batang;바탕" w:cs="Batang;바탕" w:ascii="Liberation Sans" w:hAnsi="Liberation Sans"/>
          <w:b/>
          <w:i/>
          <w:sz w:val="24"/>
        </w:rPr>
      </w:r>
    </w:p>
    <w:p>
      <w:pPr>
        <w:pStyle w:val="Normal"/>
        <w:tabs>
          <w:tab w:val="clear" w:pos="709"/>
          <w:tab w:val="left" w:pos="2863" w:leader="none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i/>
          <w:i/>
          <w:sz w:val="24"/>
        </w:rPr>
      </w:pPr>
      <w:r>
        <w:rPr>
          <w:rFonts w:eastAsia="Batang;바탕" w:cs="Batang;바탕" w:ascii="Liberation Sans" w:hAnsi="Liberation Sans"/>
          <w:b/>
          <w:i/>
          <w:sz w:val="24"/>
        </w:rPr>
      </w:r>
    </w:p>
    <w:p>
      <w:pPr>
        <w:pStyle w:val="Normal"/>
        <w:tabs>
          <w:tab w:val="clear" w:pos="709"/>
          <w:tab w:val="left" w:pos="2863" w:leader="none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/>
        </w:rPr>
      </w:pPr>
      <w:r>
        <w:rPr>
          <w:rFonts w:eastAsia="Batang;바탕" w:cs="Batang;바탕" w:ascii="Liberation Sans" w:hAnsi="Liberation Sans"/>
          <w:b/>
          <w:i/>
          <w:sz w:val="24"/>
        </w:rPr>
        <w:t>Acceso</w:t>
      </w:r>
      <w:r>
        <w:rPr>
          <w:rFonts w:eastAsia="Batang;바탕" w:cs="Batang;바탕" w:ascii="Liberation Sans" w:hAnsi="Liberation Sans"/>
          <w:sz w:val="24"/>
        </w:rPr>
        <w:t>.</w:t>
      </w:r>
    </w:p>
    <w:p>
      <w:pPr>
        <w:pStyle w:val="Normal"/>
        <w:tabs>
          <w:tab w:val="clear" w:pos="709"/>
          <w:tab w:val="left" w:pos="4408" w:leader="none"/>
        </w:tabs>
        <w:bidi w:val="0"/>
        <w:ind w:left="1288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4408" w:leader="none"/>
        </w:tabs>
        <w:bidi w:val="0"/>
        <w:ind w:left="1288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  <w:t>Seleccionar la aplicación proporcionada por el desarrollador, click derecho y abrir con la aplicación anteriormente instalada, aconsejable dar check en la opción de usar esta aplicación para todos los arhivos.jar;</w:t>
      </w:r>
    </w:p>
    <w:p>
      <w:pPr>
        <w:pStyle w:val="Normal"/>
        <w:tabs>
          <w:tab w:val="clear" w:pos="709"/>
          <w:tab w:val="left" w:pos="4408" w:leader="none"/>
        </w:tabs>
        <w:bidi w:val="0"/>
        <w:ind w:left="1288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2863" w:leader="none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147" w:leader="none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147" w:leader="none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531495</wp:posOffset>
            </wp:positionH>
            <wp:positionV relativeFrom="paragraph">
              <wp:posOffset>123825</wp:posOffset>
            </wp:positionV>
            <wp:extent cx="3243580" cy="19621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5" t="-57" r="-3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tabs>
          <w:tab w:val="clear" w:pos="709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bidi w:val="0"/>
        <w:ind w:left="64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2863" w:leader="none"/>
          <w:tab w:val="left" w:pos="3120" w:leader="none"/>
        </w:tabs>
        <w:bidi w:val="0"/>
        <w:jc w:val="both"/>
        <w:rPr>
          <w:rFonts w:ascii="Liberation Sans" w:hAnsi="Liberation Sans"/>
        </w:rPr>
      </w:pPr>
      <w:r>
        <w:rPr>
          <w:rFonts w:eastAsia="Batang;바탕" w:cs="Batang;바탕" w:ascii="Liberation Sans" w:hAnsi="Liberation Sans"/>
          <w:b/>
          <w:i/>
          <w:sz w:val="24"/>
        </w:rPr>
        <w:t>Menú principal</w:t>
      </w:r>
      <w:r>
        <w:rPr>
          <w:rFonts w:eastAsia="Batang;바탕" w:cs="Batang;바탕" w:ascii="Liberation Sans" w:hAnsi="Liberation Sans"/>
          <w:sz w:val="24"/>
        </w:rPr>
        <w:t>.</w:t>
      </w:r>
    </w:p>
    <w:p>
      <w:pPr>
        <w:pStyle w:val="Normal"/>
        <w:tabs>
          <w:tab w:val="clear" w:pos="709"/>
          <w:tab w:val="left" w:pos="2863" w:leader="none"/>
          <w:tab w:val="left" w:pos="3120" w:leader="none"/>
        </w:tabs>
        <w:bidi w:val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2863" w:leader="none"/>
          <w:tab w:val="left" w:pos="3120" w:leader="none"/>
        </w:tabs>
        <w:bidi w:val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2863" w:leader="none"/>
          <w:tab w:val="left" w:pos="3120" w:leader="none"/>
        </w:tabs>
        <w:bidi w:val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4095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2863" w:leader="none"/>
          <w:tab w:val="left" w:pos="3120" w:leader="none"/>
        </w:tabs>
        <w:bidi w:val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  <w:t>A continuación se muestra la ventana principal, con una menu de opciones descritas de la siguiente manera:</w:t>
      </w:r>
    </w:p>
    <w:p>
      <w:pPr>
        <w:pStyle w:val="Normal"/>
        <w:tabs>
          <w:tab w:val="clear" w:pos="709"/>
          <w:tab w:val="left" w:pos="2863" w:leader="none"/>
          <w:tab w:val="left" w:pos="3120" w:leader="none"/>
        </w:tabs>
        <w:bidi w:val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p>
      <w:pPr>
        <w:pStyle w:val="Normal"/>
        <w:tabs>
          <w:tab w:val="clear" w:pos="709"/>
          <w:tab w:val="left" w:pos="2863" w:leader="none"/>
          <w:tab w:val="left" w:pos="3120" w:leader="none"/>
        </w:tabs>
        <w:bidi w:val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0"/>
        <w:gridCol w:w="6975"/>
      </w:tblGrid>
      <w:tr>
        <w:trPr/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Liberation Sans" w:hAnsi="Liberation Sans" w:eastAsia="Batang;바탕" w:cs="Batang;바탕"/>
                <w:b/>
                <w:b/>
                <w:bCs/>
                <w:sz w:val="24"/>
              </w:rPr>
            </w:pPr>
            <w:r>
              <w:rPr>
                <w:rFonts w:eastAsia="Batang;바탕" w:cs="Batang;바탕" w:ascii="Liberation Sans" w:hAnsi="Liberation Sans"/>
                <w:b/>
                <w:bCs/>
                <w:sz w:val="24"/>
              </w:rPr>
              <w:t>Archivo</w:t>
            </w:r>
          </w:p>
        </w:tc>
        <w:tc>
          <w:tcPr>
            <w:tcW w:w="6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>Nuevo</w:t>
            </w:r>
          </w:p>
        </w:tc>
        <w:tc>
          <w:tcPr>
            <w:tcW w:w="6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>Crea un nuevo documento de texto con una extensión (tmp,lz,clrs,pnt), si existe un documento abierto de algún tipo de estos, se sobre escribe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>Abrir</w:t>
            </w:r>
          </w:p>
        </w:tc>
        <w:tc>
          <w:tcPr>
            <w:tcW w:w="6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 xml:space="preserve">Abre un buscador de archivos, con la </w:t>
            </w:r>
            <w:r>
              <w:rPr>
                <w:rFonts w:eastAsia="Batang;바탕" w:cs="Batang;바탕" w:ascii="Liberation Sans" w:hAnsi="Liberation Sans"/>
                <w:sz w:val="24"/>
              </w:rPr>
              <w:t>opción</w:t>
            </w:r>
            <w:r>
              <w:rPr>
                <w:rFonts w:eastAsia="Batang;바탕" w:cs="Batang;바탕" w:ascii="Liberation Sans" w:hAnsi="Liberation Sans"/>
                <w:sz w:val="24"/>
              </w:rPr>
              <w:t xml:space="preserve"> de abrir un archivo que cumpla con alguna extensión antes mencionada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>Guardar</w:t>
            </w:r>
          </w:p>
        </w:tc>
        <w:tc>
          <w:tcPr>
            <w:tcW w:w="6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>Guarda todos los documentos abiertos</w:t>
            </w:r>
          </w:p>
        </w:tc>
      </w:tr>
    </w:tbl>
    <w:p>
      <w:pPr>
        <w:pStyle w:val="Normal"/>
        <w:tabs>
          <w:tab w:val="clear" w:pos="709"/>
          <w:tab w:val="left" w:pos="2863" w:leader="none"/>
          <w:tab w:val="left" w:pos="3120" w:leader="none"/>
        </w:tabs>
        <w:bidi w:val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p>
      <w:pPr>
        <w:pStyle w:val="Normal"/>
        <w:tabs>
          <w:tab w:val="clear" w:pos="709"/>
          <w:tab w:val="left" w:pos="1579" w:leader="none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p>
      <w:pPr>
        <w:pStyle w:val="Normal"/>
        <w:tabs>
          <w:tab w:val="clear" w:pos="709"/>
          <w:tab w:val="left" w:pos="1579" w:leader="none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p>
      <w:pPr>
        <w:pStyle w:val="Normal"/>
        <w:tabs>
          <w:tab w:val="clear" w:pos="709"/>
          <w:tab w:val="left" w:pos="1579" w:leader="none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p>
      <w:pPr>
        <w:pStyle w:val="Normal"/>
        <w:tabs>
          <w:tab w:val="clear" w:pos="709"/>
          <w:tab w:val="left" w:pos="1579" w:leader="none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p>
      <w:pPr>
        <w:pStyle w:val="Normal"/>
        <w:tabs>
          <w:tab w:val="clear" w:pos="709"/>
          <w:tab w:val="left" w:pos="1579" w:leader="none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p>
      <w:pPr>
        <w:pStyle w:val="Normal"/>
        <w:tabs>
          <w:tab w:val="clear" w:pos="709"/>
          <w:tab w:val="left" w:pos="1579" w:leader="none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p>
      <w:pPr>
        <w:pStyle w:val="Normal"/>
        <w:tabs>
          <w:tab w:val="clear" w:pos="709"/>
          <w:tab w:val="left" w:pos="1579" w:leader="none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p>
      <w:pPr>
        <w:pStyle w:val="Normal"/>
        <w:tabs>
          <w:tab w:val="clear" w:pos="709"/>
          <w:tab w:val="left" w:pos="1579" w:leader="none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p>
      <w:pPr>
        <w:pStyle w:val="Normal"/>
        <w:tabs>
          <w:tab w:val="clear" w:pos="709"/>
          <w:tab w:val="left" w:pos="1579" w:leader="none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15"/>
        <w:gridCol w:w="6060"/>
      </w:tblGrid>
      <w:tr>
        <w:trPr/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Liberation Sans" w:hAnsi="Liberation Sans" w:eastAsia="Batang;바탕" w:cs="Batang;바탕"/>
                <w:b/>
                <w:b/>
                <w:bCs/>
                <w:sz w:val="24"/>
              </w:rPr>
            </w:pPr>
            <w:r>
              <w:rPr>
                <w:rFonts w:eastAsia="Batang;바탕" w:cs="Batang;바탕" w:ascii="Liberation Sans" w:hAnsi="Liberation Sans"/>
                <w:b/>
                <w:bCs/>
                <w:sz w:val="24"/>
              </w:rPr>
              <w:t>Analisis</w:t>
            </w:r>
          </w:p>
        </w:tc>
        <w:tc>
          <w:tcPr>
            <w:tcW w:w="6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</w:r>
          </w:p>
        </w:tc>
      </w:tr>
      <w:tr>
        <w:trPr/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7"/>
              </w:numPr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>Analizar archivo de colores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>Evaluá el análisis léxico, sintáctico y semántico del archivo con extensión “clrs”</w:t>
            </w:r>
          </w:p>
        </w:tc>
      </w:tr>
      <w:tr>
        <w:trPr/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7"/>
              </w:numPr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>Analizar archivo de tiempos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>Evaluá el análisis léxico, sintáctico y semántico del archivo con extensión “tmp”</w:t>
            </w:r>
          </w:p>
        </w:tc>
      </w:tr>
      <w:tr>
        <w:trPr/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7"/>
              </w:numPr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>Analizar archivo de código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>Evaluá el análisis léxico, sintáctico y semántico del archivo con extensión “pnt”</w:t>
            </w:r>
          </w:p>
        </w:tc>
      </w:tr>
      <w:tr>
        <w:trPr/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7"/>
              </w:numPr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>Analizar archivo de lienzo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>Evaluá el análisis léxico, sintáctico y semántico del archivo con extensión “lz”</w:t>
            </w:r>
          </w:p>
        </w:tc>
      </w:tr>
      <w:tr>
        <w:trPr/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7"/>
              </w:numPr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>Analizar todos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 xml:space="preserve">Evaluá todos los antes mencionados en conjunto, con la variante de que si no existe algún error se puede ir a la parte grafica o no </w:t>
            </w:r>
          </w:p>
        </w:tc>
      </w:tr>
    </w:tbl>
    <w:p>
      <w:pPr>
        <w:pStyle w:val="Normal"/>
        <w:tabs>
          <w:tab w:val="clear" w:pos="709"/>
          <w:tab w:val="left" w:pos="1579" w:leader="none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p>
      <w:pPr>
        <w:pStyle w:val="Normal"/>
        <w:tabs>
          <w:tab w:val="clear" w:pos="709"/>
          <w:tab w:val="left" w:pos="1579" w:leader="none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p>
      <w:pPr>
        <w:pStyle w:val="Normal"/>
        <w:tabs>
          <w:tab w:val="clear" w:pos="709"/>
          <w:tab w:val="left" w:pos="1579" w:leader="none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Liberation Sans" w:hAnsi="Liberation Sans" w:eastAsia="Batang;바탕" w:cs="Batang;바탕"/>
                <w:b/>
                <w:b/>
                <w:bCs/>
                <w:sz w:val="24"/>
              </w:rPr>
            </w:pPr>
            <w:r>
              <w:rPr>
                <w:rFonts w:eastAsia="Batang;바탕" w:cs="Batang;바탕" w:ascii="Liberation Sans" w:hAnsi="Liberation Sans"/>
                <w:b/>
                <w:bCs/>
                <w:sz w:val="24"/>
              </w:rPr>
              <w:t>Generar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>Exportar Gif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bookmarkStart w:id="1" w:name="__DdeLink__1068_2279222089"/>
            <w:r>
              <w:rPr>
                <w:rFonts w:eastAsia="Batang;바탕" w:cs="Batang;바탕" w:ascii="Liberation Sans" w:hAnsi="Liberation Sans"/>
                <w:sz w:val="24"/>
              </w:rPr>
              <w:t>Lista todos los lienzos y por cada lienzo y imágenes de estos lienzos genera una sucesión de archivos y los une con variaciones de tiempos</w:t>
            </w:r>
            <w:bookmarkEnd w:id="1"/>
            <w:r>
              <w:rPr>
                <w:rFonts w:eastAsia="Batang;바탕" w:cs="Batang;바탕" w:ascii="Liberation Sans" w:hAnsi="Liberation Sans"/>
                <w:sz w:val="24"/>
              </w:rPr>
              <w:t xml:space="preserve">, </w:t>
            </w:r>
            <w:r>
              <w:rPr>
                <w:rFonts w:eastAsia="Batang;바탕" w:cs="Batang;바탕" w:ascii="Liberation Sans" w:hAnsi="Liberation Sans"/>
                <w:sz w:val="24"/>
              </w:rPr>
              <w:t>para una animación gif (por cada lienzo)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>Exportar Png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 xml:space="preserve">Lista todos los lienzos y por cada lienzo y imágenes de estos lienzos genera una sucesión de archivos </w:t>
            </w:r>
            <w:r>
              <w:rPr>
                <w:rFonts w:eastAsia="Batang;바탕" w:cs="Batang;바탕" w:ascii="Liberation Sans" w:hAnsi="Liberation Sans"/>
                <w:sz w:val="24"/>
              </w:rPr>
              <w:t>png.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>Volver a editor de texto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>Cierra el editor grafico y vuelve al editor de texto.</w:t>
            </w:r>
          </w:p>
        </w:tc>
      </w:tr>
    </w:tbl>
    <w:p>
      <w:pPr>
        <w:pStyle w:val="Normal"/>
        <w:tabs>
          <w:tab w:val="clear" w:pos="709"/>
          <w:tab w:val="left" w:pos="1579" w:leader="none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p>
      <w:pPr>
        <w:pStyle w:val="Normal"/>
        <w:tabs>
          <w:tab w:val="clear" w:pos="709"/>
          <w:tab w:val="left" w:pos="1579" w:leader="none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p>
      <w:pPr>
        <w:pStyle w:val="Normal"/>
        <w:tabs>
          <w:tab w:val="clear" w:pos="709"/>
          <w:tab w:val="left" w:pos="1579" w:leader="none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p>
      <w:pPr>
        <w:pStyle w:val="Normal"/>
        <w:tabs>
          <w:tab w:val="clear" w:pos="709"/>
          <w:tab w:val="left" w:pos="1579" w:leader="none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b/>
          <w:b/>
          <w:bCs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/>
          <w:bCs/>
          <w:i w:val="false"/>
          <w:iCs w:val="false"/>
          <w:sz w:val="24"/>
        </w:rPr>
        <w:t>Ayuda:</w:t>
      </w:r>
    </w:p>
    <w:p>
      <w:pPr>
        <w:pStyle w:val="Normal"/>
        <w:tabs>
          <w:tab w:val="clear" w:pos="709"/>
          <w:tab w:val="left" w:pos="1579" w:leader="none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b/>
          <w:b/>
          <w:bCs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/>
          <w:bCs/>
          <w:i w:val="false"/>
          <w:iCs w:val="false"/>
          <w:sz w:val="24"/>
        </w:rPr>
      </w:r>
    </w:p>
    <w:p>
      <w:pPr>
        <w:pStyle w:val="Normal"/>
        <w:tabs>
          <w:tab w:val="clear" w:pos="709"/>
          <w:tab w:val="left" w:pos="1579" w:leader="none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  <w:t>Muestra el manual de usuario, manual técnico y acerca del desarrollador.</w:t>
      </w:r>
    </w:p>
    <w:p>
      <w:pPr>
        <w:pStyle w:val="Normal"/>
        <w:tabs>
          <w:tab w:val="clear" w:pos="709"/>
          <w:tab w:val="left" w:pos="1579" w:leader="none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p>
      <w:pPr>
        <w:pStyle w:val="Normal"/>
        <w:tabs>
          <w:tab w:val="clear" w:pos="709"/>
          <w:tab w:val="left" w:pos="1579" w:leader="none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p>
      <w:pPr>
        <w:pStyle w:val="Normal"/>
        <w:tabs>
          <w:tab w:val="clear" w:pos="709"/>
          <w:tab w:val="left" w:pos="1579" w:leader="none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p>
      <w:pPr>
        <w:pStyle w:val="Normal"/>
        <w:tabs>
          <w:tab w:val="clear" w:pos="709"/>
          <w:tab w:val="left" w:pos="1579" w:leader="none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p>
      <w:pPr>
        <w:pStyle w:val="Normal"/>
        <w:tabs>
          <w:tab w:val="clear" w:pos="709"/>
          <w:tab w:val="left" w:pos="1579" w:leader="none"/>
          <w:tab w:val="left" w:pos="3507" w:leader="none"/>
          <w:tab w:val="left" w:pos="3764" w:leader="none"/>
        </w:tabs>
        <w:bidi w:val="0"/>
        <w:ind w:left="64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i w:val="false"/>
          <w:i w:val="false"/>
          <w:i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i w:val="false"/>
          <w:iCs w:val="false"/>
          <w:sz w:val="24"/>
        </w:rPr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935" w:leader="none"/>
          <w:tab w:val="left" w:pos="2863" w:leader="none"/>
          <w:tab w:val="left" w:pos="3120" w:leader="none"/>
        </w:tabs>
        <w:bidi w:val="0"/>
        <w:jc w:val="both"/>
        <w:rPr>
          <w:rFonts w:ascii="Liberation Sans" w:hAnsi="Liberation Sans"/>
        </w:rPr>
      </w:pPr>
      <w:r>
        <w:rPr>
          <w:rFonts w:eastAsia="Batang;바탕" w:cs="Batang;바탕" w:ascii="Liberation Sans" w:hAnsi="Liberation Sans"/>
          <w:b/>
          <w:i/>
          <w:sz w:val="24"/>
        </w:rPr>
        <w:t>Roles.</w:t>
      </w:r>
      <w:r>
        <w:rPr>
          <w:rFonts w:eastAsia="Batang;바탕" w:cs="Batang;바탕" w:ascii="Liberation Sans" w:hAnsi="Liberation Sans"/>
          <w:sz w:val="24"/>
        </w:rPr>
        <w:tab/>
        <w:tab/>
        <w:tab/>
        <w:tab/>
        <w:tab/>
        <w:tab/>
        <w:tab/>
        <w:tab/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bidi w:val="0"/>
        <w:ind w:left="644" w:right="0" w:hanging="0"/>
        <w:jc w:val="center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tbl>
      <w:tblPr>
        <w:tblW w:w="8848" w:type="dxa"/>
        <w:jc w:val="left"/>
        <w:tblInd w:w="254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714"/>
        <w:gridCol w:w="8134"/>
      </w:tblGrid>
      <w:tr>
        <w:trPr/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Heading1"/>
              <w:bidi w:val="0"/>
              <w:rPr>
                <w:rFonts w:ascii="Liberation Sans" w:hAnsi="Liberation Sans"/>
                <w:b/>
                <w:b/>
              </w:rPr>
            </w:pPr>
            <w:r>
              <w:rPr>
                <w:rFonts w:ascii="Liberation Sans" w:hAnsi="Liberation Sans"/>
                <w:b/>
              </w:rPr>
              <w:t>Nivel</w:t>
            </w:r>
          </w:p>
        </w:tc>
        <w:tc>
          <w:tcPr>
            <w:tcW w:w="8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>descripción</w:t>
            </w:r>
          </w:p>
        </w:tc>
      </w:tr>
      <w:tr>
        <w:trPr>
          <w:trHeight w:val="236" w:hRule="atLeast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>1</w:t>
            </w:r>
          </w:p>
        </w:tc>
        <w:tc>
          <w:tcPr>
            <w:tcW w:w="8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both"/>
              <w:rPr>
                <w:rFonts w:ascii="Liberation Sans" w:hAnsi="Liberation Sans" w:eastAsia="Batang;바탕" w:cs="Batang;바탕"/>
                <w:sz w:val="24"/>
              </w:rPr>
            </w:pPr>
            <w:r>
              <w:rPr>
                <w:rFonts w:eastAsia="Batang;바탕" w:cs="Batang;바탕" w:ascii="Liberation Sans" w:hAnsi="Liberation Sans"/>
                <w:sz w:val="24"/>
              </w:rPr>
              <w:t>El unico rol que se presenta es el usuario final, que tiene acceso a todo lo que se dispone.</w:t>
            </w:r>
          </w:p>
        </w:tc>
      </w:tr>
    </w:tbl>
    <w:p>
      <w:pPr>
        <w:pStyle w:val="Normal"/>
        <w:bidi w:val="0"/>
        <w:ind w:left="644" w:right="0" w:hanging="0"/>
        <w:jc w:val="center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2863" w:leader="none"/>
          <w:tab w:val="left" w:pos="3120" w:leader="none"/>
        </w:tabs>
        <w:bidi w:val="0"/>
        <w:jc w:val="both"/>
        <w:rPr>
          <w:rFonts w:ascii="Liberation Sans" w:hAnsi="Liberation Sans"/>
        </w:rPr>
      </w:pPr>
      <w:r>
        <w:rPr>
          <w:rFonts w:eastAsia="Batang;바탕" w:cs="Batang;바탕" w:ascii="Liberation Sans" w:hAnsi="Liberation Sans"/>
          <w:b/>
          <w:i/>
          <w:sz w:val="24"/>
        </w:rPr>
        <w:t>Pantallas</w:t>
      </w:r>
      <w:r>
        <w:rPr>
          <w:rFonts w:eastAsia="Batang;바탕" w:cs="Batang;바탕" w:ascii="Liberation Sans" w:hAnsi="Liberation Sans"/>
          <w:sz w:val="24"/>
        </w:rPr>
        <w:t>.</w:t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sz w:val="24"/>
          <w:lang w:val="en-US"/>
        </w:rPr>
      </w:pPr>
      <w:r>
        <w:rPr>
          <w:rFonts w:eastAsia="Batang;바탕" w:cs="Batang;바탕" w:ascii="Liberation Sans" w:hAnsi="Liberation Sans"/>
          <w:sz w:val="24"/>
          <w:lang w:val="en-US"/>
        </w:rPr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b/>
          <w:b/>
          <w:bCs/>
          <w:sz w:val="24"/>
          <w:u w:val="none"/>
        </w:rPr>
      </w:pPr>
      <w:r>
        <w:rPr>
          <w:rFonts w:eastAsia="Batang;바탕" w:cs="Batang;바탕" w:ascii="Liberation Sans" w:hAnsi="Liberation Sans"/>
          <w:b/>
          <w:bCs/>
          <w:sz w:val="24"/>
          <w:u w:val="none"/>
        </w:rPr>
        <w:t>Sección de escritura de texto:</w:t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sz w:val="24"/>
          <w:u w:val="none"/>
        </w:rPr>
      </w:pPr>
      <w:r>
        <w:rPr>
          <w:rFonts w:eastAsia="Batang;바탕" w:cs="Batang;바탕" w:ascii="Liberation Sans" w:hAnsi="Liberation Sans"/>
          <w:b w:val="false"/>
          <w:bCs w:val="false"/>
          <w:sz w:val="24"/>
          <w:u w:val="none"/>
        </w:rPr>
        <w:t>En este apartado se visualiza un documento ya sea nuevo o abierto, de extensión antes mencionada.</w:t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sz w:val="24"/>
          <w:u w:val="none"/>
        </w:rPr>
      </w:pPr>
      <w:r>
        <w:rPr>
          <w:rFonts w:eastAsia="Batang;바탕" w:cs="Batang;바탕" w:ascii="Liberation Sans" w:hAnsi="Liberation Sans"/>
          <w:b w:val="false"/>
          <w:bCs w:val="false"/>
          <w:sz w:val="24"/>
          <w:u w:val="none"/>
        </w:rPr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sz w:val="24"/>
          <w:u w:val="none"/>
        </w:rPr>
      </w:pPr>
      <w:r>
        <w:rPr>
          <w:rFonts w:eastAsia="Batang;바탕" w:cs="Batang;바탕" w:ascii="Liberation Sans" w:hAnsi="Liberation Sans"/>
          <w:b w:val="false"/>
          <w:bCs w:val="false"/>
          <w:sz w:val="24"/>
          <w:u w:val="none"/>
        </w:rPr>
        <w:t>Donde se puede agregar y quitar texto, y cerra asi mismo.</w:t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sz w:val="24"/>
          <w:u w:val="none"/>
        </w:rPr>
      </w:pPr>
      <w:r>
        <w:rPr>
          <w:rFonts w:eastAsia="Batang;바탕" w:cs="Batang;바탕" w:ascii="Liberation Sans" w:hAnsi="Liberation Sans"/>
          <w:b w:val="false"/>
          <w:bCs w:val="false"/>
          <w:sz w:val="24"/>
          <w:u w:val="none"/>
        </w:rPr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sz w:val="24"/>
          <w:u w:val="none"/>
        </w:rPr>
      </w:pPr>
      <w:r>
        <w:rPr>
          <w:rFonts w:eastAsia="Batang;바탕" w:cs="Batang;바탕" w:ascii="Liberation Sans" w:hAnsi="Liberation Sans"/>
          <w:b w:val="false"/>
          <w:bCs w:val="false"/>
          <w:sz w:val="24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341503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sz w:val="24"/>
          <w:u w:val="none"/>
        </w:rPr>
      </w:pPr>
      <w:r>
        <w:rPr>
          <w:rFonts w:eastAsia="Batang;바탕" w:cs="Batang;바탕" w:ascii="Liberation Sans" w:hAnsi="Liberation Sans"/>
          <w:b w:val="false"/>
          <w:bCs w:val="false"/>
          <w:sz w:val="24"/>
          <w:u w:val="none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bCs/>
          <w:sz w:val="24"/>
        </w:rPr>
      </w:pPr>
      <w:r>
        <w:rPr>
          <w:rFonts w:eastAsia="Batang;바탕" w:cs="Batang;바탕" w:ascii="Liberation Sans" w:hAnsi="Liberation Sans"/>
          <w:b/>
          <w:bCs/>
          <w:sz w:val="24"/>
        </w:rPr>
        <w:t>Editor grafico:</w:t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sz w:val="24"/>
        </w:rPr>
        <w:t>Luego de procesar los archivos, se puede acceder a pintar de manera grafica; por cada lienzo se visualiza esta pantalla, con la sección de imágenes con sus características, la seccion de colores y una pequeña seccione que muestra el color escogido y el borrador que elimina un cuadro pintado.</w:t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  <w:t>El botón de “Exportar este lienzo”, exporta solo el lienzo donde se encuentra, este reconoce el timpo de archivo a exportar Gif o Png</w:t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028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  <w:t>El botón “Ordenar orden de imágenes”, aplica para imágenes Gif, que pertimete ordenar la secuencia de imágenes que tendrá el lienzo.</w:t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9016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  <w:t>En esta pantalla, se ordena seleccionando la imagen y usando los botones para mover de una lado a otro.</w:t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bCs/>
          <w:sz w:val="24"/>
        </w:rPr>
      </w:pPr>
      <w:r>
        <w:rPr>
          <w:rFonts w:eastAsia="Batang;바탕" w:cs="Batang;바탕" w:ascii="Liberation Sans" w:hAnsi="Liberation Sans"/>
          <w:b/>
          <w:bCs/>
          <w:sz w:val="24"/>
        </w:rPr>
        <w:t>Reportes:</w:t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b/>
          <w:b/>
          <w:bCs/>
          <w:sz w:val="24"/>
        </w:rPr>
      </w:pPr>
      <w:r>
        <w:rPr>
          <w:rFonts w:eastAsia="Batang;바탕" w:cs="Batang;바탕" w:ascii="Liberation Sans" w:hAnsi="Liberation Sans"/>
          <w:b/>
          <w:bCs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b w:val="false"/>
          <w:b w:val="false"/>
          <w:bCs w:val="false"/>
          <w:sz w:val="24"/>
        </w:rPr>
      </w:pPr>
      <w:r>
        <w:rPr>
          <w:rFonts w:eastAsia="Batang;바탕" w:cs="Batang;바탕" w:ascii="Liberation Sans" w:hAnsi="Liberation Sans"/>
          <w:b w:val="false"/>
          <w:bCs w:val="false"/>
          <w:sz w:val="24"/>
        </w:rPr>
        <w:t>Esta ultima pantalla, muestra los errores Sintácticos, léxicos o semánticos que sufren los archivos.</w:t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5577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120" w:leader="none"/>
        </w:tabs>
        <w:bidi w:val="0"/>
        <w:ind w:left="0" w:right="0" w:hanging="0"/>
        <w:jc w:val="both"/>
        <w:rPr>
          <w:rFonts w:ascii="Liberation Sans" w:hAnsi="Liberation Sans" w:eastAsia="Batang;바탕" w:cs="Batang;바탕"/>
          <w:sz w:val="24"/>
        </w:rPr>
      </w:pPr>
      <w:r>
        <w:rPr>
          <w:rFonts w:eastAsia="Batang;바탕" w:cs="Batang;바탕" w:ascii="Liberation Sans" w:hAnsi="Liberation Sans"/>
          <w:sz w:val="24"/>
        </w:rPr>
      </w:r>
    </w:p>
    <w:p>
      <w:pPr>
        <w:pStyle w:val="Normal"/>
        <w:tabs>
          <w:tab w:val="clear" w:pos="709"/>
          <w:tab w:val="left" w:pos="3404" w:leader="none"/>
        </w:tabs>
        <w:bidi w:val="0"/>
        <w:ind w:left="284" w:right="0" w:hanging="0"/>
        <w:jc w:val="both"/>
        <w:rPr>
          <w:rFonts w:ascii="Liberation Sans" w:hAnsi="Liberation Sans"/>
          <w:u w:val="none"/>
        </w:rPr>
      </w:pPr>
      <w:r>
        <w:rPr>
          <w:rFonts w:ascii="Liberation Sans" w:hAnsi="Liberation Sans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tang">
    <w:altName w:val="바탕"/>
    <w:charset w:val="01"/>
    <w:family w:val="auto"/>
    <w:pitch w:val="default"/>
  </w:font>
  <w:font w:name="Wingdings">
    <w:charset w:val="02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 w:cs="Wingdings" w:hint="default"/>
        <w:sz w:val="24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1571"/>
        </w:tabs>
        <w:ind w:left="1571" w:hanging="360"/>
      </w:pPr>
      <w:rPr>
        <w:rFonts w:ascii="Wingdings" w:hAnsi="Wingdings" w:cs="Wingdings" w:hint="default"/>
        <w:sz w:val="24"/>
        <w:rFonts w:cs="Wingdings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 w:cs="Wingdings" w:hint="default"/>
        <w:sz w:val="24"/>
        <w:rFonts w:cs="Wingdings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 w:cs="Wingdings" w:hint="default"/>
        <w:sz w:val="24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G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GT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Batang;바탕" w:hAnsi="Batang;바탕" w:eastAsia="Batang;바탕" w:cs="Batang;바탕"/>
      <w:sz w:val="24"/>
    </w:rPr>
  </w:style>
  <w:style w:type="character" w:styleId="WW8Num7z0">
    <w:name w:val="WW8Num7z0"/>
    <w:qFormat/>
    <w:rPr>
      <w:rFonts w:ascii="Wingdings" w:hAnsi="Wingdings" w:cs="Wingdings"/>
      <w:sz w:val="24"/>
    </w:rPr>
  </w:style>
  <w:style w:type="character" w:styleId="WW8Num6z0">
    <w:name w:val="WW8Num6z0"/>
    <w:qFormat/>
    <w:rPr>
      <w:rFonts w:ascii="Wingdings" w:hAnsi="Wingdings" w:cs="Wingdings"/>
      <w:sz w:val="24"/>
    </w:rPr>
  </w:style>
  <w:style w:type="character" w:styleId="WW8Num4z0">
    <w:name w:val="WW8Num4z0"/>
    <w:qFormat/>
    <w:rPr>
      <w:rFonts w:ascii="Batang;바탕" w:hAnsi="Batang;바탕" w:eastAsia="Batang;바탕" w:cs="Batang;바탕"/>
      <w:sz w:val="24"/>
    </w:rPr>
  </w:style>
  <w:style w:type="character" w:styleId="Fuentedeprrafopredeter">
    <w:name w:val="Fuente de párrafo predeter."/>
    <w:qFormat/>
    <w:rPr/>
  </w:style>
  <w:style w:type="character" w:styleId="InternetLink">
    <w:name w:val="Internet Link"/>
    <w:basedOn w:val="Fuentedeprrafopredeter"/>
    <w:rPr>
      <w:color w:val="0000FF"/>
      <w:u w:val="single"/>
    </w:rPr>
  </w:style>
  <w:style w:type="character" w:styleId="VisitedInternetLink">
    <w:name w:val="Visited Internet Link"/>
    <w:basedOn w:val="Fuentedeprrafopredeter"/>
    <w:rPr>
      <w:color w:val="800080"/>
      <w:u w:val="single"/>
    </w:rPr>
  </w:style>
  <w:style w:type="character" w:styleId="WW8Num3z0">
    <w:name w:val="WW8Num3z0"/>
    <w:qFormat/>
    <w:rPr>
      <w:rFonts w:ascii="Wingdings" w:hAnsi="Wingdings" w:cs="Wingdings"/>
      <w:sz w:val="24"/>
    </w:rPr>
  </w:style>
  <w:style w:type="character" w:styleId="WW8Num2z0">
    <w:name w:val="WW8Num2z0"/>
    <w:qFormat/>
    <w:rPr>
      <w:rFonts w:ascii="Batang;바탕" w:hAnsi="Batang;바탕" w:eastAsia="Batang;바탕" w:cs="Batang;바탕"/>
      <w:b w:val="false"/>
      <w:bCs w:val="false"/>
      <w:sz w:val="24"/>
    </w:rPr>
  </w:style>
  <w:style w:type="character" w:styleId="WW8Num5z0">
    <w:name w:val="WW8Num5z0"/>
    <w:qFormat/>
    <w:rPr>
      <w:rFonts w:ascii="Wingdings" w:hAnsi="Wingdings" w:cs="Wingdings"/>
      <w:sz w:val="24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taalpi">
    <w:name w:val="Nota al pié"/>
    <w:basedOn w:val="TextBody"/>
    <w:qFormat/>
    <w:pPr>
      <w:pBdr/>
      <w:jc w:val="right"/>
    </w:pPr>
    <w:rPr>
      <w:sz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7">
    <w:name w:val="WW8Num7"/>
    <w:qFormat/>
  </w:style>
  <w:style w:type="numbering" w:styleId="WW8Num6">
    <w:name w:val="WW8Num6"/>
    <w:qFormat/>
  </w:style>
  <w:style w:type="numbering" w:styleId="WW8Num4">
    <w:name w:val="WW8Num4"/>
    <w:qFormat/>
  </w:style>
  <w:style w:type="numbering" w:styleId="WW8Num3">
    <w:name w:val="WW8Num3"/>
    <w:qFormat/>
  </w:style>
  <w:style w:type="numbering" w:styleId="WW8Num2">
    <w:name w:val="WW8Num2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oracle.com/java/technologies/javase-jdk11-downloads.html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261</TotalTime>
  <Application>LibreOffice/6.3.4.2$Linux_X86_64 LibreOffice_project/60da17e045e08f1793c57c00ba83cdfce946d0aa</Application>
  <Pages>9</Pages>
  <Words>886</Words>
  <CharactersWithSpaces>5502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2020-02-19T10:06:56Z</dcterms:created>
  <dc:creator/>
  <dc:description/>
  <dc:language>en-US</dc:language>
  <cp:lastModifiedBy/>
  <dcterms:modified xsi:type="dcterms:W3CDTF">2020-05-19T22:40:28Z</dcterms:modified>
  <cp:revision>76</cp:revision>
  <dc:subject/>
  <dc:title/>
</cp:coreProperties>
</file>