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ascii="Times New Toman" w:hAnsi="Times New Toman"/>
          <w:b/>
          <w:bCs/>
          <w:sz w:val="32"/>
          <w:szCs w:val="32"/>
        </w:rPr>
        <w:t xml:space="preserve">Software </w:t>
      </w:r>
      <w:r>
        <w:rPr>
          <w:rFonts w:ascii="Times New Toman" w:hAnsi="Times New Toman"/>
          <w:b/>
          <w:bCs/>
          <w:sz w:val="32"/>
          <w:szCs w:val="32"/>
        </w:rPr>
        <w:t xml:space="preserve">para analizar gramáticas ascendente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b/>
          <w:b/>
          <w:bCs/>
          <w:sz w:val="44"/>
          <w:szCs w:val="44"/>
          <w:lang w:val="es-GT"/>
        </w:rPr>
      </w:pPr>
      <w:r>
        <w:rPr/>
      </w:r>
    </w:p>
    <w:p>
      <w:pPr>
        <w:pStyle w:val="Normal"/>
        <w:jc w:val="right"/>
        <w:rPr>
          <w:b/>
          <w:b/>
          <w:bCs/>
          <w:sz w:val="44"/>
          <w:szCs w:val="44"/>
          <w:lang w:val="es-GT"/>
        </w:rPr>
      </w:pPr>
      <w:r>
        <w:rPr/>
      </w:r>
    </w:p>
    <w:p>
      <w:pPr>
        <w:pStyle w:val="Normal"/>
        <w:jc w:val="right"/>
        <w:rPr>
          <w:b/>
          <w:b/>
          <w:bCs/>
          <w:sz w:val="44"/>
          <w:szCs w:val="44"/>
          <w:lang w:val="es-GT"/>
        </w:rPr>
      </w:pPr>
      <w:r>
        <w:rPr/>
      </w:r>
    </w:p>
    <w:p>
      <w:pPr>
        <w:pStyle w:val="Normal"/>
        <w:jc w:val="right"/>
        <w:rPr>
          <w:sz w:val="44"/>
          <w:szCs w:val="44"/>
          <w:lang w:val="es-GT"/>
        </w:rPr>
      </w:pPr>
      <w:r>
        <w:rPr>
          <w:b w:val="false"/>
          <w:bCs w:val="false"/>
        </w:rPr>
      </w:r>
    </w:p>
    <w:p>
      <w:pPr>
        <w:pStyle w:val="Normal"/>
        <w:jc w:val="right"/>
        <w:rPr>
          <w:lang w:val="es-GT"/>
        </w:rPr>
      </w:pPr>
      <w:r>
        <w:rPr>
          <w:lang w:val="es-GT"/>
        </w:rPr>
      </w:r>
    </w:p>
    <w:p>
      <w:pPr>
        <w:pStyle w:val="Normal"/>
        <w:jc w:val="right"/>
        <w:rPr/>
      </w:pPr>
      <w:r>
        <w:rPr>
          <w:rFonts w:eastAsia="Batang;바탕" w:cs="Batang;바탕" w:ascii="Batang;바탕" w:hAnsi="Batang;바탕"/>
          <w:b/>
          <w:sz w:val="24"/>
          <w:lang w:val="es-GT"/>
        </w:rPr>
        <w:tab/>
        <w:tab/>
        <w:tab/>
        <w:tab/>
        <w:tab/>
        <w:tab/>
        <w:tab/>
        <w:tab/>
        <w:tab/>
        <w:t xml:space="preserve">      </w:t>
      </w:r>
      <w:r>
        <w:rPr>
          <w:rFonts w:eastAsia="Batang;바탕" w:cs="Batang;바탕" w:ascii="Batang;바탕" w:hAnsi="Batang;바탕"/>
          <w:b/>
          <w:bCs/>
          <w:sz w:val="32"/>
          <w:szCs w:val="32"/>
          <w:lang w:val="es-GT"/>
        </w:rPr>
        <w:t>Manual d</w:t>
      </w:r>
      <w:r>
        <w:rPr>
          <w:rFonts w:eastAsia="Batang;바탕" w:cs="Batang;바탕" w:ascii="Batang;바탕" w:hAnsi="Batang;바탕"/>
          <w:b/>
          <w:bCs/>
          <w:sz w:val="32"/>
          <w:szCs w:val="32"/>
          <w:lang w:val="es-GT"/>
        </w:rPr>
        <w:t xml:space="preserve">e </w:t>
      </w:r>
      <w:r>
        <w:rPr>
          <w:rFonts w:eastAsia="Batang;바탕" w:cs="Batang;바탕" w:ascii="Batang;바탕" w:hAnsi="Batang;바탕"/>
          <w:b/>
          <w:bCs/>
          <w:sz w:val="32"/>
          <w:szCs w:val="32"/>
          <w:lang w:val="es-GT"/>
        </w:rPr>
        <w:t>usuario</w:t>
      </w:r>
      <w:r>
        <w:rPr>
          <w:rFonts w:eastAsia="Batang;바탕" w:cs="Batang;바탕" w:ascii="Batang;바탕" w:hAnsi="Batang;바탕"/>
          <w:b/>
          <w:bCs/>
          <w:sz w:val="44"/>
          <w:szCs w:val="44"/>
          <w:lang w:val="es-GT"/>
        </w:rPr>
        <w:t xml:space="preserve"> </w:t>
      </w:r>
      <w:r>
        <w:rPr>
          <w:rFonts w:eastAsia="Batang;바탕" w:cs="Batang;바탕" w:ascii="Batang;바탕" w:hAnsi="Batang;바탕"/>
          <w:b/>
          <w:sz w:val="24"/>
          <w:lang w:val="es-GT"/>
        </w:rPr>
        <w:tab/>
        <w:tab/>
        <w:tab/>
        <w:tab/>
        <w:tab/>
        <w:tab/>
        <w:tab/>
        <w:tab/>
        <w:tab/>
      </w:r>
    </w:p>
    <w:p>
      <w:pPr>
        <w:pStyle w:val="Notaalpi"/>
        <w:rPr/>
      </w:pPr>
      <w:r>
        <w:rPr/>
        <w:t>Versión:  1</w:t>
      </w:r>
    </w:p>
    <w:p>
      <w:pPr>
        <w:pStyle w:val="Notaalpi"/>
        <w:rPr/>
      </w:pPr>
      <w:r>
        <w:rPr/>
        <w:tab/>
        <w:tab/>
        <w:tab/>
        <w:tab/>
        <w:tab/>
        <w:tab/>
        <w:tab/>
        <w:tab/>
        <w:tab/>
        <w:t xml:space="preserve">           Fecha: 2</w:t>
      </w:r>
      <w:r>
        <w:rPr>
          <w:rFonts w:eastAsia="Noto Sans CJK SC" w:cs="Lohit Devanagari"/>
          <w:kern w:val="2"/>
          <w:sz w:val="24"/>
          <w:szCs w:val="24"/>
          <w:lang w:val="es-GT" w:eastAsia="zh-CN" w:bidi="hi-IN"/>
        </w:rPr>
        <w:t>8</w:t>
      </w:r>
      <w:r>
        <w:rPr/>
        <w:t>/0</w:t>
      </w:r>
      <w:r>
        <w:rPr>
          <w:rFonts w:eastAsia="Noto Sans CJK SC" w:cs="Lohit Devanagari"/>
          <w:kern w:val="2"/>
          <w:sz w:val="24"/>
          <w:szCs w:val="24"/>
          <w:lang w:val="es-GT" w:eastAsia="zh-CN" w:bidi="hi-IN"/>
        </w:rPr>
        <w:t>8</w:t>
      </w:r>
      <w:r>
        <w:rPr/>
        <w:t>/2020</w:t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sz w:val="24"/>
        </w:rPr>
      </w:pPr>
      <w:r>
        <w:rPr/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sz w:val="24"/>
        </w:rPr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elsumario"/>
            <w:rPr/>
          </w:pPr>
          <w:r>
            <w:br w:type="page"/>
          </w:r>
          <w:r>
            <w:rPr/>
            <w:t>ÍNDICE</w:t>
          </w:r>
        </w:p>
        <w:p>
          <w:pPr>
            <w:pStyle w:val="Sumario1"/>
            <w:tabs>
              <w:tab w:val="clear" w:pos="720"/>
              <w:tab w:val="right" w:pos="9972" w:leader="dot"/>
            </w:tabs>
            <w:rPr/>
          </w:pPr>
          <w:r>
            <w:fldChar w:fldCharType="begin"/>
          </w:r>
          <w:r>
            <w:rPr>
              <w:webHidden/>
              <w:rStyle w:val="Enlacedelndice"/>
            </w:rPr>
            <w:instrText> TOC \z \o "1-3" \u \h</w:instrText>
          </w:r>
          <w:r>
            <w:rPr>
              <w:webHidden/>
              <w:rStyle w:val="Enlacedelndice"/>
            </w:rPr>
            <w:fldChar w:fldCharType="separate"/>
          </w:r>
          <w:hyperlink w:anchor="__RefHeading___Toc1951_4272622437">
            <w:r>
              <w:rPr>
                <w:webHidden/>
                <w:rStyle w:val="Enlacedelndice"/>
              </w:rPr>
              <w:t>Registro de cambios</w:t>
              <w:tab/>
              <w:t>3</w:t>
            </w:r>
          </w:hyperlink>
        </w:p>
        <w:p>
          <w:pPr>
            <w:pStyle w:val="Sumario1"/>
            <w:tabs>
              <w:tab w:val="clear" w:pos="720"/>
              <w:tab w:val="right" w:pos="9972" w:leader="dot"/>
            </w:tabs>
            <w:rPr/>
          </w:pPr>
          <w:hyperlink w:anchor="__RefHeading___Toc1953_4272622437">
            <w:r>
              <w:rPr>
                <w:webHidden/>
                <w:rStyle w:val="Enlacedelndice"/>
              </w:rPr>
              <w:t>Objetivo</w:t>
              <w:tab/>
              <w:t>3</w:t>
            </w:r>
          </w:hyperlink>
        </w:p>
        <w:p>
          <w:pPr>
            <w:pStyle w:val="Sumario2"/>
            <w:tabs>
              <w:tab w:val="clear" w:pos="720"/>
              <w:tab w:val="right" w:pos="9972" w:leader="dot"/>
            </w:tabs>
            <w:rPr/>
          </w:pPr>
          <w:hyperlink w:anchor="__RefHeading___Toc1955_4272622437">
            <w:r>
              <w:rPr>
                <w:webHidden/>
                <w:rStyle w:val="Enlacedelndice"/>
              </w:rPr>
              <w:t>Acerca del Manual.</w:t>
              <w:tab/>
              <w:t>3</w:t>
            </w:r>
          </w:hyperlink>
        </w:p>
        <w:p>
          <w:pPr>
            <w:pStyle w:val="Sumario2"/>
            <w:tabs>
              <w:tab w:val="clear" w:pos="720"/>
              <w:tab w:val="right" w:pos="9972" w:leader="dot"/>
            </w:tabs>
            <w:rPr/>
          </w:pPr>
          <w:hyperlink w:anchor="__RefHeading___Toc1957_4272622437">
            <w:r>
              <w:rPr>
                <w:webHidden/>
                <w:rStyle w:val="Enlacedelndice"/>
              </w:rPr>
              <w:t>Propósito.</w:t>
              <w:tab/>
              <w:t>3</w:t>
            </w:r>
          </w:hyperlink>
        </w:p>
        <w:p>
          <w:pPr>
            <w:pStyle w:val="Sumario2"/>
            <w:tabs>
              <w:tab w:val="clear" w:pos="720"/>
              <w:tab w:val="right" w:pos="9972" w:leader="dot"/>
            </w:tabs>
            <w:rPr/>
          </w:pPr>
          <w:hyperlink w:anchor="__RefHeading___Toc1959_4272622437">
            <w:r>
              <w:rPr>
                <w:webHidden/>
                <w:rStyle w:val="Enlacedelndice"/>
              </w:rPr>
              <w:t>Conocimientos necesarios.</w:t>
              <w:tab/>
              <w:t>4</w:t>
            </w:r>
          </w:hyperlink>
        </w:p>
        <w:p>
          <w:pPr>
            <w:pStyle w:val="Sumario1"/>
            <w:tabs>
              <w:tab w:val="clear" w:pos="720"/>
              <w:tab w:val="right" w:pos="9972" w:leader="dot"/>
            </w:tabs>
            <w:rPr/>
          </w:pPr>
          <w:hyperlink w:anchor="__RefHeading___Toc1961_4272622437">
            <w:r>
              <w:rPr>
                <w:webHidden/>
                <w:rStyle w:val="Enlacedelndice"/>
              </w:rPr>
              <w:t>Introducción</w:t>
              <w:tab/>
              <w:t>4</w:t>
            </w:r>
          </w:hyperlink>
        </w:p>
        <w:p>
          <w:pPr>
            <w:pStyle w:val="Sumario1"/>
            <w:tabs>
              <w:tab w:val="clear" w:pos="720"/>
              <w:tab w:val="right" w:pos="9972" w:leader="dot"/>
            </w:tabs>
            <w:rPr/>
          </w:pPr>
          <w:hyperlink w:anchor="__RefHeading___Toc1963_4272622437">
            <w:r>
              <w:rPr>
                <w:webHidden/>
                <w:rStyle w:val="Enlacedelndice"/>
              </w:rPr>
              <w:t>Visión global.</w:t>
              <w:tab/>
              <w:t>5</w:t>
            </w:r>
          </w:hyperlink>
        </w:p>
        <w:p>
          <w:pPr>
            <w:pStyle w:val="Sumario2"/>
            <w:tabs>
              <w:tab w:val="clear" w:pos="720"/>
              <w:tab w:val="right" w:pos="9972" w:leader="dot"/>
            </w:tabs>
            <w:rPr/>
          </w:pPr>
          <w:hyperlink w:anchor="__RefHeading___Toc1965_4272622437">
            <w:r>
              <w:rPr>
                <w:webHidden/>
                <w:rStyle w:val="Enlacedelndice"/>
              </w:rPr>
              <w:t>Especificaciones.</w:t>
              <w:tab/>
              <w:t>5</w:t>
            </w:r>
          </w:hyperlink>
        </w:p>
        <w:p>
          <w:pPr>
            <w:pStyle w:val="Sumario2"/>
            <w:tabs>
              <w:tab w:val="clear" w:pos="720"/>
              <w:tab w:val="right" w:pos="9972" w:leader="dot"/>
            </w:tabs>
            <w:rPr/>
          </w:pPr>
          <w:hyperlink w:anchor="__RefHeading___Toc1967_4272622437">
            <w:r>
              <w:rPr>
                <w:webHidden/>
                <w:rStyle w:val="Enlacedelndice"/>
              </w:rPr>
              <w:t>Conceptos generales.</w:t>
              <w:tab/>
              <w:t>5</w:t>
            </w:r>
          </w:hyperlink>
        </w:p>
        <w:p>
          <w:pPr>
            <w:pStyle w:val="Sumario2"/>
            <w:tabs>
              <w:tab w:val="clear" w:pos="720"/>
              <w:tab w:val="right" w:pos="9972" w:leader="dot"/>
            </w:tabs>
            <w:rPr/>
          </w:pPr>
          <w:hyperlink w:anchor="__RefHeading___Toc1969_4272622437">
            <w:r>
              <w:rPr>
                <w:webHidden/>
                <w:rStyle w:val="Enlacedelndice"/>
              </w:rPr>
              <w:t>Instalación</w:t>
              <w:tab/>
              <w:t>5</w:t>
            </w:r>
          </w:hyperlink>
        </w:p>
        <w:p>
          <w:pPr>
            <w:pStyle w:val="Sumario2"/>
            <w:tabs>
              <w:tab w:val="clear" w:pos="720"/>
              <w:tab w:val="right" w:pos="9972" w:leader="dot"/>
            </w:tabs>
            <w:rPr/>
          </w:pPr>
          <w:hyperlink w:anchor="__RefHeading___Toc1971_4272622437">
            <w:r>
              <w:rPr>
                <w:webHidden/>
                <w:rStyle w:val="Enlacedelndice"/>
              </w:rPr>
              <w:t>Acceso.</w:t>
              <w:tab/>
              <w:t>5</w:t>
            </w:r>
          </w:hyperlink>
        </w:p>
        <w:p>
          <w:pPr>
            <w:pStyle w:val="Sumario1"/>
            <w:tabs>
              <w:tab w:val="clear" w:pos="720"/>
              <w:tab w:val="right" w:pos="9972" w:leader="dot"/>
            </w:tabs>
            <w:rPr/>
          </w:pPr>
          <w:hyperlink w:anchor="__RefHeading___Toc1986_4272622437">
            <w:r>
              <w:rPr>
                <w:webHidden/>
                <w:rStyle w:val="Enlacedelndice"/>
              </w:rPr>
              <w:t>Pantallas</w:t>
              <w:tab/>
              <w:t>6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sectPr>
          <w:footerReference w:type="default" r:id="rId2"/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36864"/>
        </w:sect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</w:rPr>
      </w:pPr>
      <w:r>
        <w:rPr>
          <w:rFonts w:eastAsia="Batang;바탕" w:cs="Batang;바탕" w:ascii="Liberation Sans" w:hAnsi="Liberation Sans"/>
          <w:b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</w:rPr>
      </w:pPr>
      <w:r>
        <w:rPr>
          <w:rFonts w:eastAsia="Batang;바탕" w:cs="Batang;바탕" w:ascii="Liberation Sans" w:hAnsi="Liberation Sans"/>
          <w:b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427"/>
        <w:gridCol w:w="3299"/>
        <w:gridCol w:w="2418"/>
        <w:gridCol w:w="1827"/>
      </w:tblGrid>
      <w:tr>
        <w:trPr/>
        <w:tc>
          <w:tcPr>
            <w:tcW w:w="24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Organismo</w:t>
            </w:r>
          </w:p>
        </w:tc>
        <w:tc>
          <w:tcPr>
            <w:tcW w:w="754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427" w:type="dxa"/>
            <w:tcBorders>
              <w:left w:val="single" w:sz="4" w:space="0" w:color="808080"/>
              <w:bottom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Proyecto</w:t>
            </w:r>
          </w:p>
        </w:tc>
        <w:tc>
          <w:tcPr>
            <w:tcW w:w="7544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Liberation Sans" w:hAnsi="Liberation Sans"/>
              </w:rPr>
              <w:t xml:space="preserve">Software para analizar gramáticas ascendente </w:t>
            </w:r>
          </w:p>
        </w:tc>
      </w:tr>
      <w:tr>
        <w:trPr/>
        <w:tc>
          <w:tcPr>
            <w:tcW w:w="2427" w:type="dxa"/>
            <w:tcBorders>
              <w:left w:val="single" w:sz="4" w:space="0" w:color="808080"/>
              <w:bottom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Entregable</w:t>
            </w:r>
          </w:p>
        </w:tc>
        <w:tc>
          <w:tcPr>
            <w:tcW w:w="7544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Manual de usuario</w:t>
            </w:r>
          </w:p>
        </w:tc>
      </w:tr>
      <w:tr>
        <w:trPr/>
        <w:tc>
          <w:tcPr>
            <w:tcW w:w="2427" w:type="dxa"/>
            <w:tcBorders>
              <w:left w:val="single" w:sz="4" w:space="0" w:color="808080"/>
              <w:bottom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Autor</w:t>
            </w:r>
          </w:p>
        </w:tc>
        <w:tc>
          <w:tcPr>
            <w:tcW w:w="7544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Jhonny García</w:t>
            </w:r>
          </w:p>
        </w:tc>
      </w:tr>
      <w:tr>
        <w:trPr/>
        <w:tc>
          <w:tcPr>
            <w:tcW w:w="2427" w:type="dxa"/>
            <w:tcBorders>
              <w:left w:val="single" w:sz="4" w:space="0" w:color="808080"/>
              <w:bottom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Versión/Edición</w:t>
            </w:r>
          </w:p>
        </w:tc>
        <w:tc>
          <w:tcPr>
            <w:tcW w:w="3299" w:type="dxa"/>
            <w:tcBorders>
              <w:left w:val="single" w:sz="4" w:space="0" w:color="808080"/>
              <w:bottom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01</w:t>
            </w:r>
          </w:p>
        </w:tc>
        <w:tc>
          <w:tcPr>
            <w:tcW w:w="2418" w:type="dxa"/>
            <w:tcBorders>
              <w:left w:val="single" w:sz="4" w:space="0" w:color="808080"/>
              <w:bottom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Fecha Versión</w:t>
            </w:r>
          </w:p>
        </w:tc>
        <w:tc>
          <w:tcPr>
            <w:tcW w:w="1827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>
                <w:rFonts w:eastAsia="Noto Sans CJK SC" w:cs="Lohit Devanagari" w:ascii="Liberation Sans" w:hAnsi="Liberation Sans"/>
                <w:kern w:val="2"/>
                <w:sz w:val="24"/>
                <w:szCs w:val="24"/>
                <w:lang w:val="es-GT" w:eastAsia="zh-CN" w:bidi="hi-IN"/>
              </w:rPr>
              <w:t>28</w:t>
            </w:r>
            <w:r>
              <w:rPr>
                <w:rFonts w:ascii="Liberation Sans" w:hAnsi="Liberation Sans"/>
              </w:rPr>
              <w:t>/0</w:t>
            </w:r>
            <w:r>
              <w:rPr>
                <w:rFonts w:eastAsia="Noto Sans CJK SC" w:cs="Lohit Devanagari" w:ascii="Liberation Sans" w:hAnsi="Liberation Sans"/>
                <w:kern w:val="2"/>
                <w:sz w:val="24"/>
                <w:szCs w:val="24"/>
                <w:lang w:val="es-GT" w:eastAsia="zh-CN" w:bidi="hi-IN"/>
              </w:rPr>
              <w:t>8</w:t>
            </w:r>
            <w:r>
              <w:rPr>
                <w:rFonts w:ascii="Liberation Sans" w:hAnsi="Liberation Sans"/>
              </w:rPr>
              <w:t>/2020</w:t>
            </w:r>
          </w:p>
        </w:tc>
      </w:tr>
      <w:tr>
        <w:trPr/>
        <w:tc>
          <w:tcPr>
            <w:tcW w:w="2427" w:type="dxa"/>
            <w:tcBorders>
              <w:left w:val="single" w:sz="4" w:space="0" w:color="808080"/>
              <w:bottom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Aprobado por</w:t>
            </w:r>
          </w:p>
        </w:tc>
        <w:tc>
          <w:tcPr>
            <w:tcW w:w="3299" w:type="dxa"/>
            <w:tcBorders>
              <w:left w:val="single" w:sz="4" w:space="0" w:color="808080"/>
              <w:bottom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2418" w:type="dxa"/>
            <w:tcBorders>
              <w:left w:val="single" w:sz="4" w:space="0" w:color="808080"/>
              <w:bottom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Fecha Aprobación</w:t>
            </w:r>
          </w:p>
        </w:tc>
        <w:tc>
          <w:tcPr>
            <w:tcW w:w="1827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>
                <w:rFonts w:ascii="Liberation Sans" w:hAnsi="Liberation Sans"/>
              </w:rPr>
              <w:t>0</w:t>
            </w:r>
            <w:r>
              <w:rPr>
                <w:rFonts w:ascii="Liberation Sans" w:hAnsi="Liberation Sans"/>
              </w:rPr>
              <w:t>1</w:t>
            </w:r>
            <w:r>
              <w:rPr>
                <w:rFonts w:ascii="Liberation Sans" w:hAnsi="Liberation Sans"/>
              </w:rPr>
              <w:t>/0</w:t>
            </w:r>
            <w:r>
              <w:rPr>
                <w:rFonts w:eastAsia="Noto Sans CJK SC" w:cs="Lohit Devanagari" w:ascii="Liberation Sans" w:hAnsi="Liberation Sans"/>
                <w:kern w:val="2"/>
                <w:sz w:val="24"/>
                <w:szCs w:val="24"/>
                <w:lang w:val="es-GT" w:eastAsia="zh-CN" w:bidi="hi-IN"/>
              </w:rPr>
              <w:t>9</w:t>
            </w:r>
            <w:r>
              <w:rPr>
                <w:rFonts w:ascii="Liberation Sans" w:hAnsi="Liberation Sans"/>
              </w:rPr>
              <w:t>/2020</w:t>
            </w:r>
          </w:p>
        </w:tc>
      </w:tr>
      <w:tr>
        <w:trPr/>
        <w:tc>
          <w:tcPr>
            <w:tcW w:w="2427" w:type="dxa"/>
            <w:tcBorders>
              <w:left w:val="single" w:sz="4" w:space="0" w:color="808080"/>
              <w:bottom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3299" w:type="dxa"/>
            <w:tcBorders>
              <w:left w:val="single" w:sz="4" w:space="0" w:color="808080"/>
              <w:bottom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2418" w:type="dxa"/>
            <w:tcBorders>
              <w:left w:val="single" w:sz="4" w:space="0" w:color="808080"/>
              <w:bottom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Nº Total de Páginas</w:t>
            </w:r>
          </w:p>
        </w:tc>
        <w:tc>
          <w:tcPr>
            <w:tcW w:w="1827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</w:tbl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both"/>
        <w:rPr>
          <w:rFonts w:ascii="Liberation Sans" w:hAnsi="Liberation Sans" w:eastAsia="Batang;바탕" w:cs="Batang;바탕"/>
        </w:rPr>
      </w:pPr>
      <w:r>
        <w:rPr>
          <w:rFonts w:eastAsia="Batang;바탕" w:cs="Batang;바탕" w:ascii="Liberation Sans" w:hAnsi="Liberation Sans"/>
        </w:rPr>
      </w:r>
    </w:p>
    <w:p>
      <w:pPr>
        <w:pStyle w:val="Ttulo1"/>
        <w:rPr/>
      </w:pPr>
      <w:bookmarkStart w:id="2" w:name="__RefHeading___Toc1951_4272622437"/>
      <w:bookmarkStart w:id="3" w:name="_Toc41291018"/>
      <w:bookmarkEnd w:id="2"/>
      <w:r>
        <w:rPr/>
        <w:t>Registro de cambios</w:t>
      </w:r>
      <w:bookmarkEnd w:id="3"/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972" w:type="dxa"/>
        <w:jc w:val="left"/>
        <w:tblInd w:w="-6" w:type="dxa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982"/>
        <w:gridCol w:w="3148"/>
        <w:gridCol w:w="4008"/>
        <w:gridCol w:w="1833"/>
      </w:tblGrid>
      <w:tr>
        <w:trPr/>
        <w:tc>
          <w:tcPr>
            <w:tcW w:w="9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Versión</w:t>
            </w:r>
          </w:p>
        </w:tc>
        <w:tc>
          <w:tcPr>
            <w:tcW w:w="31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Causa del Cambio</w:t>
            </w:r>
          </w:p>
        </w:tc>
        <w:tc>
          <w:tcPr>
            <w:tcW w:w="40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Responsable del Cambio</w:t>
            </w:r>
          </w:p>
        </w:tc>
        <w:tc>
          <w:tcPr>
            <w:tcW w:w="18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Fecha del Cambio</w:t>
            </w:r>
          </w:p>
        </w:tc>
      </w:tr>
      <w:tr>
        <w:trPr/>
        <w:tc>
          <w:tcPr>
            <w:tcW w:w="982" w:type="dxa"/>
            <w:tcBorders>
              <w:left w:val="single" w:sz="4" w:space="0" w:color="808080"/>
              <w:bottom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01</w:t>
            </w:r>
          </w:p>
        </w:tc>
        <w:tc>
          <w:tcPr>
            <w:tcW w:w="3148" w:type="dxa"/>
            <w:tcBorders>
              <w:left w:val="single" w:sz="4" w:space="0" w:color="808080"/>
              <w:bottom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Versión inicial</w:t>
            </w:r>
          </w:p>
        </w:tc>
        <w:tc>
          <w:tcPr>
            <w:tcW w:w="4008" w:type="dxa"/>
            <w:tcBorders>
              <w:left w:val="single" w:sz="4" w:space="0" w:color="808080"/>
              <w:bottom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Jhonny García Hernández</w:t>
            </w:r>
          </w:p>
        </w:tc>
        <w:tc>
          <w:tcPr>
            <w:tcW w:w="1833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>
                <w:rFonts w:eastAsia="Noto Sans CJK SC" w:cs="Lohit Devanagari" w:ascii="Liberation Sans" w:hAnsi="Liberation Sans"/>
                <w:kern w:val="2"/>
                <w:sz w:val="24"/>
                <w:szCs w:val="24"/>
                <w:lang w:val="es-GT" w:eastAsia="zh-CN" w:bidi="hi-IN"/>
              </w:rPr>
              <w:t>28</w:t>
            </w:r>
            <w:r>
              <w:rPr>
                <w:rFonts w:ascii="Liberation Sans" w:hAnsi="Liberation Sans"/>
              </w:rPr>
              <w:t>/0</w:t>
            </w:r>
            <w:r>
              <w:rPr>
                <w:rFonts w:eastAsia="Noto Sans CJK SC" w:cs="Lohit Devanagari" w:ascii="Liberation Sans" w:hAnsi="Liberation Sans"/>
                <w:kern w:val="2"/>
                <w:sz w:val="24"/>
                <w:szCs w:val="24"/>
                <w:lang w:val="es-GT" w:eastAsia="zh-CN" w:bidi="hi-IN"/>
              </w:rPr>
              <w:t>8</w:t>
            </w:r>
            <w:r>
              <w:rPr>
                <w:rFonts w:ascii="Liberation Sans" w:hAnsi="Liberation Sans"/>
              </w:rPr>
              <w:t>/2020</w:t>
            </w:r>
          </w:p>
        </w:tc>
      </w:tr>
      <w:tr>
        <w:trPr/>
        <w:tc>
          <w:tcPr>
            <w:tcW w:w="982" w:type="dxa"/>
            <w:tcBorders>
              <w:left w:val="single" w:sz="4" w:space="0" w:color="808080"/>
              <w:bottom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3148" w:type="dxa"/>
            <w:tcBorders>
              <w:left w:val="single" w:sz="4" w:space="0" w:color="808080"/>
              <w:bottom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4008" w:type="dxa"/>
            <w:tcBorders>
              <w:left w:val="single" w:sz="4" w:space="0" w:color="808080"/>
              <w:bottom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1833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982" w:type="dxa"/>
            <w:tcBorders>
              <w:left w:val="single" w:sz="4" w:space="0" w:color="808080"/>
              <w:bottom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3148" w:type="dxa"/>
            <w:tcBorders>
              <w:left w:val="single" w:sz="4" w:space="0" w:color="808080"/>
              <w:bottom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4008" w:type="dxa"/>
            <w:tcBorders>
              <w:left w:val="single" w:sz="4" w:space="0" w:color="808080"/>
              <w:bottom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1833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</w:tbl>
    <w:p>
      <w:pPr>
        <w:pStyle w:val="Normal"/>
        <w:jc w:val="both"/>
        <w:rPr>
          <w:rFonts w:ascii="Liberation Sans" w:hAnsi="Liberation Sans" w:eastAsia="Batang;바탕" w:cs="Batang;바탕"/>
          <w:b/>
          <w:b/>
        </w:rPr>
      </w:pPr>
      <w:r>
        <w:rPr>
          <w:rFonts w:eastAsia="Batang;바탕" w:cs="Batang;바탕" w:ascii="Liberation Sans" w:hAnsi="Liberation Sans"/>
          <w:b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</w:rPr>
      </w:pPr>
      <w:r>
        <w:rPr>
          <w:rFonts w:eastAsia="Batang;바탕" w:cs="Batang;바탕" w:ascii="Liberation Sans" w:hAnsi="Liberation Sans"/>
          <w:b/>
        </w:rPr>
      </w:r>
    </w:p>
    <w:p>
      <w:pPr>
        <w:pStyle w:val="Ttulo1"/>
        <w:rPr>
          <w:rFonts w:eastAsia="Batang;바탕"/>
        </w:rPr>
      </w:pPr>
      <w:bookmarkStart w:id="4" w:name="__RefHeading___Toc1953_4272622437"/>
      <w:bookmarkStart w:id="5" w:name="_Toc41291019"/>
      <w:bookmarkEnd w:id="4"/>
      <w:r>
        <w:rPr>
          <w:rFonts w:eastAsia="Batang;바탕"/>
        </w:rPr>
        <w:t>Objetivo</w:t>
      </w:r>
      <w:bookmarkEnd w:id="5"/>
    </w:p>
    <w:p>
      <w:pPr>
        <w:pStyle w:val="Normal"/>
        <w:jc w:val="both"/>
        <w:rPr>
          <w:rFonts w:ascii="Liberation Sans" w:hAnsi="Liberation Sans" w:eastAsia="Batang;바탕" w:cs="Batang;바탕"/>
        </w:rPr>
      </w:pPr>
      <w:r>
        <w:rPr>
          <w:rFonts w:eastAsia="Batang;바탕" w:cs="Batang;바탕" w:ascii="Liberation Sans" w:hAnsi="Liberation Sans"/>
        </w:rPr>
      </w:r>
    </w:p>
    <w:p>
      <w:pPr>
        <w:pStyle w:val="Normal"/>
        <w:jc w:val="both"/>
        <w:rPr/>
      </w:pPr>
      <w:r>
        <w:rPr>
          <w:rFonts w:eastAsia="Batang;바탕" w:cs="Batang;바탕" w:ascii="Liberation Sans" w:hAnsi="Liberation Sans"/>
          <w:sz w:val="24"/>
          <w:lang w:val="es-GT"/>
        </w:rPr>
        <w:t xml:space="preserve">Se pretende mostrar de una manera clara y concisa el funcionamiento de la aplicación Software para analizar gramáticas ascendente </w:t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lang w:val="es-GT"/>
        </w:rPr>
      </w:pPr>
      <w:r>
        <w:rPr>
          <w:rFonts w:eastAsia="Batang;바탕" w:cs="Batang;바탕" w:ascii="Liberation Sans" w:hAnsi="Liberation Sans"/>
          <w:b/>
          <w:lang w:val="es-GT"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lang w:val="es-GT"/>
        </w:rPr>
      </w:pPr>
      <w:r>
        <w:rPr>
          <w:rFonts w:eastAsia="Batang;바탕" w:cs="Batang;바탕" w:ascii="Liberation Sans" w:hAnsi="Liberation Sans"/>
          <w:b/>
          <w:lang w:val="es-GT"/>
        </w:rPr>
      </w:r>
    </w:p>
    <w:p>
      <w:pPr>
        <w:pStyle w:val="Ttulo2"/>
        <w:rPr/>
      </w:pPr>
      <w:bookmarkStart w:id="6" w:name="__RefHeading___Toc1955_4272622437"/>
      <w:bookmarkStart w:id="7" w:name="_Toc41291020"/>
      <w:bookmarkEnd w:id="6"/>
      <w:r>
        <w:rPr>
          <w:rFonts w:eastAsia="Batang;바탕"/>
        </w:rPr>
        <w:t>Acerca del Manual.</w:t>
      </w:r>
      <w:bookmarkEnd w:id="7"/>
    </w:p>
    <w:p>
      <w:pPr>
        <w:pStyle w:val="Normal"/>
        <w:jc w:val="both"/>
        <w:rPr>
          <w:rFonts w:ascii="Liberation Sans" w:hAnsi="Liberation Sans" w:eastAsia="Batang;바탕" w:cs="Batang;바탕"/>
        </w:rPr>
      </w:pPr>
      <w:r>
        <w:rPr>
          <w:rFonts w:eastAsia="Batang;바탕" w:cs="Batang;바탕" w:ascii="Liberation Sans" w:hAnsi="Liberation Sans"/>
        </w:rPr>
      </w:r>
    </w:p>
    <w:p>
      <w:pPr>
        <w:pStyle w:val="Ttulo2"/>
        <w:numPr>
          <w:ilvl w:val="0"/>
          <w:numId w:val="2"/>
        </w:numPr>
        <w:rPr>
          <w:rFonts w:eastAsia="Batang;바탕"/>
        </w:rPr>
      </w:pPr>
      <w:bookmarkStart w:id="8" w:name="__RefHeading___Toc1957_4272622437"/>
      <w:bookmarkStart w:id="9" w:name="_Toc41291021"/>
      <w:bookmarkEnd w:id="8"/>
      <w:r>
        <w:rPr>
          <w:rFonts w:eastAsia="Batang;바탕"/>
        </w:rPr>
        <w:t>Propósito.</w:t>
      </w:r>
      <w:bookmarkEnd w:id="9"/>
    </w:p>
    <w:p>
      <w:pPr>
        <w:pStyle w:val="Normal"/>
        <w:jc w:val="both"/>
        <w:rPr>
          <w:rFonts w:ascii="Liberation Sans" w:hAnsi="Liberation Sans" w:eastAsia="Batang;바탕" w:cs="Batang;바탕"/>
        </w:rPr>
      </w:pPr>
      <w:r>
        <w:rPr>
          <w:rFonts w:eastAsia="Batang;바탕" w:cs="Batang;바탕" w:ascii="Liberation Sans" w:hAnsi="Liberation Sans"/>
        </w:rPr>
      </w:r>
    </w:p>
    <w:p>
      <w:pPr>
        <w:pStyle w:val="Normal"/>
        <w:ind w:left="567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sz w:val="24"/>
          <w:lang w:val="es-GT"/>
        </w:rPr>
        <w:t xml:space="preserve">El presente manual tiene como finalidad ser una guía básica de las operaciones del software; permitiendo al usuario adquirir conocimientos indispensables para una operación adecuada del sistema, y ser una herramienta de consulta de primera mano a la cual puede recurrir el usuario en cualquier momento. </w:t>
      </w:r>
    </w:p>
    <w:p>
      <w:pPr>
        <w:pStyle w:val="Normal"/>
        <w:ind w:left="567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ind w:left="567" w:hanging="0"/>
        <w:jc w:val="both"/>
        <w:rPr/>
      </w:pPr>
      <w:r>
        <w:rPr>
          <w:rFonts w:eastAsia="Batang;바탕" w:cs="Batang;바탕" w:ascii="Liberation Sans" w:hAnsi="Liberation Sans"/>
          <w:sz w:val="24"/>
          <w:lang w:val="es-GT"/>
        </w:rPr>
        <w:t xml:space="preserve">Esta herramienta </w:t>
      </w:r>
      <w:r>
        <w:rPr>
          <w:rFonts w:eastAsia="Batang;바탕" w:cs="Batang;바탕" w:ascii="Liberation Sans" w:hAnsi="Liberation Sans"/>
          <w:lang w:val="es-GT"/>
        </w:rPr>
        <w:t>está</w:t>
      </w:r>
      <w:r>
        <w:rPr>
          <w:rFonts w:eastAsia="Batang;바탕" w:cs="Batang;바탕" w:ascii="Liberation Sans" w:hAnsi="Liberation Sans"/>
          <w:sz w:val="24"/>
          <w:lang w:val="es-GT"/>
        </w:rPr>
        <w:t xml:space="preserve"> construida con el fin </w:t>
      </w:r>
      <w:r>
        <w:rPr>
          <w:rFonts w:eastAsia="Batang;바탕" w:cs="Batang;바탕" w:ascii="Liberation Sans" w:hAnsi="Liberation Sans"/>
          <w:lang w:val="es-GT"/>
        </w:rPr>
        <w:t>de que</w:t>
      </w:r>
      <w:r>
        <w:rPr>
          <w:rFonts w:eastAsia="Batang;바탕" w:cs="Batang;바탕" w:ascii="Liberation Sans" w:hAnsi="Liberation Sans"/>
          <w:sz w:val="24"/>
          <w:lang w:val="es-GT"/>
        </w:rPr>
        <w:t xml:space="preserve"> el usuario pueda crear su </w:t>
      </w:r>
      <w:r>
        <w:rPr>
          <w:rFonts w:eastAsia="Batang;바탕" w:cs="Batang;바탕" w:ascii="Liberation Sans" w:hAnsi="Liberation Sans"/>
          <w:sz w:val="24"/>
          <w:lang w:val="es-GT"/>
        </w:rPr>
        <w:t>propio prototipo de lenguaje de “programación” basado en una gramática ascendente, con atributos sintetizados</w:t>
      </w:r>
    </w:p>
    <w:p>
      <w:pPr>
        <w:pStyle w:val="Normal"/>
        <w:ind w:left="567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ind w:left="567" w:hanging="0"/>
        <w:jc w:val="both"/>
        <w:rPr/>
      </w:pPr>
      <w:r>
        <w:rPr>
          <w:rFonts w:eastAsia="Batang;바탕" w:cs="Batang;바탕" w:ascii="Liberation Sans" w:hAnsi="Liberation Sans"/>
          <w:sz w:val="24"/>
          <w:lang w:val="es-GT"/>
        </w:rPr>
        <w:t xml:space="preserve">Se pretende dar una idea </w:t>
      </w:r>
      <w:r>
        <w:rPr>
          <w:rFonts w:eastAsia="Batang;바탕" w:cs="Batang;바탕" w:ascii="Liberation Sans" w:hAnsi="Liberation Sans"/>
          <w:lang w:val="es-GT"/>
        </w:rPr>
        <w:t>más</w:t>
      </w:r>
      <w:r>
        <w:rPr>
          <w:rFonts w:eastAsia="Batang;바탕" w:cs="Batang;바탕" w:ascii="Liberation Sans" w:hAnsi="Liberation Sans"/>
          <w:sz w:val="24"/>
          <w:lang w:val="es-GT"/>
        </w:rPr>
        <w:t xml:space="preserve"> detallada de los alcances y ventajas del sistema, que resulta ser una herramienta útil para </w:t>
      </w:r>
      <w:r>
        <w:rPr>
          <w:rFonts w:eastAsia="Batang;바탕" w:cs="Batang;바탕" w:ascii="Liberation Sans" w:hAnsi="Liberation Sans"/>
          <w:sz w:val="24"/>
          <w:lang w:val="es-GT"/>
        </w:rPr>
        <w:t>efectos de la creación de su propio lenguaje con sus respectivas reglas.</w:t>
      </w:r>
    </w:p>
    <w:p>
      <w:pPr>
        <w:pStyle w:val="Normal"/>
        <w:ind w:left="567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3867" w:leader="none"/>
        </w:tabs>
        <w:ind w:left="100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Ttulo2"/>
        <w:numPr>
          <w:ilvl w:val="0"/>
          <w:numId w:val="2"/>
        </w:numPr>
        <w:rPr>
          <w:rFonts w:eastAsia="Batang;바탕"/>
        </w:rPr>
      </w:pPr>
      <w:bookmarkStart w:id="10" w:name="__RefHeading___Toc1959_4272622437"/>
      <w:bookmarkStart w:id="11" w:name="_Toc41291022"/>
      <w:bookmarkEnd w:id="10"/>
      <w:r>
        <w:rPr>
          <w:rFonts w:eastAsia="Batang;바탕"/>
        </w:rPr>
        <w:t>Conocimientos necesarios.</w:t>
      </w:r>
      <w:bookmarkEnd w:id="11"/>
    </w:p>
    <w:p>
      <w:pPr>
        <w:pStyle w:val="Normal"/>
        <w:jc w:val="both"/>
        <w:rPr>
          <w:rFonts w:ascii="Liberation Sans" w:hAnsi="Liberation Sans" w:eastAsia="Batang;바탕" w:cs="Batang;바탕"/>
        </w:rPr>
      </w:pPr>
      <w:r>
        <w:rPr>
          <w:rFonts w:eastAsia="Batang;바탕" w:cs="Batang;바탕" w:ascii="Liberation Sans" w:hAnsi="Liberation Sans"/>
        </w:rPr>
      </w:r>
    </w:p>
    <w:p>
      <w:pPr>
        <w:pStyle w:val="Normal"/>
        <w:numPr>
          <w:ilvl w:val="0"/>
          <w:numId w:val="1"/>
        </w:numPr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sz w:val="24"/>
          <w:lang w:val="es-GT"/>
        </w:rPr>
        <w:t>Conocer previamente el funcionamiento de un computador.</w:t>
      </w:r>
    </w:p>
    <w:p>
      <w:pPr>
        <w:pStyle w:val="Normal"/>
        <w:ind w:left="1571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ind w:left="1211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Ttulo1"/>
        <w:rPr/>
      </w:pPr>
      <w:bookmarkStart w:id="12" w:name="__RefHeading___Toc1961_4272622437"/>
      <w:bookmarkStart w:id="13" w:name="_Toc41291023"/>
      <w:bookmarkEnd w:id="12"/>
      <w:r>
        <w:rPr>
          <w:rFonts w:eastAsia="Batang;바탕"/>
        </w:rPr>
        <w:t>Introducción</w:t>
      </w:r>
      <w:bookmarkEnd w:id="13"/>
      <w:r>
        <w:rPr>
          <w:rFonts w:eastAsia="Batang;바탕"/>
        </w:rPr>
        <w:t xml:space="preserve"> </w:t>
      </w:r>
    </w:p>
    <w:p>
      <w:pPr>
        <w:pStyle w:val="Normal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jc w:val="both"/>
        <w:rPr/>
      </w:pPr>
      <w:r>
        <w:rPr>
          <w:rFonts w:eastAsia="Batang;바탕" w:cs="Batang;바탕" w:ascii="Liberation Sans" w:hAnsi="Liberation Sans"/>
          <w:sz w:val="24"/>
          <w:lang w:val="es-GT"/>
        </w:rPr>
        <w:t xml:space="preserve">El </w:t>
      </w:r>
      <w:r>
        <w:rPr>
          <w:rFonts w:eastAsia="Batang;바탕" w:cs="Batang;바탕" w:ascii="Liberation Sans" w:hAnsi="Liberation Sans"/>
          <w:sz w:val="24"/>
          <w:lang w:val="es-GT"/>
        </w:rPr>
        <w:t>presente sistema</w:t>
      </w:r>
      <w:r>
        <w:rPr>
          <w:rFonts w:eastAsia="Batang;바탕" w:cs="Batang;바탕" w:ascii="Liberation Sans" w:hAnsi="Liberation Sans"/>
          <w:sz w:val="24"/>
          <w:lang w:val="es-GT"/>
        </w:rPr>
        <w:t xml:space="preserve"> fue creado con el propósito de ser </w:t>
      </w:r>
      <w:r>
        <w:rPr>
          <w:rFonts w:eastAsia="Batang;바탕" w:cs="Batang;바탕" w:ascii="Liberation Sans" w:hAnsi="Liberation Sans"/>
          <w:sz w:val="24"/>
          <w:lang w:val="es-GT"/>
        </w:rPr>
        <w:t xml:space="preserve">una herramienta </w:t>
      </w:r>
      <w:r>
        <w:rPr>
          <w:rFonts w:eastAsia="Batang;바탕" w:cs="Batang;바탕" w:ascii="Liberation Sans" w:hAnsi="Liberation Sans"/>
          <w:sz w:val="24"/>
          <w:lang w:val="es-GT"/>
        </w:rPr>
        <w:t>con el cual la empresa pueda desarrollar sus propios tipos de software en base a sus necesidades y sus reglas, así tener crear nuevas herramientas que serán utilices para la empresa.</w:t>
      </w:r>
    </w:p>
    <w:p>
      <w:pPr>
        <w:pStyle w:val="Normal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sz w:val="24"/>
          <w:lang w:val="es-GT"/>
        </w:rPr>
        <w:t xml:space="preserve">Una de las formas simples de mantener al cliente satisfecho es cubrir sus necesidades sin </w:t>
      </w:r>
      <w:r>
        <w:rPr>
          <w:rFonts w:eastAsia="Batang;바탕" w:cs="Batang;바탕" w:ascii="Liberation Sans" w:hAnsi="Liberation Sans"/>
          <w:lang w:val="es-GT"/>
        </w:rPr>
        <w:t>mayores complicaciones</w:t>
      </w:r>
      <w:r>
        <w:rPr>
          <w:rFonts w:eastAsia="Batang;바탕" w:cs="Batang;바탕" w:ascii="Liberation Sans" w:hAnsi="Liberation Sans"/>
          <w:sz w:val="24"/>
          <w:lang w:val="es-GT"/>
        </w:rPr>
        <w:t xml:space="preserve"> y sin quebrantar la confianza; lo que se logra con una automatización de </w:t>
      </w:r>
      <w:r>
        <w:rPr>
          <w:rFonts w:eastAsia="Batang;바탕" w:cs="Batang;바탕" w:ascii="Liberation Sans" w:hAnsi="Liberation Sans"/>
          <w:lang w:val="es-GT"/>
        </w:rPr>
        <w:t>procesos,</w:t>
      </w:r>
      <w:r>
        <w:rPr>
          <w:rFonts w:eastAsia="Batang;바탕" w:cs="Batang;바탕" w:ascii="Liberation Sans" w:hAnsi="Liberation Sans"/>
          <w:sz w:val="24"/>
          <w:lang w:val="es-GT"/>
        </w:rPr>
        <w:t xml:space="preserve"> así como con un control de la mayoría de inconvenientes durante el camino.</w:t>
      </w:r>
    </w:p>
    <w:p>
      <w:pPr>
        <w:pStyle w:val="Normal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sz w:val="24"/>
          <w:lang w:val="es-GT"/>
        </w:rPr>
        <w:t>El manejo correcto de las computadoras y software brindan la posibilidad de una mejor administración de datos y mejorar la seguridad de datos.</w:t>
      </w:r>
    </w:p>
    <w:p>
      <w:pPr>
        <w:pStyle w:val="Normal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8460" w:leader="none"/>
        </w:tabs>
        <w:jc w:val="both"/>
        <w:rPr>
          <w:rFonts w:ascii="Liberation Sans" w:hAnsi="Liberation Sans"/>
          <w:lang w:val="es-GT"/>
        </w:rPr>
      </w:pPr>
      <w:r>
        <w:rPr>
          <w:rFonts w:eastAsia="Batang;바탕" w:cs="Batang;바탕" w:ascii="Liberation Sans" w:hAnsi="Liberation Sans"/>
          <w:sz w:val="24"/>
          <w:lang w:val="es-GT"/>
        </w:rPr>
        <w:t>Como usuario de este producto lo aprovechara y obtiene una ventaja en muchos factores.</w:t>
      </w:r>
    </w:p>
    <w:p>
      <w:pPr>
        <w:pStyle w:val="Normal"/>
        <w:tabs>
          <w:tab w:val="clear" w:pos="720"/>
          <w:tab w:val="left" w:pos="8460" w:leader="none"/>
        </w:tabs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8460" w:leader="none"/>
        </w:tabs>
        <w:jc w:val="both"/>
        <w:rPr>
          <w:rFonts w:ascii="Liberation Sans" w:hAnsi="Liberation Sans" w:eastAsia="Batang;바탕" w:cs="Batang;바탕"/>
        </w:rPr>
      </w:pPr>
      <w:r>
        <w:rPr>
          <w:rFonts w:eastAsia="Batang;바탕" w:cs="Batang;바탕" w:ascii="Liberation Sans" w:hAnsi="Liberation Sans"/>
        </w:rPr>
        <w:t>El desarrollador</w:t>
      </w:r>
      <w:r>
        <w:rPr>
          <w:rFonts w:eastAsia="Batang;바탕" w:cs="Batang;바탕" w:ascii="Liberation Sans" w:hAnsi="Liberation Sans"/>
          <w:sz w:val="24"/>
        </w:rPr>
        <w:t>.</w:t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i/>
          <w:i/>
        </w:rPr>
      </w:pPr>
      <w:r>
        <w:rPr>
          <w:rFonts w:eastAsia="Batang;바탕" w:cs="Batang;바탕" w:ascii="Liberation Sans" w:hAnsi="Liberation Sans"/>
          <w:b/>
          <w:i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i/>
          <w:i/>
        </w:rPr>
      </w:pPr>
      <w:r>
        <w:rPr>
          <w:rFonts w:eastAsia="Batang;바탕" w:cs="Batang;바탕" w:ascii="Liberation Sans" w:hAnsi="Liberation Sans"/>
          <w:b/>
          <w:i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i/>
          <w:i/>
        </w:rPr>
      </w:pPr>
      <w:r>
        <w:rPr>
          <w:rFonts w:eastAsia="Batang;바탕" w:cs="Batang;바탕" w:ascii="Liberation Sans" w:hAnsi="Liberation Sans"/>
          <w:b/>
          <w:i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i/>
          <w:i/>
        </w:rPr>
      </w:pPr>
      <w:r>
        <w:rPr>
          <w:rFonts w:eastAsia="Batang;바탕" w:cs="Batang;바탕" w:ascii="Liberation Sans" w:hAnsi="Liberation Sans"/>
          <w:b/>
          <w:i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i/>
          <w:i/>
        </w:rPr>
      </w:pPr>
      <w:r>
        <w:rPr>
          <w:rFonts w:eastAsia="Batang;바탕" w:cs="Batang;바탕" w:ascii="Liberation Sans" w:hAnsi="Liberation Sans"/>
          <w:b/>
          <w:i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i/>
          <w:i/>
        </w:rPr>
      </w:pPr>
      <w:r>
        <w:rPr>
          <w:rFonts w:eastAsia="Batang;바탕" w:cs="Batang;바탕" w:ascii="Liberation Sans" w:hAnsi="Liberation Sans"/>
          <w:b/>
          <w:i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i/>
          <w:i/>
        </w:rPr>
      </w:pPr>
      <w:r>
        <w:rPr>
          <w:rFonts w:eastAsia="Batang;바탕" w:cs="Batang;바탕" w:ascii="Liberation Sans" w:hAnsi="Liberation Sans"/>
          <w:b/>
          <w:i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i/>
          <w:i/>
        </w:rPr>
      </w:pPr>
      <w:r>
        <w:rPr>
          <w:rFonts w:eastAsia="Batang;바탕" w:cs="Batang;바탕" w:ascii="Liberation Sans" w:hAnsi="Liberation Sans"/>
          <w:b/>
          <w:i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i/>
          <w:i/>
        </w:rPr>
      </w:pPr>
      <w:r>
        <w:rPr>
          <w:rFonts w:eastAsia="Batang;바탕" w:cs="Batang;바탕" w:ascii="Liberation Sans" w:hAnsi="Liberation Sans"/>
          <w:b/>
          <w:i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i/>
          <w:i/>
        </w:rPr>
      </w:pPr>
      <w:r>
        <w:rPr>
          <w:rFonts w:eastAsia="Batang;바탕" w:cs="Batang;바탕" w:ascii="Liberation Sans" w:hAnsi="Liberation Sans"/>
          <w:b/>
          <w:i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i/>
          <w:i/>
        </w:rPr>
      </w:pPr>
      <w:r>
        <w:rPr>
          <w:rFonts w:eastAsia="Batang;바탕" w:cs="Batang;바탕" w:ascii="Liberation Sans" w:hAnsi="Liberation Sans"/>
          <w:b/>
          <w:i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i/>
          <w:i/>
        </w:rPr>
      </w:pPr>
      <w:r>
        <w:rPr>
          <w:rFonts w:eastAsia="Batang;바탕" w:cs="Batang;바탕" w:ascii="Liberation Sans" w:hAnsi="Liberation Sans"/>
          <w:b/>
          <w:i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i/>
          <w:i/>
        </w:rPr>
      </w:pPr>
      <w:r>
        <w:rPr>
          <w:rFonts w:eastAsia="Batang;바탕" w:cs="Batang;바탕" w:ascii="Liberation Sans" w:hAnsi="Liberation Sans"/>
          <w:b/>
          <w:i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i/>
          <w:i/>
        </w:rPr>
      </w:pPr>
      <w:r>
        <w:rPr>
          <w:rFonts w:eastAsia="Batang;바탕" w:cs="Batang;바탕" w:ascii="Liberation Sans" w:hAnsi="Liberation Sans"/>
          <w:b/>
          <w:i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i/>
          <w:i/>
        </w:rPr>
      </w:pPr>
      <w:r>
        <w:rPr>
          <w:rFonts w:eastAsia="Batang;바탕" w:cs="Batang;바탕" w:ascii="Liberation Sans" w:hAnsi="Liberation Sans"/>
          <w:b/>
          <w:i/>
        </w:rPr>
      </w:r>
      <w:r>
        <w:br w:type="page"/>
      </w:r>
    </w:p>
    <w:p>
      <w:pPr>
        <w:pStyle w:val="Ttulo1"/>
        <w:rPr/>
      </w:pPr>
      <w:bookmarkStart w:id="14" w:name="__RefHeading___Toc1963_4272622437"/>
      <w:bookmarkStart w:id="15" w:name="__DdeLink__1984_4272622437"/>
      <w:bookmarkStart w:id="16" w:name="_Toc41291024"/>
      <w:bookmarkEnd w:id="14"/>
      <w:r>
        <w:rPr>
          <w:rFonts w:eastAsia="Batang;바탕"/>
        </w:rPr>
        <w:t>Visión global.</w:t>
      </w:r>
      <w:bookmarkEnd w:id="15"/>
      <w:bookmarkEnd w:id="16"/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</w:rPr>
      </w:pPr>
      <w:r>
        <w:rPr>
          <w:rFonts w:eastAsia="Batang;바탕" w:cs="Batang;바탕" w:ascii="Liberation Sans" w:hAnsi="Liberation Sans"/>
          <w:b/>
        </w:rPr>
      </w:r>
    </w:p>
    <w:p>
      <w:pPr>
        <w:pStyle w:val="Ttulo2"/>
        <w:numPr>
          <w:ilvl w:val="0"/>
          <w:numId w:val="2"/>
        </w:numPr>
        <w:rPr/>
      </w:pPr>
      <w:bookmarkStart w:id="17" w:name="__RefHeading___Toc1965_4272622437"/>
      <w:bookmarkStart w:id="18" w:name="_Toc41291025"/>
      <w:bookmarkEnd w:id="17"/>
      <w:r>
        <w:rPr>
          <w:rFonts w:eastAsia="Batang;바탕"/>
        </w:rPr>
        <w:t>Especificaciones.</w:t>
      </w:r>
      <w:bookmarkEnd w:id="18"/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</w:rPr>
      </w:pPr>
      <w:r>
        <w:rPr>
          <w:rFonts w:eastAsia="Batang;바탕" w:cs="Batang;바탕" w:ascii="Liberation Sans" w:hAnsi="Liberation Sans"/>
        </w:rPr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sz w:val="24"/>
          <w:lang w:val="es-GT"/>
        </w:rPr>
        <w:t>Los requisitos básicos del sistema son:</w:t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sz w:val="24"/>
          <w:lang w:val="es-GT"/>
        </w:rPr>
        <w:t xml:space="preserve">Estación de </w:t>
      </w:r>
      <w:r>
        <w:rPr>
          <w:rFonts w:eastAsia="Batang;바탕" w:cs="Batang;바탕" w:ascii="Liberation Sans" w:hAnsi="Liberation Sans"/>
          <w:lang w:val="es-GT"/>
        </w:rPr>
        <w:t>trabajo, teclado</w:t>
      </w:r>
      <w:r>
        <w:rPr>
          <w:rFonts w:eastAsia="Batang;바탕" w:cs="Batang;바탕" w:ascii="Liberation Sans" w:hAnsi="Liberation Sans"/>
          <w:sz w:val="24"/>
          <w:lang w:val="es-GT"/>
        </w:rPr>
        <w:t xml:space="preserve"> y mouse, y sistema operativo (cualquiera).</w:t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sz w:val="24"/>
          <w:lang w:val="es-GT"/>
        </w:rPr>
        <w:t xml:space="preserve">Contar con la </w:t>
      </w:r>
      <w:r>
        <w:rPr>
          <w:rFonts w:eastAsia="Batang;바탕" w:cs="Batang;바탕" w:ascii="Liberation Sans" w:hAnsi="Liberation Sans"/>
          <w:lang w:val="es-GT"/>
        </w:rPr>
        <w:t>máquina</w:t>
      </w:r>
      <w:r>
        <w:rPr>
          <w:rFonts w:eastAsia="Batang;바탕" w:cs="Batang;바탕" w:ascii="Liberation Sans" w:hAnsi="Liberation Sans"/>
          <w:sz w:val="24"/>
          <w:lang w:val="es-GT"/>
        </w:rPr>
        <w:t xml:space="preserve"> virtual de java, JDK11.</w:t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Ttulo2"/>
        <w:numPr>
          <w:ilvl w:val="0"/>
          <w:numId w:val="2"/>
        </w:numPr>
        <w:rPr/>
      </w:pPr>
      <w:bookmarkStart w:id="19" w:name="__RefHeading___Toc1967_4272622437"/>
      <w:bookmarkStart w:id="20" w:name="_Toc41291026"/>
      <w:bookmarkEnd w:id="19"/>
      <w:r>
        <w:rPr>
          <w:rFonts w:eastAsia="Batang;바탕"/>
        </w:rPr>
        <w:t>Conceptos generales.</w:t>
      </w:r>
      <w:bookmarkEnd w:id="20"/>
    </w:p>
    <w:p>
      <w:pPr>
        <w:pStyle w:val="Ttulo2"/>
        <w:rPr>
          <w:rFonts w:eastAsia="Batang;바탕"/>
        </w:rPr>
      </w:pPr>
      <w:bookmarkStart w:id="21" w:name="__RefHeading___Toc1969_4272622437"/>
      <w:bookmarkStart w:id="22" w:name="_Toc41291027"/>
      <w:bookmarkEnd w:id="21"/>
      <w:r>
        <w:rPr>
          <w:rFonts w:eastAsia="Batang;바탕"/>
        </w:rPr>
        <w:t>Instalación</w:t>
      </w:r>
      <w:bookmarkEnd w:id="22"/>
      <w:r>
        <w:rPr>
          <w:rFonts w:eastAsia="Batang;바탕"/>
        </w:rPr>
        <w:t xml:space="preserve"> </w:t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</w:rPr>
      </w:pPr>
      <w:r>
        <w:rPr>
          <w:rFonts w:eastAsia="Batang;바탕" w:cs="Batang;바탕" w:ascii="Liberation Sans" w:hAnsi="Liberation Sans"/>
        </w:rPr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sz w:val="24"/>
          <w:lang w:val="es-GT"/>
        </w:rPr>
        <w:t>El proceso de instalación es el siguiente:</w:t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sz w:val="24"/>
          <w:lang w:val="es-GT"/>
        </w:rPr>
        <w:t xml:space="preserve">Para </w:t>
      </w:r>
      <w:r>
        <w:rPr>
          <w:rFonts w:eastAsia="Batang;바탕" w:cs="Batang;바탕" w:ascii="Liberation Sans" w:hAnsi="Liberation Sans"/>
          <w:lang w:val="es-GT"/>
        </w:rPr>
        <w:t>instalar</w:t>
      </w:r>
      <w:r>
        <w:rPr>
          <w:rFonts w:eastAsia="Batang;바탕" w:cs="Batang;바탕" w:ascii="Liberation Sans" w:hAnsi="Liberation Sans"/>
          <w:sz w:val="24"/>
          <w:lang w:val="es-GT"/>
        </w:rPr>
        <w:t xml:space="preserve"> la </w:t>
      </w:r>
      <w:r>
        <w:rPr>
          <w:rFonts w:eastAsia="Batang;바탕" w:cs="Batang;바탕" w:ascii="Liberation Sans" w:hAnsi="Liberation Sans"/>
          <w:lang w:val="es-GT"/>
        </w:rPr>
        <w:t>máquina</w:t>
      </w:r>
      <w:r>
        <w:rPr>
          <w:rFonts w:eastAsia="Batang;바탕" w:cs="Batang;바탕" w:ascii="Liberation Sans" w:hAnsi="Liberation Sans"/>
          <w:sz w:val="24"/>
          <w:lang w:val="es-GT"/>
        </w:rPr>
        <w:t xml:space="preserve"> virtual de java basta con seguir el siguiente link:</w:t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Batang;바탕" w:hAnsi="Batang;바탕" w:eastAsia="Batang;바탕" w:cs="Batang;바탕"/>
          <w:lang w:val="es-GT"/>
        </w:rPr>
      </w:pPr>
      <w:hyperlink r:id="rId3">
        <w:r>
          <w:rPr>
            <w:rStyle w:val="InternetLink"/>
            <w:rFonts w:eastAsia="Batang;바탕" w:cs="Batang;바탕" w:ascii="Liberation Sans" w:hAnsi="Liberation Sans"/>
            <w:sz w:val="24"/>
            <w:lang w:val="es-GT"/>
          </w:rPr>
          <w:t>https://www.oracle.com/java/technologies/javase-jdk11-downloads.html</w:t>
        </w:r>
      </w:hyperlink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sz w:val="24"/>
          <w:lang w:val="es-GT"/>
        </w:rPr>
        <w:t xml:space="preserve">Para sistemas operativos </w:t>
      </w:r>
      <w:r>
        <w:rPr>
          <w:rFonts w:eastAsia="Batang;바탕" w:cs="Batang;바탕" w:ascii="Liberation Sans" w:hAnsi="Liberation Sans"/>
          <w:lang w:val="es-GT"/>
        </w:rPr>
        <w:t>Windows</w:t>
      </w:r>
      <w:r>
        <w:rPr>
          <w:rFonts w:eastAsia="Batang;바탕" w:cs="Batang;바탕" w:ascii="Liberation Sans" w:hAnsi="Liberation Sans"/>
          <w:sz w:val="24"/>
          <w:lang w:val="es-GT"/>
        </w:rPr>
        <w:t xml:space="preserve">, </w:t>
      </w:r>
      <w:r>
        <w:rPr>
          <w:rFonts w:eastAsia="Batang;바탕" w:cs="Batang;바탕" w:ascii="Liberation Sans" w:hAnsi="Liberation Sans"/>
          <w:lang w:val="es-GT"/>
        </w:rPr>
        <w:t>Linux</w:t>
      </w:r>
      <w:r>
        <w:rPr>
          <w:rFonts w:eastAsia="Batang;바탕" w:cs="Batang;바탕" w:ascii="Liberation Sans" w:hAnsi="Liberation Sans"/>
          <w:sz w:val="24"/>
          <w:lang w:val="es-GT"/>
        </w:rPr>
        <w:t xml:space="preserve"> o </w:t>
      </w:r>
      <w:r>
        <w:rPr>
          <w:rFonts w:eastAsia="Batang;바탕" w:cs="Batang;바탕" w:ascii="Liberation Sans" w:hAnsi="Liberation Sans"/>
          <w:lang w:val="es-GT"/>
        </w:rPr>
        <w:t>Mac</w:t>
      </w:r>
      <w:r>
        <w:rPr>
          <w:rFonts w:eastAsia="Batang;바탕" w:cs="Batang;바탕" w:ascii="Liberation Sans" w:hAnsi="Liberation Sans"/>
          <w:sz w:val="24"/>
          <w:lang w:val="es-GT"/>
        </w:rPr>
        <w:t>.</w:t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2863" w:leader="none"/>
          <w:tab w:val="left" w:pos="3120" w:leader="none"/>
        </w:tabs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2863" w:leader="none"/>
          <w:tab w:val="left" w:pos="3120" w:leader="none"/>
        </w:tabs>
        <w:jc w:val="both"/>
        <w:rPr>
          <w:rFonts w:ascii="Liberation Sans" w:hAnsi="Liberation Sans" w:eastAsia="Batang;바탕" w:cs="Batang;바탕"/>
          <w:b/>
          <w:b/>
          <w:i/>
          <w:i/>
          <w:lang w:val="es-GT"/>
        </w:rPr>
      </w:pPr>
      <w:r>
        <w:rPr>
          <w:rFonts w:eastAsia="Batang;바탕" w:cs="Batang;바탕" w:ascii="Liberation Sans" w:hAnsi="Liberation Sans"/>
          <w:b/>
          <w:i/>
          <w:lang w:val="es-GT"/>
        </w:rPr>
      </w:r>
    </w:p>
    <w:p>
      <w:pPr>
        <w:pStyle w:val="Normal"/>
        <w:tabs>
          <w:tab w:val="clear" w:pos="720"/>
          <w:tab w:val="left" w:pos="2863" w:leader="none"/>
          <w:tab w:val="left" w:pos="3120" w:leader="none"/>
        </w:tabs>
        <w:jc w:val="both"/>
        <w:rPr>
          <w:rFonts w:ascii="Liberation Sans" w:hAnsi="Liberation Sans" w:eastAsia="Batang;바탕" w:cs="Batang;바탕"/>
          <w:b/>
          <w:b/>
          <w:i/>
          <w:i/>
          <w:lang w:val="es-GT"/>
        </w:rPr>
      </w:pPr>
      <w:r>
        <w:rPr>
          <w:rFonts w:eastAsia="Batang;바탕" w:cs="Batang;바탕" w:ascii="Liberation Sans" w:hAnsi="Liberation Sans"/>
          <w:b/>
          <w:i/>
          <w:lang w:val="es-GT"/>
        </w:rPr>
      </w:r>
    </w:p>
    <w:p>
      <w:pPr>
        <w:pStyle w:val="Ttulo2"/>
        <w:rPr/>
      </w:pPr>
      <w:bookmarkStart w:id="23" w:name="__RefHeading___Toc1971_4272622437"/>
      <w:bookmarkStart w:id="24" w:name="_Toc41291028"/>
      <w:bookmarkEnd w:id="23"/>
      <w:r>
        <w:rPr>
          <w:rFonts w:eastAsia="Batang;바탕"/>
        </w:rPr>
        <w:t>Acceso.</w:t>
      </w:r>
      <w:bookmarkEnd w:id="24"/>
    </w:p>
    <w:p>
      <w:pPr>
        <w:pStyle w:val="Normal"/>
        <w:tabs>
          <w:tab w:val="clear" w:pos="720"/>
          <w:tab w:val="left" w:pos="4408" w:leader="none"/>
        </w:tabs>
        <w:ind w:left="1288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4408" w:leader="none"/>
        </w:tabs>
        <w:ind w:left="1288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sz w:val="24"/>
          <w:lang w:val="es-GT"/>
        </w:rPr>
        <w:t xml:space="preserve">Seleccionar la aplicación proporcionada por el desarrollador, </w:t>
      </w:r>
      <w:r>
        <w:rPr>
          <w:rFonts w:eastAsia="Batang;바탕" w:cs="Batang;바탕" w:ascii="Liberation Sans" w:hAnsi="Liberation Sans"/>
          <w:lang w:val="es-GT"/>
        </w:rPr>
        <w:t>clic</w:t>
      </w:r>
      <w:r>
        <w:rPr>
          <w:rFonts w:eastAsia="Batang;바탕" w:cs="Batang;바탕" w:ascii="Liberation Sans" w:hAnsi="Liberation Sans"/>
          <w:sz w:val="24"/>
          <w:lang w:val="es-GT"/>
        </w:rPr>
        <w:t xml:space="preserve"> derecho y abrir con la aplicación anteriormente instalada, aconsejable dar </w:t>
      </w:r>
      <w:r>
        <w:rPr>
          <w:rFonts w:eastAsia="Batang;바탕" w:cs="Batang;바탕" w:ascii="Liberation Sans" w:hAnsi="Liberation Sans"/>
          <w:lang w:val="es-GT"/>
        </w:rPr>
        <w:t>checo</w:t>
      </w:r>
      <w:r>
        <w:rPr>
          <w:rFonts w:eastAsia="Batang;바탕" w:cs="Batang;바탕" w:ascii="Liberation Sans" w:hAnsi="Liberation Sans"/>
          <w:sz w:val="24"/>
          <w:lang w:val="es-GT"/>
        </w:rPr>
        <w:t xml:space="preserve"> en la opción de usar esta aplicación para todos los arhivos.jar;</w:t>
      </w:r>
    </w:p>
    <w:p>
      <w:pPr>
        <w:pStyle w:val="Normal"/>
        <w:tabs>
          <w:tab w:val="clear" w:pos="720"/>
          <w:tab w:val="left" w:pos="4408" w:leader="none"/>
        </w:tabs>
        <w:ind w:left="1288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2863" w:leader="none"/>
          <w:tab w:val="left" w:pos="3120" w:leader="none"/>
        </w:tabs>
        <w:jc w:val="both"/>
        <w:rPr>
          <w:rFonts w:ascii="Liberation Sans" w:hAnsi="Liberation Sans"/>
          <w:lang w:val="es-GT"/>
        </w:rPr>
      </w:pPr>
      <w:r>
        <w:rPr>
          <w:rFonts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3147" w:leader="none"/>
          <w:tab w:val="left" w:pos="3404" w:leader="none"/>
        </w:tabs>
        <w:ind w:left="284" w:hanging="0"/>
        <w:jc w:val="both"/>
        <w:rPr>
          <w:rFonts w:ascii="Liberation Sans" w:hAnsi="Liberation Sans"/>
          <w:lang w:val="es-GT"/>
        </w:rPr>
      </w:pPr>
      <w:r>
        <w:rPr>
          <w:rFonts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3147" w:leader="none"/>
          <w:tab w:val="left" w:pos="3404" w:leader="none"/>
        </w:tabs>
        <w:ind w:left="284" w:hanging="0"/>
        <w:jc w:val="both"/>
        <w:rPr>
          <w:rFonts w:ascii="Liberation Sans" w:hAnsi="Liberation Sans"/>
          <w:lang w:val="es-GT"/>
        </w:rPr>
      </w:pPr>
      <w:r>
        <w:rPr>
          <w:rFonts w:ascii="Liberation Sans" w:hAnsi="Liberation Sans"/>
          <w:lang w:val="es-GT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531495</wp:posOffset>
            </wp:positionH>
            <wp:positionV relativeFrom="paragraph">
              <wp:posOffset>123825</wp:posOffset>
            </wp:positionV>
            <wp:extent cx="3243580" cy="1962150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9" t="-65" r="-39" b="-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tulo1"/>
        <w:tabs>
          <w:tab w:val="clear" w:pos="720"/>
          <w:tab w:val="left" w:pos="3507" w:leader="none"/>
          <w:tab w:val="left" w:pos="3764" w:leader="none"/>
        </w:tabs>
        <w:ind w:left="644" w:hanging="0"/>
        <w:jc w:val="center"/>
        <w:rPr/>
      </w:pPr>
      <w:bookmarkStart w:id="25" w:name="__RefHeading___Toc1986_4272622437"/>
      <w:bookmarkEnd w:id="25"/>
      <w:r>
        <w:rPr>
          <w:rFonts w:eastAsia="Batang;바탕" w:cs="Batang;바탕" w:ascii="Liberation Sans" w:hAnsi="Liberation Sans"/>
          <w:b/>
          <w:sz w:val="28"/>
          <w:szCs w:val="32"/>
          <w:lang w:val="es-GT"/>
        </w:rPr>
        <w:t>Pantallas</w:t>
      </w:r>
    </w:p>
    <w:p>
      <w:pPr>
        <w:pStyle w:val="Normal"/>
        <w:ind w:left="64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Ttulo2"/>
        <w:numPr>
          <w:ilvl w:val="0"/>
          <w:numId w:val="0"/>
        </w:numPr>
        <w:ind w:left="720" w:hanging="0"/>
        <w:rPr>
          <w:rFonts w:eastAsia="Batang;바탕"/>
        </w:rPr>
      </w:pPr>
      <w:r>
        <w:rPr>
          <w:b w:val="false"/>
          <w:bCs w:val="false"/>
        </w:rPr>
      </w:r>
    </w:p>
    <w:sectPr>
      <w:footerReference w:type="default" r:id="rId5"/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imes New Toman">
    <w:charset w:val="01"/>
    <w:family w:val="auto"/>
    <w:pitch w:val="default"/>
  </w:font>
  <w:font w:name="Batang">
    <w:altName w:val="바탕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</w:r>
  </w:p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>
        <w:rFonts w:ascii="T" w:hAnsi="T"/>
        <w:b/>
        <w:b/>
        <w:caps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1571"/>
        </w:tabs>
        <w:ind w:left="1571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 w:val="true"/>
      <w:keepLines/>
      <w:spacing w:before="240" w:after="0"/>
      <w:jc w:val="center"/>
      <w:outlineLvl w:val="0"/>
    </w:pPr>
    <w:rPr>
      <w:rFonts w:ascii="Times New Roman" w:hAnsi="Times New Roman" w:eastAsia="" w:cs="" w:cstheme="majorBidi" w:eastAsiaTheme="majorEastAsia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 w:val="true"/>
      <w:keepLines/>
      <w:spacing w:before="40" w:after="0"/>
      <w:outlineLvl w:val="1"/>
    </w:pPr>
    <w:rPr>
      <w:rFonts w:ascii="Times New Roman" w:hAnsi="Times New Roman" w:eastAsia="" w:cs="" w:cstheme="majorBidi" w:eastAsiaTheme="majorEastAsia"/>
      <w:b/>
      <w:sz w:val="24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Pr>
      <w:rFonts w:ascii="Times New Roman" w:hAnsi="Times New Roman" w:eastAsia="" w:cs="" w:cstheme="majorBidi" w:eastAsiaTheme="majorEastAsia"/>
      <w:b/>
      <w:sz w:val="28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Pr>
      <w:rFonts w:ascii="Times New Roman" w:hAnsi="Times New Roman" w:eastAsia="" w:cs="" w:cstheme="majorBidi" w:eastAsiaTheme="majorEastAsia"/>
      <w:b/>
      <w:sz w:val="24"/>
      <w:szCs w:val="26"/>
    </w:rPr>
  </w:style>
  <w:style w:type="character" w:styleId="InternetLink" w:customStyle="1">
    <w:name w:val="Internet Link"/>
    <w:basedOn w:val="DefaultParagraphFont"/>
    <w:qFormat/>
    <w:rPr>
      <w:color w:val="0000FF"/>
      <w:u w:val="single"/>
    </w:rPr>
  </w:style>
  <w:style w:type="character" w:styleId="EnlacedeInternet">
    <w:name w:val="Enlace de Internet"/>
    <w:basedOn w:val="DefaultParagraphFont"/>
    <w:uiPriority w:val="99"/>
    <w:unhideWhenUsed/>
    <w:rPr>
      <w:color w:val="0563C1" w:themeColor="hyperlink"/>
      <w:u w:val="single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Pr>
      <w:rFonts w:ascii="Liberation Serif" w:hAnsi="Liberation Serif" w:eastAsia="Noto Sans CJK SC" w:cs="Mangal"/>
      <w:kern w:val="2"/>
      <w:sz w:val="24"/>
      <w:szCs w:val="21"/>
      <w:lang w:val="es-GT" w:eastAsia="zh-CN" w:bidi="hi-IN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Pr/>
  </w:style>
  <w:style w:type="character" w:styleId="Enlacedelndice">
    <w:name w:val="Enlace del índice"/>
    <w:qFormat/>
    <w:rPr/>
  </w:style>
  <w:style w:type="paragraph" w:styleId="Ttulo" w:customStyle="1">
    <w:name w:val="Título"/>
    <w:basedOn w:val="Normal"/>
    <w:next w:val="Cuerpodetexto"/>
    <w:autoRedefine/>
    <w:qFormat/>
    <w:pPr>
      <w:keepNext w:val="true"/>
      <w:spacing w:before="240" w:after="120"/>
      <w:jc w:val="center"/>
    </w:pPr>
    <w:rPr>
      <w:rFonts w:ascii="Times New Roman" w:hAnsi="Times New Roman" w:eastAsia="Noto Sans CJK SC" w:cs="Lohit Devanagari"/>
      <w:b/>
      <w:kern w:val="2"/>
      <w:sz w:val="28"/>
      <w:szCs w:val="28"/>
      <w:lang w:val="es-GT" w:eastAsia="zh-CN" w:bidi="hi-IN"/>
    </w:rPr>
  </w:style>
  <w:style w:type="paragraph" w:styleId="Cuerpodetexto">
    <w:name w:val="Body Text"/>
    <w:basedOn w:val="Normal"/>
    <w:link w:val="TextoindependienteCar"/>
    <w:uiPriority w:val="99"/>
    <w:semiHidden/>
    <w:unhideWhenUsed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ascii="Times New Roman" w:hAnsi="Times New Roman" w:eastAsia="Noto Sans CJK SC" w:cs="Lohit Devanagari"/>
      <w:b/>
      <w:kern w:val="2"/>
      <w:sz w:val="24"/>
      <w:szCs w:val="24"/>
      <w:lang w:val="es-GT" w:eastAsia="zh-CN" w:bidi="hi-IN"/>
    </w:rPr>
  </w:style>
  <w:style w:type="paragraph" w:styleId="Notaalpi" w:customStyle="1">
    <w:name w:val="Nota al pié"/>
    <w:basedOn w:val="Cuerpodetexto"/>
    <w:qFormat/>
    <w:pPr>
      <w:spacing w:lineRule="auto" w:line="276" w:before="0" w:after="140"/>
      <w:jc w:val="right"/>
    </w:pPr>
    <w:rPr>
      <w:rFonts w:ascii="Liberation Serif" w:hAnsi="Liberation Serif" w:eastAsia="Noto Sans CJK SC" w:cs="Lohit Devanagari"/>
      <w:kern w:val="2"/>
      <w:sz w:val="24"/>
      <w:szCs w:val="24"/>
      <w:lang w:val="es-GT" w:eastAsia="zh-CN" w:bidi="hi-IN"/>
    </w:rPr>
  </w:style>
  <w:style w:type="paragraph" w:styleId="Contenidodelatabla" w:customStyle="1">
    <w:name w:val="Contenido de la tabla"/>
    <w:basedOn w:val="Normal"/>
    <w:qFormat/>
    <w:pPr>
      <w:suppressLineNumbers/>
    </w:pPr>
    <w:rPr>
      <w:rFonts w:ascii="Liberation Serif" w:hAnsi="Liberation Serif" w:eastAsia="Noto Sans CJK SC" w:cs="Lohit Devanagari"/>
      <w:kern w:val="2"/>
      <w:sz w:val="24"/>
      <w:szCs w:val="24"/>
      <w:lang w:val="es-GT" w:eastAsia="zh-CN" w:bidi="hi-IN"/>
    </w:rPr>
  </w:style>
  <w:style w:type="paragraph" w:styleId="TOCHeading">
    <w:name w:val="TOC Heading"/>
    <w:basedOn w:val="Ttulo1"/>
    <w:next w:val="Normal"/>
    <w:uiPriority w:val="39"/>
    <w:unhideWhenUsed/>
    <w:qFormat/>
    <w:pPr>
      <w:spacing w:lineRule="auto" w:line="259"/>
      <w:jc w:val="left"/>
    </w:pPr>
    <w:rPr>
      <w:rFonts w:ascii="Calibri Light" w:hAnsi="Calibri Light" w:asciiTheme="majorHAnsi" w:hAnsiTheme="majorHAnsi"/>
      <w:b w:val="false"/>
      <w:color w:val="2E74B5" w:themeColor="accent1" w:themeShade="bf"/>
      <w:sz w:val="32"/>
    </w:rPr>
  </w:style>
  <w:style w:type="paragraph" w:styleId="Sumario1">
    <w:name w:val="TOC 1"/>
    <w:basedOn w:val="Normal"/>
    <w:next w:val="Normal"/>
    <w:autoRedefine/>
    <w:uiPriority w:val="39"/>
    <w:unhideWhenUsed/>
    <w:pPr>
      <w:spacing w:before="0" w:after="100"/>
    </w:pPr>
    <w:rPr>
      <w:rFonts w:ascii="Liberation Serif" w:hAnsi="Liberation Serif" w:eastAsia="Noto Sans CJK SC" w:cs="Mangal"/>
      <w:kern w:val="2"/>
      <w:sz w:val="24"/>
      <w:szCs w:val="21"/>
      <w:lang w:val="es-GT" w:eastAsia="zh-CN" w:bidi="hi-IN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link w:val="PiedepginaCar"/>
    <w:uiPriority w:val="99"/>
    <w:unhideWhenUsed/>
    <w:pPr>
      <w:tabs>
        <w:tab w:val="clear" w:pos="720"/>
        <w:tab w:val="center" w:pos="4419" w:leader="none"/>
        <w:tab w:val="right" w:pos="8838" w:leader="none"/>
      </w:tabs>
    </w:pPr>
    <w:rPr>
      <w:rFonts w:ascii="Liberation Serif" w:hAnsi="Liberation Serif" w:eastAsia="Noto Sans CJK SC" w:cs="Mangal"/>
      <w:kern w:val="2"/>
      <w:sz w:val="24"/>
      <w:szCs w:val="21"/>
      <w:lang w:val="es-GT" w:eastAsia="zh-CN" w:bidi="hi-IN"/>
    </w:rPr>
  </w:style>
  <w:style w:type="paragraph" w:styleId="Sumario2">
    <w:name w:val="TOC 2"/>
    <w:basedOn w:val="Normal"/>
    <w:next w:val="Normal"/>
    <w:autoRedefine/>
    <w:uiPriority w:val="39"/>
    <w:unhideWhenUsed/>
    <w:pPr>
      <w:spacing w:before="0" w:after="100"/>
      <w:ind w:left="220" w:hanging="0"/>
    </w:pPr>
    <w:rPr/>
  </w:style>
  <w:style w:type="paragraph" w:styleId="NoSpacing">
    <w:name w:val="No Spacing"/>
    <w:uiPriority w:val="1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tulodelsumario">
    <w:name w:val="TOA Heading"/>
    <w:basedOn w:val="Ttulo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yperlink" Target="https://www.oracle.com/java/technologies/javase-jdk11-downloads.html" TargetMode="External"/><Relationship Id="rId4" Type="http://schemas.openxmlformats.org/officeDocument/2006/relationships/image" Target="media/image1.png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LibreOffice/6.3.5.2$Linux_X86_64 LibreOffice_project/30$Build-2</Application>
  <Pages>6</Pages>
  <Words>457</Words>
  <Characters>2635</Characters>
  <CharactersWithSpaces>3066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2020-05-25T15:19:00Z</dcterms:created>
  <dc:creator>NAOMI</dc:creator>
  <dc:description/>
  <dc:language>es-GT</dc:language>
  <cp:lastModifiedBy/>
  <dcterms:modified xsi:type="dcterms:W3CDTF">2020-08-28T23:25:11Z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