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8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6.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ascii="Times New Toman" w:hAnsi="Times New Toman"/>
          <w:b/>
          <w:bCs/>
          <w:sz w:val="32"/>
          <w:szCs w:val="32"/>
        </w:rPr>
        <w:t>Creación y compilación de lenguajes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4"/>
          <w:szCs w:val="44"/>
          <w:lang w:val="es-GT"/>
        </w:rPr>
      </w:pPr>
      <w:r>
        <w:rPr>
          <w:b/>
          <w:bCs/>
          <w:sz w:val="44"/>
          <w:szCs w:val="44"/>
          <w:lang w:val="es-GT"/>
        </w:rPr>
      </w:r>
    </w:p>
    <w:p>
      <w:pPr>
        <w:pStyle w:val="Normal"/>
        <w:rPr>
          <w:b/>
          <w:b/>
          <w:bCs/>
          <w:sz w:val="44"/>
          <w:szCs w:val="44"/>
          <w:lang w:val="es-GT"/>
        </w:rPr>
      </w:pPr>
      <w:r>
        <w:rPr>
          <w:b/>
          <w:bCs/>
          <w:sz w:val="44"/>
          <w:szCs w:val="44"/>
          <w:lang w:val="es-GT"/>
        </w:rPr>
      </w:r>
    </w:p>
    <w:p>
      <w:pPr>
        <w:pStyle w:val="Normal"/>
        <w:rPr>
          <w:b/>
          <w:b/>
          <w:bCs/>
          <w:sz w:val="44"/>
          <w:szCs w:val="44"/>
          <w:lang w:val="es-GT"/>
        </w:rPr>
      </w:pPr>
      <w:r>
        <w:rPr>
          <w:b/>
          <w:bCs/>
          <w:sz w:val="44"/>
          <w:szCs w:val="44"/>
          <w:lang w:val="es-GT"/>
        </w:rPr>
      </w:r>
    </w:p>
    <w:p>
      <w:pPr>
        <w:pStyle w:val="Normal"/>
        <w:rPr>
          <w:b/>
          <w:b/>
          <w:bCs/>
          <w:sz w:val="44"/>
          <w:szCs w:val="44"/>
          <w:lang w:val="es-GT"/>
        </w:rPr>
      </w:pPr>
      <w:r>
        <w:rPr>
          <w:b/>
          <w:bCs/>
          <w:sz w:val="44"/>
          <w:szCs w:val="44"/>
          <w:lang w:val="es-GT"/>
        </w:rPr>
      </w:r>
    </w:p>
    <w:p>
      <w:pPr>
        <w:pStyle w:val="Normal"/>
        <w:rPr>
          <w:b/>
          <w:b/>
          <w:bCs/>
          <w:sz w:val="44"/>
          <w:szCs w:val="44"/>
          <w:lang w:val="es-GT"/>
        </w:rPr>
      </w:pPr>
      <w:r>
        <w:rPr>
          <w:b/>
          <w:bCs/>
          <w:sz w:val="44"/>
          <w:szCs w:val="44"/>
          <w:lang w:val="es-GT"/>
        </w:rPr>
      </w:r>
    </w:p>
    <w:p>
      <w:pPr>
        <w:pStyle w:val="Normal"/>
        <w:rPr>
          <w:b/>
          <w:b/>
          <w:bCs/>
          <w:sz w:val="44"/>
          <w:szCs w:val="44"/>
          <w:lang w:val="es-GT"/>
        </w:rPr>
      </w:pPr>
      <w:r>
        <w:rPr>
          <w:b/>
          <w:bCs/>
          <w:sz w:val="44"/>
          <w:szCs w:val="44"/>
          <w:lang w:val="es-GT"/>
        </w:rPr>
      </w:r>
    </w:p>
    <w:p>
      <w:pPr>
        <w:pStyle w:val="Normal"/>
        <w:rPr>
          <w:b/>
          <w:b/>
          <w:bCs/>
          <w:sz w:val="44"/>
          <w:szCs w:val="44"/>
          <w:lang w:val="es-GT"/>
        </w:rPr>
      </w:pPr>
      <w:r>
        <w:rPr>
          <w:b/>
          <w:bCs/>
          <w:sz w:val="44"/>
          <w:szCs w:val="44"/>
          <w:lang w:val="es-GT"/>
        </w:rPr>
      </w:r>
    </w:p>
    <w:p>
      <w:pPr>
        <w:pStyle w:val="Normal"/>
        <w:rPr>
          <w:b/>
          <w:b/>
          <w:bCs/>
          <w:sz w:val="44"/>
          <w:szCs w:val="44"/>
          <w:lang w:val="es-GT"/>
        </w:rPr>
      </w:pPr>
      <w:r>
        <w:rPr>
          <w:b/>
          <w:bCs/>
          <w:sz w:val="44"/>
          <w:szCs w:val="44"/>
          <w:lang w:val="es-GT"/>
        </w:rPr>
      </w:r>
    </w:p>
    <w:p>
      <w:pPr>
        <w:pStyle w:val="Normal"/>
        <w:rPr>
          <w:b/>
          <w:b/>
          <w:bCs/>
          <w:sz w:val="44"/>
          <w:szCs w:val="44"/>
          <w:lang w:val="es-GT"/>
        </w:rPr>
      </w:pPr>
      <w:r>
        <w:rPr>
          <w:b/>
          <w:bCs/>
          <w:sz w:val="44"/>
          <w:szCs w:val="44"/>
          <w:lang w:val="es-GT"/>
        </w:rPr>
      </w:r>
    </w:p>
    <w:p>
      <w:pPr>
        <w:pStyle w:val="Normal"/>
        <w:jc w:val="right"/>
        <w:rPr>
          <w:b/>
          <w:b/>
          <w:bCs/>
          <w:sz w:val="44"/>
          <w:szCs w:val="44"/>
          <w:lang w:val="es-GT"/>
        </w:rPr>
      </w:pPr>
      <w:r>
        <w:rPr>
          <w:b/>
          <w:bCs/>
          <w:sz w:val="44"/>
          <w:szCs w:val="44"/>
          <w:lang w:val="es-GT"/>
        </w:rPr>
      </w:r>
    </w:p>
    <w:p>
      <w:pPr>
        <w:pStyle w:val="Normal"/>
        <w:jc w:val="right"/>
        <w:rPr>
          <w:b/>
          <w:b/>
          <w:bCs/>
          <w:sz w:val="44"/>
          <w:szCs w:val="44"/>
          <w:lang w:val="es-GT"/>
        </w:rPr>
      </w:pPr>
      <w:r>
        <w:rPr>
          <w:b/>
          <w:bCs/>
          <w:sz w:val="44"/>
          <w:szCs w:val="44"/>
          <w:lang w:val="es-GT"/>
        </w:rPr>
      </w:r>
    </w:p>
    <w:p>
      <w:pPr>
        <w:pStyle w:val="Normal"/>
        <w:jc w:val="right"/>
        <w:rPr>
          <w:sz w:val="44"/>
          <w:szCs w:val="44"/>
          <w:lang w:val="es-GT"/>
        </w:rPr>
      </w:pPr>
      <w:r>
        <w:rPr>
          <w:sz w:val="44"/>
          <w:szCs w:val="44"/>
          <w:lang w:val="es-GT"/>
        </w:rPr>
      </w:r>
    </w:p>
    <w:p>
      <w:pPr>
        <w:pStyle w:val="Normal"/>
        <w:jc w:val="right"/>
        <w:rPr>
          <w:lang w:val="es-GT"/>
        </w:rPr>
      </w:pPr>
      <w:r>
        <w:rPr>
          <w:lang w:val="es-GT"/>
        </w:rPr>
      </w:r>
    </w:p>
    <w:p>
      <w:pPr>
        <w:pStyle w:val="Normal"/>
        <w:jc w:val="right"/>
        <w:rPr/>
      </w:pPr>
      <w:r>
        <w:rPr>
          <w:rFonts w:eastAsia="Batang;바탕" w:cs="Batang;바탕" w:ascii="Batang;바탕" w:hAnsi="Batang;바탕"/>
          <w:b/>
          <w:sz w:val="24"/>
          <w:lang w:val="es-GT"/>
        </w:rPr>
        <w:tab/>
        <w:tab/>
        <w:tab/>
        <w:tab/>
        <w:tab/>
        <w:tab/>
        <w:tab/>
        <w:tab/>
        <w:tab/>
        <w:t xml:space="preserve">      </w:t>
      </w:r>
      <w:r>
        <w:rPr>
          <w:rFonts w:eastAsia="Batang;바탕" w:cs="Batang;바탕" w:ascii="Batang;바탕" w:hAnsi="Batang;바탕"/>
          <w:b/>
          <w:bCs/>
          <w:sz w:val="32"/>
          <w:szCs w:val="32"/>
          <w:lang w:val="es-GT"/>
        </w:rPr>
        <w:t>Manual de usuario</w:t>
      </w:r>
      <w:r>
        <w:rPr>
          <w:rFonts w:eastAsia="Batang;바탕" w:cs="Batang;바탕" w:ascii="Batang;바탕" w:hAnsi="Batang;바탕"/>
          <w:b/>
          <w:bCs/>
          <w:sz w:val="44"/>
          <w:szCs w:val="44"/>
          <w:lang w:val="es-GT"/>
        </w:rPr>
        <w:t xml:space="preserve"> </w:t>
      </w:r>
      <w:r>
        <w:rPr>
          <w:rFonts w:eastAsia="Batang;바탕" w:cs="Batang;바탕" w:ascii="Batang;바탕" w:hAnsi="Batang;바탕"/>
          <w:b/>
          <w:sz w:val="24"/>
          <w:lang w:val="es-GT"/>
        </w:rPr>
        <w:tab/>
        <w:tab/>
        <w:tab/>
        <w:tab/>
        <w:tab/>
        <w:tab/>
        <w:tab/>
        <w:tab/>
        <w:tab/>
      </w:r>
    </w:p>
    <w:p>
      <w:pPr>
        <w:pStyle w:val="Notaalpi"/>
        <w:rPr/>
      </w:pPr>
      <w:r>
        <w:rPr/>
        <w:t>Versión:  1</w:t>
      </w:r>
    </w:p>
    <w:p>
      <w:pPr>
        <w:pStyle w:val="Notaalpi"/>
        <w:rPr/>
      </w:pPr>
      <w:r>
        <w:rPr/>
        <w:tab/>
        <w:tab/>
        <w:tab/>
        <w:tab/>
        <w:tab/>
        <w:tab/>
        <w:tab/>
        <w:tab/>
        <w:tab/>
        <w:t xml:space="preserve">           Fecha: 2</w:t>
      </w:r>
      <w:r>
        <w:rPr>
          <w:rFonts w:eastAsia="Noto Sans CJK SC" w:cs="Lohit Devanagari"/>
          <w:kern w:val="2"/>
          <w:sz w:val="24"/>
          <w:szCs w:val="24"/>
          <w:lang w:val="es-GT" w:eastAsia="zh-CN" w:bidi="hi-IN"/>
        </w:rPr>
        <w:t>8</w:t>
      </w:r>
      <w:r>
        <w:rPr/>
        <w:t>/0</w:t>
      </w:r>
      <w:r>
        <w:rPr>
          <w:rFonts w:eastAsia="Noto Sans CJK SC" w:cs="Lohit Devanagari"/>
          <w:kern w:val="2"/>
          <w:sz w:val="24"/>
          <w:szCs w:val="24"/>
          <w:lang w:val="es-GT" w:eastAsia="zh-CN" w:bidi="hi-IN"/>
        </w:rPr>
        <w:t>8</w:t>
      </w:r>
      <w:r>
        <w:rPr/>
        <w:t>/2020</w:t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sz w:val="24"/>
        </w:rPr>
      </w:pPr>
      <w:r>
        <w:rPr>
          <w:rFonts w:eastAsia="Batang;바탕" w:cs="Batang;바탕" w:ascii="Liberation Sans" w:hAnsi="Liberation Sans"/>
          <w:b/>
          <w:sz w:val="24"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sz w:val="24"/>
        </w:rPr>
      </w:pPr>
      <w:r>
        <w:rPr>
          <w:rFonts w:eastAsia="Batang;바탕" w:cs="Batang;바탕" w:ascii="Liberation Sans" w:hAnsi="Liberation Sans"/>
          <w:b/>
          <w:sz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/>
          </w:pPr>
          <w:r>
            <w:br w:type="page"/>
          </w:r>
          <w:r>
            <w:rPr/>
            <w:t>ÍNDICE</w:t>
          </w:r>
        </w:p>
        <w:p>
          <w:pPr>
            <w:pStyle w:val="Sumario1"/>
            <w:tabs>
              <w:tab w:val="clear" w:pos="720"/>
              <w:tab w:val="right" w:pos="9972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> TOC \z \o "1-3"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_RefHeading___Toc1951_4272622437">
            <w:r>
              <w:rPr>
                <w:webHidden/>
                <w:rStyle w:val="Enlacedelndice"/>
                <w:vanish w:val="false"/>
              </w:rPr>
              <w:t>Registro de cambios</w:t>
              <w:tab/>
              <w:t>3</w:t>
            </w:r>
          </w:hyperlink>
        </w:p>
        <w:p>
          <w:pPr>
            <w:pStyle w:val="Sumario1"/>
            <w:tabs>
              <w:tab w:val="clear" w:pos="720"/>
              <w:tab w:val="right" w:pos="9972" w:leader="dot"/>
            </w:tabs>
            <w:rPr/>
          </w:pPr>
          <w:hyperlink w:anchor="__RefHeading___Toc1953_4272622437">
            <w:r>
              <w:rPr>
                <w:webHidden/>
                <w:rStyle w:val="Enlacedelndice"/>
                <w:vanish w:val="false"/>
              </w:rPr>
              <w:t>Objetivo</w:t>
              <w:tab/>
              <w:t>3</w:t>
            </w:r>
          </w:hyperlink>
        </w:p>
        <w:p>
          <w:pPr>
            <w:pStyle w:val="Sumario2"/>
            <w:tabs>
              <w:tab w:val="clear" w:pos="720"/>
              <w:tab w:val="right" w:pos="9972" w:leader="dot"/>
            </w:tabs>
            <w:rPr/>
          </w:pPr>
          <w:hyperlink w:anchor="__RefHeading___Toc1955_4272622437">
            <w:r>
              <w:rPr>
                <w:webHidden/>
                <w:rStyle w:val="Enlacedelndice"/>
                <w:vanish w:val="false"/>
              </w:rPr>
              <w:t>Acerca del Manual.</w:t>
              <w:tab/>
              <w:t>3</w:t>
            </w:r>
          </w:hyperlink>
        </w:p>
        <w:p>
          <w:pPr>
            <w:pStyle w:val="Sumario2"/>
            <w:tabs>
              <w:tab w:val="clear" w:pos="720"/>
              <w:tab w:val="right" w:pos="9972" w:leader="dot"/>
            </w:tabs>
            <w:rPr/>
          </w:pPr>
          <w:hyperlink w:anchor="__RefHeading___Toc1957_4272622437">
            <w:r>
              <w:rPr>
                <w:webHidden/>
                <w:rStyle w:val="Enlacedelndice"/>
                <w:vanish w:val="false"/>
              </w:rPr>
              <w:t>Propósito.</w:t>
              <w:tab/>
              <w:t>3</w:t>
            </w:r>
          </w:hyperlink>
        </w:p>
        <w:p>
          <w:pPr>
            <w:pStyle w:val="Sumario2"/>
            <w:tabs>
              <w:tab w:val="clear" w:pos="720"/>
              <w:tab w:val="right" w:pos="9972" w:leader="dot"/>
            </w:tabs>
            <w:rPr/>
          </w:pPr>
          <w:hyperlink w:anchor="__RefHeading___Toc1959_4272622437">
            <w:r>
              <w:rPr>
                <w:webHidden/>
                <w:rStyle w:val="Enlacedelndice"/>
                <w:vanish w:val="false"/>
              </w:rPr>
              <w:t>Conocimientos necesarios.</w:t>
              <w:tab/>
              <w:t>4</w:t>
            </w:r>
          </w:hyperlink>
        </w:p>
        <w:p>
          <w:pPr>
            <w:pStyle w:val="Sumario1"/>
            <w:tabs>
              <w:tab w:val="clear" w:pos="720"/>
              <w:tab w:val="right" w:pos="9972" w:leader="dot"/>
            </w:tabs>
            <w:rPr/>
          </w:pPr>
          <w:hyperlink w:anchor="__RefHeading___Toc1961_4272622437">
            <w:r>
              <w:rPr>
                <w:webHidden/>
                <w:rStyle w:val="Enlacedelndice"/>
                <w:vanish w:val="false"/>
              </w:rPr>
              <w:t>Introducción</w:t>
              <w:tab/>
              <w:t>4</w:t>
            </w:r>
          </w:hyperlink>
        </w:p>
        <w:p>
          <w:pPr>
            <w:pStyle w:val="Sumario1"/>
            <w:tabs>
              <w:tab w:val="clear" w:pos="720"/>
              <w:tab w:val="right" w:pos="9972" w:leader="dot"/>
            </w:tabs>
            <w:rPr/>
          </w:pPr>
          <w:hyperlink w:anchor="__RefHeading___Toc1963_4272622437">
            <w:r>
              <w:rPr>
                <w:webHidden/>
                <w:rStyle w:val="Enlacedelndice"/>
                <w:vanish w:val="false"/>
              </w:rPr>
              <w:t>Visión global.</w:t>
              <w:tab/>
              <w:t>5</w:t>
            </w:r>
          </w:hyperlink>
        </w:p>
        <w:p>
          <w:pPr>
            <w:pStyle w:val="Sumario2"/>
            <w:tabs>
              <w:tab w:val="clear" w:pos="720"/>
              <w:tab w:val="right" w:pos="9972" w:leader="dot"/>
            </w:tabs>
            <w:rPr/>
          </w:pPr>
          <w:hyperlink w:anchor="__RefHeading___Toc1965_4272622437">
            <w:r>
              <w:rPr>
                <w:webHidden/>
                <w:rStyle w:val="Enlacedelndice"/>
                <w:vanish w:val="false"/>
              </w:rPr>
              <w:t>Especificaciones.</w:t>
              <w:tab/>
              <w:t>5</w:t>
            </w:r>
          </w:hyperlink>
        </w:p>
        <w:p>
          <w:pPr>
            <w:pStyle w:val="Sumario2"/>
            <w:tabs>
              <w:tab w:val="clear" w:pos="720"/>
              <w:tab w:val="right" w:pos="9972" w:leader="dot"/>
            </w:tabs>
            <w:rPr/>
          </w:pPr>
          <w:hyperlink w:anchor="__RefHeading___Toc1967_4272622437">
            <w:r>
              <w:rPr>
                <w:webHidden/>
                <w:rStyle w:val="Enlacedelndice"/>
                <w:vanish w:val="false"/>
              </w:rPr>
              <w:t>Conceptos generales.</w:t>
              <w:tab/>
              <w:t>5</w:t>
            </w:r>
          </w:hyperlink>
        </w:p>
        <w:p>
          <w:pPr>
            <w:pStyle w:val="Sumario2"/>
            <w:tabs>
              <w:tab w:val="clear" w:pos="720"/>
              <w:tab w:val="right" w:pos="9972" w:leader="dot"/>
            </w:tabs>
            <w:rPr/>
          </w:pPr>
          <w:hyperlink w:anchor="__RefHeading___Toc1969_4272622437">
            <w:r>
              <w:rPr>
                <w:webHidden/>
                <w:rStyle w:val="Enlacedelndice"/>
                <w:vanish w:val="false"/>
              </w:rPr>
              <w:t>Instalación</w:t>
              <w:tab/>
              <w:t>5</w:t>
            </w:r>
          </w:hyperlink>
        </w:p>
        <w:p>
          <w:pPr>
            <w:pStyle w:val="Sumario2"/>
            <w:tabs>
              <w:tab w:val="clear" w:pos="720"/>
              <w:tab w:val="right" w:pos="9972" w:leader="dot"/>
            </w:tabs>
            <w:rPr/>
          </w:pPr>
          <w:hyperlink w:anchor="__RefHeading___Toc1971_4272622437">
            <w:r>
              <w:rPr>
                <w:webHidden/>
                <w:rStyle w:val="Enlacedelndice"/>
                <w:vanish w:val="false"/>
              </w:rPr>
              <w:t>Acceso.</w:t>
              <w:tab/>
              <w:t>5</w:t>
            </w:r>
          </w:hyperlink>
        </w:p>
        <w:p>
          <w:pPr>
            <w:pStyle w:val="Sumario1"/>
            <w:tabs>
              <w:tab w:val="clear" w:pos="720"/>
              <w:tab w:val="right" w:pos="9972" w:leader="dot"/>
            </w:tabs>
            <w:rPr/>
          </w:pPr>
          <w:hyperlink w:anchor="__RefHeading___Toc1986_4272622437">
            <w:r>
              <w:rPr>
                <w:webHidden/>
                <w:rStyle w:val="Enlacedelndice"/>
                <w:vanish w:val="false"/>
              </w:rPr>
              <w:t>Pantallas</w:t>
              <w:tab/>
              <w:t>6</w:t>
            </w:r>
          </w:hyperlink>
          <w:r>
            <w:rPr>
              <w:rStyle w:val="Enlacedelndice"/>
              <w:vanish w:val="false"/>
            </w:rPr>
            <w:fldChar w:fldCharType="end"/>
          </w:r>
          <w:bookmarkStart w:id="0" w:name="_GoBack"/>
          <w:bookmarkEnd w:id="0"/>
        </w:p>
        <w:p>
          <w:pPr>
            <w:sectPr>
              <w:footerReference w:type="default" r:id="rId2"/>
              <w:type w:val="nextPage"/>
              <w:pgSz w:w="12240" w:h="15840"/>
              <w:pgMar w:left="1134" w:right="1134" w:header="0" w:top="1134" w:footer="0" w:bottom="1134" w:gutter="0"/>
              <w:pgNumType w:fmt="decimal"/>
              <w:formProt w:val="false"/>
              <w:textDirection w:val="lrTb"/>
              <w:docGrid w:type="default" w:linePitch="600" w:charSpace="36864"/>
            </w:sectPr>
          </w:pPr>
        </w:p>
      </w:sdtContent>
    </w:sdt>
    <w:p>
      <w:pPr>
        <w:pStyle w:val="Normal"/>
        <w:jc w:val="both"/>
        <w:rPr>
          <w:rFonts w:ascii="Liberation Sans" w:hAnsi="Liberation Sans" w:eastAsia="Batang;바탕" w:cs="Batang;바탕"/>
          <w:b/>
          <w:b/>
        </w:rPr>
      </w:pPr>
      <w:r>
        <w:rPr>
          <w:rFonts w:eastAsia="Batang;바탕" w:cs="Batang;바탕" w:ascii="Liberation Sans" w:hAnsi="Liberation Sans"/>
          <w:b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</w:rPr>
      </w:pPr>
      <w:r>
        <w:rPr>
          <w:rFonts w:eastAsia="Batang;바탕" w:cs="Batang;바탕" w:ascii="Liberation Sans" w:hAnsi="Liberation Sans"/>
          <w:b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27"/>
        <w:gridCol w:w="3299"/>
        <w:gridCol w:w="2421"/>
        <w:gridCol w:w="1824"/>
      </w:tblGrid>
      <w:tr>
        <w:trPr/>
        <w:tc>
          <w:tcPr>
            <w:tcW w:w="24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Organismo</w:t>
            </w:r>
          </w:p>
        </w:tc>
        <w:tc>
          <w:tcPr>
            <w:tcW w:w="754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Proyecto</w:t>
            </w:r>
          </w:p>
        </w:tc>
        <w:tc>
          <w:tcPr>
            <w:tcW w:w="7544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Liberation Sans" w:hAnsi="Liberation Sans"/>
              </w:rPr>
              <w:t xml:space="preserve">Software para analizar gramáticas ascendente </w:t>
            </w:r>
          </w:p>
        </w:tc>
      </w:tr>
      <w:tr>
        <w:trPr/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Entregable</w:t>
            </w:r>
          </w:p>
        </w:tc>
        <w:tc>
          <w:tcPr>
            <w:tcW w:w="7544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Manual de usuario</w:t>
            </w:r>
          </w:p>
        </w:tc>
      </w:tr>
      <w:tr>
        <w:trPr/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Autor</w:t>
            </w:r>
          </w:p>
        </w:tc>
        <w:tc>
          <w:tcPr>
            <w:tcW w:w="7544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Jhonny García</w:t>
            </w:r>
          </w:p>
        </w:tc>
      </w:tr>
      <w:tr>
        <w:trPr/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Versión/Edición</w:t>
            </w:r>
          </w:p>
        </w:tc>
        <w:tc>
          <w:tcPr>
            <w:tcW w:w="3299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01</w:t>
            </w:r>
          </w:p>
        </w:tc>
        <w:tc>
          <w:tcPr>
            <w:tcW w:w="2421" w:type="dxa"/>
            <w:tcBorders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Fecha Versión</w:t>
            </w:r>
          </w:p>
        </w:tc>
        <w:tc>
          <w:tcPr>
            <w:tcW w:w="1824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rFonts w:eastAsia="Noto Sans CJK SC" w:cs="Lohit Devanagari" w:ascii="Liberation Sans" w:hAnsi="Liberation Sans"/>
                <w:kern w:val="2"/>
                <w:sz w:val="24"/>
                <w:szCs w:val="24"/>
                <w:lang w:val="es-GT" w:eastAsia="zh-CN" w:bidi="hi-IN"/>
              </w:rPr>
              <w:t>28</w:t>
            </w:r>
            <w:r>
              <w:rPr>
                <w:rFonts w:ascii="Liberation Sans" w:hAnsi="Liberation Sans"/>
              </w:rPr>
              <w:t>/0</w:t>
            </w:r>
            <w:r>
              <w:rPr>
                <w:rFonts w:eastAsia="Noto Sans CJK SC" w:cs="Lohit Devanagari" w:ascii="Liberation Sans" w:hAnsi="Liberation Sans"/>
                <w:kern w:val="2"/>
                <w:sz w:val="24"/>
                <w:szCs w:val="24"/>
                <w:lang w:val="es-GT" w:eastAsia="zh-CN" w:bidi="hi-IN"/>
              </w:rPr>
              <w:t>8</w:t>
            </w:r>
            <w:r>
              <w:rPr>
                <w:rFonts w:ascii="Liberation Sans" w:hAnsi="Liberation Sans"/>
              </w:rPr>
              <w:t>/2020</w:t>
            </w:r>
          </w:p>
        </w:tc>
      </w:tr>
      <w:tr>
        <w:trPr/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Aprobado por</w:t>
            </w:r>
          </w:p>
        </w:tc>
        <w:tc>
          <w:tcPr>
            <w:tcW w:w="3299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21" w:type="dxa"/>
            <w:tcBorders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Fecha Aprobación</w:t>
            </w:r>
          </w:p>
        </w:tc>
        <w:tc>
          <w:tcPr>
            <w:tcW w:w="1824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rFonts w:ascii="Liberation Sans" w:hAnsi="Liberation Sans"/>
              </w:rPr>
              <w:t>01/0</w:t>
            </w:r>
            <w:r>
              <w:rPr>
                <w:rFonts w:eastAsia="Noto Sans CJK SC" w:cs="Lohit Devanagari" w:ascii="Liberation Sans" w:hAnsi="Liberation Sans"/>
                <w:kern w:val="2"/>
                <w:sz w:val="24"/>
                <w:szCs w:val="24"/>
                <w:lang w:val="es-GT" w:eastAsia="zh-CN" w:bidi="hi-IN"/>
              </w:rPr>
              <w:t>9</w:t>
            </w:r>
            <w:r>
              <w:rPr>
                <w:rFonts w:ascii="Liberation Sans" w:hAnsi="Liberation Sans"/>
              </w:rPr>
              <w:t>/2020</w:t>
            </w:r>
          </w:p>
        </w:tc>
      </w:tr>
      <w:tr>
        <w:trPr/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3299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21" w:type="dxa"/>
            <w:tcBorders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Nº Total de Páginas</w:t>
            </w:r>
          </w:p>
        </w:tc>
        <w:tc>
          <w:tcPr>
            <w:tcW w:w="1824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</w:tbl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 w:eastAsia="Batang;바탕" w:cs="Batang;바탕"/>
        </w:rPr>
      </w:pPr>
      <w:r>
        <w:rPr>
          <w:rFonts w:eastAsia="Batang;바탕" w:cs="Batang;바탕" w:ascii="Liberation Sans" w:hAnsi="Liberation Sans"/>
        </w:rPr>
      </w:r>
    </w:p>
    <w:p>
      <w:pPr>
        <w:pStyle w:val="Ttulo1"/>
        <w:rPr/>
      </w:pPr>
      <w:bookmarkStart w:id="1" w:name="__RefHeading___Toc1951_4272622437"/>
      <w:bookmarkStart w:id="2" w:name="_Toc41291018"/>
      <w:bookmarkEnd w:id="1"/>
      <w:r>
        <w:rPr/>
        <w:t>Registro de cambios</w:t>
      </w:r>
      <w:bookmarkEnd w:id="2"/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972" w:type="dxa"/>
        <w:jc w:val="left"/>
        <w:tblInd w:w="-6" w:type="dxa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982"/>
        <w:gridCol w:w="3148"/>
        <w:gridCol w:w="4011"/>
        <w:gridCol w:w="1830"/>
      </w:tblGrid>
      <w:tr>
        <w:trPr/>
        <w:tc>
          <w:tcPr>
            <w:tcW w:w="9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Versión</w:t>
            </w:r>
          </w:p>
        </w:tc>
        <w:tc>
          <w:tcPr>
            <w:tcW w:w="31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Causa del Cambio</w:t>
            </w:r>
          </w:p>
        </w:tc>
        <w:tc>
          <w:tcPr>
            <w:tcW w:w="40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Responsable del Cambio</w:t>
            </w:r>
          </w:p>
        </w:tc>
        <w:tc>
          <w:tcPr>
            <w:tcW w:w="1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Fecha del Cambio</w:t>
            </w:r>
          </w:p>
        </w:tc>
      </w:tr>
      <w:tr>
        <w:trPr/>
        <w:tc>
          <w:tcPr>
            <w:tcW w:w="982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01</w:t>
            </w:r>
          </w:p>
        </w:tc>
        <w:tc>
          <w:tcPr>
            <w:tcW w:w="3148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Versión inicial</w:t>
            </w:r>
          </w:p>
        </w:tc>
        <w:tc>
          <w:tcPr>
            <w:tcW w:w="4011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Jhonny García Hernández</w:t>
            </w:r>
          </w:p>
        </w:tc>
        <w:tc>
          <w:tcPr>
            <w:tcW w:w="183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rFonts w:eastAsia="Noto Sans CJK SC" w:cs="Lohit Devanagari" w:ascii="Liberation Sans" w:hAnsi="Liberation Sans"/>
                <w:kern w:val="2"/>
                <w:sz w:val="24"/>
                <w:szCs w:val="24"/>
                <w:lang w:val="es-GT" w:eastAsia="zh-CN" w:bidi="hi-IN"/>
              </w:rPr>
              <w:t>28</w:t>
            </w:r>
            <w:r>
              <w:rPr>
                <w:rFonts w:ascii="Liberation Sans" w:hAnsi="Liberation Sans"/>
              </w:rPr>
              <w:t>/0</w:t>
            </w:r>
            <w:r>
              <w:rPr>
                <w:rFonts w:eastAsia="Noto Sans CJK SC" w:cs="Lohit Devanagari" w:ascii="Liberation Sans" w:hAnsi="Liberation Sans"/>
                <w:kern w:val="2"/>
                <w:sz w:val="24"/>
                <w:szCs w:val="24"/>
                <w:lang w:val="es-GT" w:eastAsia="zh-CN" w:bidi="hi-IN"/>
              </w:rPr>
              <w:t>8</w:t>
            </w:r>
            <w:r>
              <w:rPr>
                <w:rFonts w:ascii="Liberation Sans" w:hAnsi="Liberation Sans"/>
              </w:rPr>
              <w:t>/2020</w:t>
            </w:r>
          </w:p>
        </w:tc>
      </w:tr>
      <w:tr>
        <w:trPr/>
        <w:tc>
          <w:tcPr>
            <w:tcW w:w="982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3148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4011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83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982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3148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4011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83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jc w:val="both"/>
        <w:rPr>
          <w:rFonts w:ascii="Liberation Sans" w:hAnsi="Liberation Sans" w:eastAsia="Batang;바탕" w:cs="Batang;바탕"/>
          <w:b/>
          <w:b/>
        </w:rPr>
      </w:pPr>
      <w:r>
        <w:rPr>
          <w:rFonts w:eastAsia="Batang;바탕" w:cs="Batang;바탕" w:ascii="Liberation Sans" w:hAnsi="Liberation Sans"/>
          <w:b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</w:rPr>
      </w:pPr>
      <w:r>
        <w:rPr>
          <w:rFonts w:eastAsia="Batang;바탕" w:cs="Batang;바탕" w:ascii="Liberation Sans" w:hAnsi="Liberation Sans"/>
          <w:b/>
        </w:rPr>
      </w:r>
    </w:p>
    <w:p>
      <w:pPr>
        <w:pStyle w:val="Ttulo1"/>
        <w:rPr>
          <w:rFonts w:eastAsia="Batang;바탕"/>
        </w:rPr>
      </w:pPr>
      <w:bookmarkStart w:id="3" w:name="__RefHeading___Toc1953_4272622437"/>
      <w:bookmarkStart w:id="4" w:name="_Toc41291019"/>
      <w:bookmarkEnd w:id="3"/>
      <w:r>
        <w:rPr>
          <w:rFonts w:eastAsia="Batang;바탕"/>
        </w:rPr>
        <w:t>Objetivo</w:t>
      </w:r>
      <w:bookmarkEnd w:id="4"/>
    </w:p>
    <w:p>
      <w:pPr>
        <w:pStyle w:val="Normal"/>
        <w:jc w:val="both"/>
        <w:rPr>
          <w:rFonts w:ascii="Liberation Sans" w:hAnsi="Liberation Sans" w:eastAsia="Batang;바탕" w:cs="Batang;바탕"/>
        </w:rPr>
      </w:pPr>
      <w:r>
        <w:rPr>
          <w:rFonts w:eastAsia="Batang;바탕" w:cs="Batang;바탕" w:ascii="Liberation Sans" w:hAnsi="Liberation Sans"/>
        </w:rPr>
      </w:r>
    </w:p>
    <w:p>
      <w:pPr>
        <w:pStyle w:val="Normal"/>
        <w:jc w:val="both"/>
        <w:rPr/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Se pretende mostrar de una manera clara y concisa el funcionamiento de la aplicación Software para analizar gramáticas ascendente </w:t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lang w:val="es-GT"/>
        </w:rPr>
      </w:pPr>
      <w:r>
        <w:rPr>
          <w:rFonts w:eastAsia="Batang;바탕" w:cs="Batang;바탕" w:ascii="Liberation Sans" w:hAnsi="Liberation Sans"/>
          <w:b/>
          <w:lang w:val="es-GT"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lang w:val="es-GT"/>
        </w:rPr>
      </w:pPr>
      <w:r>
        <w:rPr>
          <w:rFonts w:eastAsia="Batang;바탕" w:cs="Batang;바탕" w:ascii="Liberation Sans" w:hAnsi="Liberation Sans"/>
          <w:b/>
          <w:lang w:val="es-GT"/>
        </w:rPr>
      </w:r>
    </w:p>
    <w:p>
      <w:pPr>
        <w:pStyle w:val="Ttulo2"/>
        <w:rPr/>
      </w:pPr>
      <w:bookmarkStart w:id="5" w:name="__RefHeading___Toc1955_4272622437"/>
      <w:bookmarkStart w:id="6" w:name="_Toc41291020"/>
      <w:bookmarkEnd w:id="5"/>
      <w:r>
        <w:rPr>
          <w:rFonts w:eastAsia="Batang;바탕"/>
        </w:rPr>
        <w:t>Acerca del Manual.</w:t>
      </w:r>
      <w:bookmarkEnd w:id="6"/>
    </w:p>
    <w:p>
      <w:pPr>
        <w:pStyle w:val="Normal"/>
        <w:jc w:val="both"/>
        <w:rPr>
          <w:rFonts w:ascii="Liberation Sans" w:hAnsi="Liberation Sans" w:eastAsia="Batang;바탕" w:cs="Batang;바탕"/>
        </w:rPr>
      </w:pPr>
      <w:r>
        <w:rPr>
          <w:rFonts w:eastAsia="Batang;바탕" w:cs="Batang;바탕" w:ascii="Liberation Sans" w:hAnsi="Liberation Sans"/>
        </w:rPr>
      </w:r>
    </w:p>
    <w:p>
      <w:pPr>
        <w:pStyle w:val="Ttulo2"/>
        <w:numPr>
          <w:ilvl w:val="0"/>
          <w:numId w:val="2"/>
        </w:numPr>
        <w:rPr>
          <w:rFonts w:eastAsia="Batang;바탕"/>
        </w:rPr>
      </w:pPr>
      <w:bookmarkStart w:id="7" w:name="__RefHeading___Toc1957_4272622437"/>
      <w:bookmarkStart w:id="8" w:name="_Toc41291021"/>
      <w:bookmarkEnd w:id="7"/>
      <w:r>
        <w:rPr>
          <w:rFonts w:eastAsia="Batang;바탕"/>
        </w:rPr>
        <w:t>Propósito.</w:t>
      </w:r>
      <w:bookmarkEnd w:id="8"/>
    </w:p>
    <w:p>
      <w:pPr>
        <w:pStyle w:val="Normal"/>
        <w:jc w:val="both"/>
        <w:rPr>
          <w:rFonts w:ascii="Liberation Sans" w:hAnsi="Liberation Sans" w:eastAsia="Batang;바탕" w:cs="Batang;바탕"/>
        </w:rPr>
      </w:pPr>
      <w:r>
        <w:rPr>
          <w:rFonts w:eastAsia="Batang;바탕" w:cs="Batang;바탕" w:ascii="Liberation Sans" w:hAnsi="Liberation Sans"/>
        </w:rPr>
      </w:r>
    </w:p>
    <w:p>
      <w:pPr>
        <w:pStyle w:val="Normal"/>
        <w:ind w:left="567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El presente manual tiene como finalidad ser una guía básica de las operaciones del software; permitiendo al usuario adquirir conocimientos indispensables para una operación adecuada del sistema, y ser una herramienta de consulta de primera mano a la cual puede recurrir el usuario en cualquier momento. </w:t>
      </w:r>
    </w:p>
    <w:p>
      <w:pPr>
        <w:pStyle w:val="Normal"/>
        <w:ind w:left="567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ind w:left="567" w:hanging="0"/>
        <w:jc w:val="both"/>
        <w:rPr/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Esta herramienta </w:t>
      </w:r>
      <w:r>
        <w:rPr>
          <w:rFonts w:eastAsia="Batang;바탕" w:cs="Batang;바탕" w:ascii="Liberation Sans" w:hAnsi="Liberation Sans"/>
          <w:lang w:val="es-GT"/>
        </w:rPr>
        <w:t>está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construida con el fin </w:t>
      </w:r>
      <w:r>
        <w:rPr>
          <w:rFonts w:eastAsia="Batang;바탕" w:cs="Batang;바탕" w:ascii="Liberation Sans" w:hAnsi="Liberation Sans"/>
          <w:lang w:val="es-GT"/>
        </w:rPr>
        <w:t>de que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el usuario pueda crear su propio prototipo de lenguaje de “programación” basado en una gramática ascendente, con atributos sintetizados</w:t>
      </w:r>
    </w:p>
    <w:p>
      <w:pPr>
        <w:pStyle w:val="Normal"/>
        <w:ind w:left="567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ind w:left="567" w:hanging="0"/>
        <w:jc w:val="both"/>
        <w:rPr/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Se pretende dar una idea </w:t>
      </w:r>
      <w:r>
        <w:rPr>
          <w:rFonts w:eastAsia="Batang;바탕" w:cs="Batang;바탕" w:ascii="Liberation Sans" w:hAnsi="Liberation Sans"/>
          <w:lang w:val="es-GT"/>
        </w:rPr>
        <w:t>más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detallada de los alcances y ventajas del sistema, que resulta ser una herramienta útil para efectos de la creación de su propio lenguaje con sus respectivas reglas.</w:t>
      </w:r>
    </w:p>
    <w:p>
      <w:pPr>
        <w:pStyle w:val="Normal"/>
        <w:ind w:left="567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867" w:leader="none"/>
        </w:tabs>
        <w:ind w:left="100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Ttulo2"/>
        <w:numPr>
          <w:ilvl w:val="0"/>
          <w:numId w:val="2"/>
        </w:numPr>
        <w:rPr>
          <w:rFonts w:eastAsia="Batang;바탕"/>
        </w:rPr>
      </w:pPr>
      <w:bookmarkStart w:id="9" w:name="__RefHeading___Toc1959_4272622437"/>
      <w:bookmarkStart w:id="10" w:name="_Toc41291022"/>
      <w:bookmarkEnd w:id="9"/>
      <w:r>
        <w:rPr>
          <w:rFonts w:eastAsia="Batang;바탕"/>
        </w:rPr>
        <w:t>Conocimientos necesarios.</w:t>
      </w:r>
      <w:bookmarkEnd w:id="10"/>
    </w:p>
    <w:p>
      <w:pPr>
        <w:pStyle w:val="Normal"/>
        <w:jc w:val="both"/>
        <w:rPr>
          <w:rFonts w:ascii="Liberation Sans" w:hAnsi="Liberation Sans" w:eastAsia="Batang;바탕" w:cs="Batang;바탕"/>
        </w:rPr>
      </w:pPr>
      <w:r>
        <w:rPr>
          <w:rFonts w:eastAsia="Batang;바탕" w:cs="Batang;바탕" w:ascii="Liberation Sans" w:hAnsi="Liberation Sans"/>
        </w:rPr>
      </w:r>
    </w:p>
    <w:p>
      <w:pPr>
        <w:pStyle w:val="Normal"/>
        <w:numPr>
          <w:ilvl w:val="0"/>
          <w:numId w:val="1"/>
        </w:numPr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>Conocer previamente el funcionamiento de un computador.</w:t>
      </w:r>
    </w:p>
    <w:p>
      <w:pPr>
        <w:pStyle w:val="Normal"/>
        <w:ind w:left="1571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ind w:left="1211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Ttulo1"/>
        <w:rPr/>
      </w:pPr>
      <w:bookmarkStart w:id="11" w:name="__RefHeading___Toc1961_4272622437"/>
      <w:bookmarkStart w:id="12" w:name="_Toc41291023"/>
      <w:bookmarkEnd w:id="11"/>
      <w:r>
        <w:rPr>
          <w:rFonts w:eastAsia="Batang;바탕"/>
        </w:rPr>
        <w:t>Introducción</w:t>
      </w:r>
      <w:bookmarkEnd w:id="12"/>
      <w:r>
        <w:rPr>
          <w:rFonts w:eastAsia="Batang;바탕"/>
        </w:rPr>
        <w:t xml:space="preserve"> </w:t>
      </w:r>
    </w:p>
    <w:p>
      <w:pPr>
        <w:pStyle w:val="Normal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jc w:val="both"/>
        <w:rPr/>
      </w:pPr>
      <w:r>
        <w:rPr>
          <w:rFonts w:eastAsia="Batang;바탕" w:cs="Batang;바탕" w:ascii="Liberation Sans" w:hAnsi="Liberation Sans"/>
          <w:sz w:val="24"/>
          <w:lang w:val="es-GT"/>
        </w:rPr>
        <w:t>El presente sistema fue creado con el propósito de ser una herramienta con el cual la empresa pueda desarrollar sus propios tipos de software en base a sus necesidades y sus reglas, así tener crear nuevas herramientas que serán utilices para la empresa.</w:t>
      </w:r>
    </w:p>
    <w:p>
      <w:pPr>
        <w:pStyle w:val="Normal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Una de las formas simples de mantener al cliente satisfecho es cubrir sus necesidades sin </w:t>
      </w:r>
      <w:r>
        <w:rPr>
          <w:rFonts w:eastAsia="Batang;바탕" w:cs="Batang;바탕" w:ascii="Liberation Sans" w:hAnsi="Liberation Sans"/>
          <w:lang w:val="es-GT"/>
        </w:rPr>
        <w:t>mayores complicaciones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y sin quebrantar la confianza; lo que se logra con una automatización de </w:t>
      </w:r>
      <w:r>
        <w:rPr>
          <w:rFonts w:eastAsia="Batang;바탕" w:cs="Batang;바탕" w:ascii="Liberation Sans" w:hAnsi="Liberation Sans"/>
          <w:lang w:val="es-GT"/>
        </w:rPr>
        <w:t>procesos,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así como con un control de la mayoría de inconvenientes durante el camino.</w:t>
      </w:r>
    </w:p>
    <w:p>
      <w:pPr>
        <w:pStyle w:val="Normal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>El manejo correcto de las computadoras y software brindan la posibilidad de una mejor administración de datos y mejorar la seguridad de datos.</w:t>
      </w:r>
    </w:p>
    <w:p>
      <w:pPr>
        <w:pStyle w:val="Normal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8460" w:leader="none"/>
        </w:tabs>
        <w:jc w:val="both"/>
        <w:rPr>
          <w:rFonts w:ascii="Liberation Sans" w:hAnsi="Liberation Sans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>Como usuario de este producto lo aprovechara y obtiene una ventaja en muchos factores.</w:t>
      </w:r>
    </w:p>
    <w:p>
      <w:pPr>
        <w:pStyle w:val="Normal"/>
        <w:tabs>
          <w:tab w:val="clear" w:pos="720"/>
          <w:tab w:val="left" w:pos="8460" w:leader="none"/>
        </w:tabs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8460" w:leader="none"/>
        </w:tabs>
        <w:jc w:val="both"/>
        <w:rPr>
          <w:rFonts w:ascii="Liberation Sans" w:hAnsi="Liberation Sans" w:eastAsia="Batang;바탕" w:cs="Batang;바탕"/>
        </w:rPr>
      </w:pPr>
      <w:r>
        <w:rPr>
          <w:rFonts w:eastAsia="Batang;바탕" w:cs="Batang;바탕" w:ascii="Liberation Sans" w:hAnsi="Liberation Sans"/>
        </w:rPr>
        <w:t>El desarrollador</w:t>
      </w:r>
      <w:r>
        <w:rPr>
          <w:rFonts w:eastAsia="Batang;바탕" w:cs="Batang;바탕" w:ascii="Liberation Sans" w:hAnsi="Liberation Sans"/>
          <w:sz w:val="24"/>
        </w:rPr>
        <w:t>.</w:t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  <w:r>
        <w:br w:type="page"/>
      </w:r>
    </w:p>
    <w:p>
      <w:pPr>
        <w:pStyle w:val="Ttulo1"/>
        <w:rPr/>
      </w:pPr>
      <w:bookmarkStart w:id="13" w:name="__RefHeading___Toc1963_4272622437"/>
      <w:bookmarkStart w:id="14" w:name="_Toc41291024"/>
      <w:bookmarkStart w:id="15" w:name="__DdeLink__1984_4272622437"/>
      <w:bookmarkEnd w:id="13"/>
      <w:r>
        <w:rPr>
          <w:rFonts w:eastAsia="Batang;바탕"/>
        </w:rPr>
        <w:t>Visión global.</w:t>
      </w:r>
      <w:bookmarkEnd w:id="14"/>
      <w:bookmarkEnd w:id="15"/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</w:rPr>
      </w:pPr>
      <w:r>
        <w:rPr>
          <w:rFonts w:eastAsia="Batang;바탕" w:cs="Batang;바탕" w:ascii="Liberation Sans" w:hAnsi="Liberation Sans"/>
          <w:b/>
        </w:rPr>
      </w:r>
    </w:p>
    <w:p>
      <w:pPr>
        <w:pStyle w:val="Ttulo2"/>
        <w:numPr>
          <w:ilvl w:val="0"/>
          <w:numId w:val="2"/>
        </w:numPr>
        <w:rPr/>
      </w:pPr>
      <w:bookmarkStart w:id="16" w:name="__RefHeading___Toc1965_4272622437"/>
      <w:bookmarkStart w:id="17" w:name="_Toc41291025"/>
      <w:bookmarkEnd w:id="16"/>
      <w:r>
        <w:rPr>
          <w:rFonts w:eastAsia="Batang;바탕"/>
        </w:rPr>
        <w:t>Especificaciones.</w:t>
      </w:r>
      <w:bookmarkEnd w:id="17"/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</w:rPr>
      </w:pPr>
      <w:r>
        <w:rPr>
          <w:rFonts w:eastAsia="Batang;바탕" w:cs="Batang;바탕" w:ascii="Liberation Sans" w:hAnsi="Liberation Sans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>Los requisitos básicos del sistema son:</w:t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Estación de </w:t>
      </w:r>
      <w:r>
        <w:rPr>
          <w:rFonts w:eastAsia="Batang;바탕" w:cs="Batang;바탕" w:ascii="Liberation Sans" w:hAnsi="Liberation Sans"/>
          <w:lang w:val="es-GT"/>
        </w:rPr>
        <w:t>trabajo, teclado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y mouse, y sistema operativo (cualquiera).</w:t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Contar con la </w:t>
      </w:r>
      <w:r>
        <w:rPr>
          <w:rFonts w:eastAsia="Batang;바탕" w:cs="Batang;바탕" w:ascii="Liberation Sans" w:hAnsi="Liberation Sans"/>
          <w:lang w:val="es-GT"/>
        </w:rPr>
        <w:t>máquina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virtual de java, JDK11.</w:t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Ttulo2"/>
        <w:numPr>
          <w:ilvl w:val="0"/>
          <w:numId w:val="2"/>
        </w:numPr>
        <w:rPr/>
      </w:pPr>
      <w:bookmarkStart w:id="18" w:name="__RefHeading___Toc1967_4272622437"/>
      <w:bookmarkStart w:id="19" w:name="_Toc41291026"/>
      <w:bookmarkEnd w:id="18"/>
      <w:r>
        <w:rPr>
          <w:rFonts w:eastAsia="Batang;바탕"/>
        </w:rPr>
        <w:t>Conceptos generales.</w:t>
      </w:r>
      <w:bookmarkEnd w:id="19"/>
    </w:p>
    <w:p>
      <w:pPr>
        <w:pStyle w:val="Ttulo2"/>
        <w:rPr>
          <w:rFonts w:eastAsia="Batang;바탕"/>
        </w:rPr>
      </w:pPr>
      <w:bookmarkStart w:id="20" w:name="__RefHeading___Toc1969_4272622437"/>
      <w:bookmarkStart w:id="21" w:name="_Toc41291027"/>
      <w:bookmarkEnd w:id="20"/>
      <w:r>
        <w:rPr>
          <w:rFonts w:eastAsia="Batang;바탕"/>
        </w:rPr>
        <w:t>Instalación</w:t>
      </w:r>
      <w:bookmarkEnd w:id="21"/>
      <w:r>
        <w:rPr>
          <w:rFonts w:eastAsia="Batang;바탕"/>
        </w:rPr>
        <w:t xml:space="preserve"> </w:t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</w:rPr>
      </w:pPr>
      <w:r>
        <w:rPr>
          <w:rFonts w:eastAsia="Batang;바탕" w:cs="Batang;바탕" w:ascii="Liberation Sans" w:hAnsi="Liberation Sans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>El proceso de instalación es el siguiente:</w:t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Para </w:t>
      </w:r>
      <w:r>
        <w:rPr>
          <w:rFonts w:eastAsia="Batang;바탕" w:cs="Batang;바탕" w:ascii="Liberation Sans" w:hAnsi="Liberation Sans"/>
          <w:lang w:val="es-GT"/>
        </w:rPr>
        <w:t>instalar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la </w:t>
      </w:r>
      <w:r>
        <w:rPr>
          <w:rFonts w:eastAsia="Batang;바탕" w:cs="Batang;바탕" w:ascii="Liberation Sans" w:hAnsi="Liberation Sans"/>
          <w:lang w:val="es-GT"/>
        </w:rPr>
        <w:t>máquina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virtual de java basta con seguir el siguiente link:</w:t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Batang;바탕" w:hAnsi="Batang;바탕" w:eastAsia="Batang;바탕" w:cs="Batang;바탕"/>
          <w:lang w:val="es-GT"/>
        </w:rPr>
      </w:pPr>
      <w:hyperlink r:id="rId3">
        <w:r>
          <w:rPr>
            <w:rStyle w:val="InternetLink"/>
            <w:rFonts w:eastAsia="Batang;바탕" w:cs="Batang;바탕" w:ascii="Liberation Sans" w:hAnsi="Liberation Sans"/>
            <w:sz w:val="24"/>
            <w:lang w:val="es-GT"/>
          </w:rPr>
          <w:t>https://www.oracle.com/java/technologies/javase-jdk11-downloads.html</w:t>
        </w:r>
      </w:hyperlink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Para sistemas operativos </w:t>
      </w:r>
      <w:r>
        <w:rPr>
          <w:rFonts w:eastAsia="Batang;바탕" w:cs="Batang;바탕" w:ascii="Liberation Sans" w:hAnsi="Liberation Sans"/>
          <w:lang w:val="es-GT"/>
        </w:rPr>
        <w:t>Windows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, </w:t>
      </w:r>
      <w:r>
        <w:rPr>
          <w:rFonts w:eastAsia="Batang;바탕" w:cs="Batang;바탕" w:ascii="Liberation Sans" w:hAnsi="Liberation Sans"/>
          <w:lang w:val="es-GT"/>
        </w:rPr>
        <w:t>Linux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o </w:t>
      </w:r>
      <w:r>
        <w:rPr>
          <w:rFonts w:eastAsia="Batang;바탕" w:cs="Batang;바탕" w:ascii="Liberation Sans" w:hAnsi="Liberation Sans"/>
          <w:lang w:val="es-GT"/>
        </w:rPr>
        <w:t>Mac</w:t>
      </w:r>
      <w:r>
        <w:rPr>
          <w:rFonts w:eastAsia="Batang;바탕" w:cs="Batang;바탕" w:ascii="Liberation Sans" w:hAnsi="Liberation Sans"/>
          <w:sz w:val="24"/>
          <w:lang w:val="es-GT"/>
        </w:rPr>
        <w:t>.</w:t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2863" w:leader="none"/>
          <w:tab w:val="left" w:pos="3120" w:leader="none"/>
        </w:tabs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2863" w:leader="none"/>
          <w:tab w:val="left" w:pos="3120" w:leader="none"/>
        </w:tabs>
        <w:jc w:val="both"/>
        <w:rPr>
          <w:rFonts w:ascii="Liberation Sans" w:hAnsi="Liberation Sans" w:eastAsia="Batang;바탕" w:cs="Batang;바탕"/>
          <w:b/>
          <w:b/>
          <w:i/>
          <w:i/>
          <w:lang w:val="es-GT"/>
        </w:rPr>
      </w:pPr>
      <w:r>
        <w:rPr>
          <w:rFonts w:eastAsia="Batang;바탕" w:cs="Batang;바탕" w:ascii="Liberation Sans" w:hAnsi="Liberation Sans"/>
          <w:b/>
          <w:i/>
          <w:lang w:val="es-GT"/>
        </w:rPr>
      </w:r>
    </w:p>
    <w:p>
      <w:pPr>
        <w:pStyle w:val="Normal"/>
        <w:tabs>
          <w:tab w:val="clear" w:pos="720"/>
          <w:tab w:val="left" w:pos="2863" w:leader="none"/>
          <w:tab w:val="left" w:pos="3120" w:leader="none"/>
        </w:tabs>
        <w:jc w:val="both"/>
        <w:rPr>
          <w:rFonts w:ascii="Liberation Sans" w:hAnsi="Liberation Sans" w:eastAsia="Batang;바탕" w:cs="Batang;바탕"/>
          <w:b/>
          <w:b/>
          <w:i/>
          <w:i/>
          <w:lang w:val="es-GT"/>
        </w:rPr>
      </w:pPr>
      <w:r>
        <w:rPr>
          <w:rFonts w:eastAsia="Batang;바탕" w:cs="Batang;바탕" w:ascii="Liberation Sans" w:hAnsi="Liberation Sans"/>
          <w:b/>
          <w:i/>
          <w:lang w:val="es-GT"/>
        </w:rPr>
      </w:r>
    </w:p>
    <w:p>
      <w:pPr>
        <w:pStyle w:val="Ttulo2"/>
        <w:rPr/>
      </w:pPr>
      <w:bookmarkStart w:id="22" w:name="__RefHeading___Toc1971_4272622437"/>
      <w:bookmarkStart w:id="23" w:name="_Toc41291028"/>
      <w:bookmarkEnd w:id="22"/>
      <w:r>
        <w:rPr>
          <w:rFonts w:eastAsia="Batang;바탕"/>
        </w:rPr>
        <w:t>Acceso.</w:t>
      </w:r>
      <w:bookmarkEnd w:id="23"/>
    </w:p>
    <w:p>
      <w:pPr>
        <w:pStyle w:val="Normal"/>
        <w:tabs>
          <w:tab w:val="clear" w:pos="720"/>
          <w:tab w:val="left" w:pos="4408" w:leader="none"/>
        </w:tabs>
        <w:ind w:left="1288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4408" w:leader="none"/>
        </w:tabs>
        <w:ind w:left="1288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Seleccionar la aplicación proporcionada por el desarrollador, </w:t>
      </w:r>
      <w:r>
        <w:rPr>
          <w:rFonts w:eastAsia="Batang;바탕" w:cs="Batang;바탕" w:ascii="Liberation Sans" w:hAnsi="Liberation Sans"/>
          <w:lang w:val="es-GT"/>
        </w:rPr>
        <w:t>clic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derecho y abrir con la aplicación anteriormente instalada, aconsejable dar </w:t>
      </w:r>
      <w:r>
        <w:rPr>
          <w:rFonts w:eastAsia="Batang;바탕" w:cs="Batang;바탕" w:ascii="Liberation Sans" w:hAnsi="Liberation Sans"/>
          <w:lang w:val="es-GT"/>
        </w:rPr>
        <w:t>checo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en la opción de usar esta aplicación para todos los arhivos.jar;</w:t>
      </w:r>
    </w:p>
    <w:p>
      <w:pPr>
        <w:pStyle w:val="Normal"/>
        <w:tabs>
          <w:tab w:val="clear" w:pos="720"/>
          <w:tab w:val="left" w:pos="4408" w:leader="none"/>
        </w:tabs>
        <w:ind w:left="1288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2863" w:leader="none"/>
          <w:tab w:val="left" w:pos="3120" w:leader="none"/>
        </w:tabs>
        <w:jc w:val="both"/>
        <w:rPr>
          <w:rFonts w:ascii="Liberation Sans" w:hAnsi="Liberation Sans"/>
          <w:lang w:val="es-GT"/>
        </w:rPr>
      </w:pPr>
      <w:r>
        <w:rPr>
          <w:rFonts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147" w:leader="none"/>
          <w:tab w:val="left" w:pos="3404" w:leader="none"/>
        </w:tabs>
        <w:ind w:left="284" w:hanging="0"/>
        <w:jc w:val="both"/>
        <w:rPr>
          <w:rFonts w:ascii="Liberation Sans" w:hAnsi="Liberation Sans"/>
          <w:lang w:val="es-GT"/>
        </w:rPr>
      </w:pPr>
      <w:r>
        <w:rPr>
          <w:rFonts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147" w:leader="none"/>
          <w:tab w:val="left" w:pos="3404" w:leader="none"/>
        </w:tabs>
        <w:ind w:left="284" w:hanging="0"/>
        <w:jc w:val="both"/>
        <w:rPr>
          <w:rFonts w:ascii="Liberation Sans" w:hAnsi="Liberation Sans"/>
          <w:lang w:val="es-GT"/>
        </w:rPr>
      </w:pPr>
      <w:r>
        <w:rPr>
          <w:rFonts w:ascii="Liberation Sans" w:hAnsi="Liberation Sans"/>
          <w:lang w:val="es-GT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531495</wp:posOffset>
            </wp:positionH>
            <wp:positionV relativeFrom="paragraph">
              <wp:posOffset>123825</wp:posOffset>
            </wp:positionV>
            <wp:extent cx="3243580" cy="196215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9" t="-65" r="-39" b="-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1"/>
        <w:tabs>
          <w:tab w:val="clear" w:pos="720"/>
          <w:tab w:val="left" w:pos="3507" w:leader="none"/>
          <w:tab w:val="left" w:pos="3764" w:leader="none"/>
        </w:tabs>
        <w:ind w:left="644" w:hanging="0"/>
        <w:jc w:val="center"/>
        <w:rPr/>
      </w:pPr>
      <w:bookmarkStart w:id="24" w:name="__RefHeading___Toc1986_4272622437"/>
      <w:bookmarkEnd w:id="24"/>
      <w:r>
        <w:rPr>
          <w:rFonts w:eastAsia="Batang;바탕" w:cs="Batang;바탕" w:ascii="Liberation Sans" w:hAnsi="Liberation Sans"/>
          <w:b/>
          <w:sz w:val="28"/>
          <w:szCs w:val="32"/>
          <w:lang w:val="es-GT"/>
        </w:rPr>
        <w:t>Pantallas</w:t>
      </w:r>
    </w:p>
    <w:p>
      <w:pPr>
        <w:pStyle w:val="Normal"/>
        <w:ind w:left="64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ind w:left="64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  <w:t>Pantalla principal con todos los menús:</w:t>
      </w:r>
    </w:p>
    <w:p>
      <w:pPr>
        <w:pStyle w:val="Normal"/>
        <w:ind w:left="64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ind w:left="644" w:hanging="0"/>
        <w:jc w:val="both"/>
        <w:rPr>
          <w:rFonts w:ascii="Liberation Sans" w:hAnsi="Liberation Sans" w:eastAsia="Batang;바탕" w:cs="Batang;바탕"/>
          <w:b/>
          <w:b/>
          <w:bCs/>
          <w:lang w:val="es-GT"/>
        </w:rPr>
      </w:pPr>
      <w:r>
        <w:rPr>
          <w:rFonts w:eastAsia="Batang;바탕" w:cs="Batang;바탕" w:ascii="Liberation Sans" w:hAnsi="Liberation Sans"/>
          <w:b/>
          <w:bCs/>
          <w:lang w:val="es-GT"/>
        </w:rPr>
        <w:t>Archivo:</w:t>
      </w:r>
    </w:p>
    <w:p>
      <w:pPr>
        <w:pStyle w:val="Normal"/>
        <w:numPr>
          <w:ilvl w:val="0"/>
          <w:numId w:val="3"/>
        </w:numPr>
        <w:rPr>
          <w:lang w:val="es-GT"/>
        </w:rPr>
      </w:pPr>
      <w:r>
        <w:rPr>
          <w:lang w:val="es-GT"/>
        </w:rPr>
        <w:t>Abrir un archivo: Abre un archivo, a través de un buscador</w:t>
      </w:r>
    </w:p>
    <w:p>
      <w:pPr>
        <w:pStyle w:val="Normal"/>
        <w:numPr>
          <w:ilvl w:val="0"/>
          <w:numId w:val="3"/>
        </w:numPr>
        <w:rPr>
          <w:lang w:val="es-GT"/>
        </w:rPr>
      </w:pPr>
      <w:r>
        <w:rPr>
          <w:lang w:val="es-GT"/>
        </w:rPr>
        <w:t>Guardar un archivo: Toma el documento abierto y seleccionado, y guarda los datos.</w:t>
      </w:r>
    </w:p>
    <w:p>
      <w:pPr>
        <w:pStyle w:val="Normal"/>
        <w:numPr>
          <w:ilvl w:val="0"/>
          <w:numId w:val="3"/>
        </w:numPr>
        <w:rPr>
          <w:lang w:val="es-GT"/>
        </w:rPr>
      </w:pPr>
      <w:r>
        <w:rPr>
          <w:lang w:val="es-GT"/>
        </w:rPr>
        <w:t>Guardar como un archivo: Toma el documento abierto y seleccionado, luego solicita la ruta donde se guardara el archivo</w:t>
      </w:r>
    </w:p>
    <w:p>
      <w:pPr>
        <w:pStyle w:val="Normal"/>
        <w:numPr>
          <w:ilvl w:val="0"/>
          <w:numId w:val="3"/>
        </w:numPr>
        <w:rPr>
          <w:lang w:val="es-GT"/>
        </w:rPr>
      </w:pPr>
      <w:r>
        <w:rPr>
          <w:lang w:val="es-GT"/>
        </w:rPr>
        <w:t>Nuevo archivo:  crea un archivo en blanco</w:t>
      </w:r>
    </w:p>
    <w:p>
      <w:pPr>
        <w:pStyle w:val="Normal"/>
        <w:numPr>
          <w:ilvl w:val="0"/>
          <w:numId w:val="3"/>
        </w:numPr>
        <w:rPr>
          <w:lang w:val="es-GT"/>
        </w:rPr>
      </w:pPr>
      <w:r>
        <w:rPr>
          <w:lang w:val="es-GT"/>
        </w:rPr>
        <w:t>Salir: Cierra la aplicación</w:t>
      </w:r>
    </w:p>
    <w:p>
      <w:pPr>
        <w:pStyle w:val="Normal"/>
        <w:rPr>
          <w:lang w:val="es-GT"/>
        </w:rPr>
      </w:pPr>
      <w:r>
        <w:rPr>
          <w:lang w:val="es-GT"/>
        </w:rPr>
      </w:r>
    </w:p>
    <w:p>
      <w:pPr>
        <w:pStyle w:val="Normal"/>
        <w:jc w:val="both"/>
        <w:rPr>
          <w:u w:val="none"/>
          <w:lang w:val="es-GT"/>
        </w:rPr>
      </w:pPr>
      <w:r>
        <w:rPr>
          <w:u w:val="none"/>
          <w:lang w:val="es-GT"/>
        </w:rPr>
        <w:tab/>
      </w:r>
      <w:r>
        <w:rPr>
          <w:b/>
          <w:bCs/>
          <w:u w:val="none"/>
          <w:lang w:val="es-GT"/>
        </w:rPr>
        <w:t>Lenguajes:</w:t>
      </w:r>
    </w:p>
    <w:p>
      <w:pPr>
        <w:pStyle w:val="Normal"/>
        <w:jc w:val="both"/>
        <w:rPr>
          <w:b w:val="false"/>
          <w:b w:val="false"/>
          <w:bCs w:val="false"/>
          <w:u w:val="none"/>
          <w:lang w:val="es-GT"/>
        </w:rPr>
      </w:pPr>
      <w:r>
        <w:rPr>
          <w:b w:val="false"/>
          <w:bCs w:val="false"/>
          <w:u w:val="none"/>
          <w:lang w:val="es-GT"/>
        </w:rPr>
        <w:tab/>
        <w:t>Muestra los lenguajes disponibles.</w:t>
      </w:r>
    </w:p>
    <w:p>
      <w:pPr>
        <w:pStyle w:val="Normal"/>
        <w:jc w:val="both"/>
        <w:rPr>
          <w:b w:val="false"/>
          <w:b w:val="false"/>
          <w:bCs w:val="false"/>
          <w:u w:val="none"/>
          <w:lang w:val="es-GT"/>
        </w:rPr>
      </w:pPr>
      <w:r>
        <w:rPr>
          <w:b w:val="false"/>
          <w:bCs w:val="false"/>
          <w:u w:val="none"/>
          <w:lang w:val="es-GT"/>
        </w:rPr>
      </w:r>
    </w:p>
    <w:p>
      <w:pPr>
        <w:pStyle w:val="Normal"/>
        <w:jc w:val="both"/>
        <w:rPr>
          <w:b/>
          <w:b/>
          <w:bCs/>
          <w:u w:val="none"/>
          <w:lang w:val="es-GT"/>
        </w:rPr>
      </w:pPr>
      <w:r>
        <w:rPr>
          <w:b/>
          <w:bCs/>
          <w:u w:val="none"/>
          <w:lang w:val="es-GT"/>
        </w:rPr>
        <w:tab/>
        <w:t>Ejecutar:</w:t>
      </w:r>
    </w:p>
    <w:p>
      <w:pPr>
        <w:pStyle w:val="Normal"/>
        <w:jc w:val="both"/>
        <w:rPr>
          <w:b/>
          <w:b/>
          <w:bCs/>
          <w:u w:val="none"/>
          <w:lang w:val="es-GT"/>
        </w:rPr>
      </w:pPr>
      <w:r>
        <w:rPr>
          <w:b/>
          <w:bCs/>
          <w:u w:val="none"/>
          <w:lang w:val="es-GT"/>
        </w:rPr>
      </w:r>
    </w:p>
    <w:p>
      <w:pPr>
        <w:pStyle w:val="Normal"/>
        <w:numPr>
          <w:ilvl w:val="0"/>
          <w:numId w:val="4"/>
        </w:numPr>
        <w:rPr>
          <w:lang w:val="es-GT"/>
        </w:rPr>
      </w:pPr>
      <w:r>
        <w:rPr>
          <w:lang w:val="es-GT"/>
        </w:rPr>
        <w:t xml:space="preserve">Compilar lenguaje: Toma la cadena de texto del documento abierto y selecciona en </w:t>
        <w:tab/>
        <w:t>baje al lenguaje seleccionado lo compila para ese lenguaje.</w:t>
      </w:r>
    </w:p>
    <w:p>
      <w:pPr>
        <w:pStyle w:val="Normal"/>
        <w:numPr>
          <w:ilvl w:val="0"/>
          <w:numId w:val="4"/>
        </w:numPr>
        <w:rPr>
          <w:lang w:val="es-GT"/>
        </w:rPr>
      </w:pPr>
      <w:r>
        <w:rPr>
          <w:lang w:val="es-GT"/>
        </w:rPr>
        <w:t>Cargar lenguaje:  Toma el documento abierto y seleccionado, luego lo analiza y transforma a un lenguaje de programación nuevo.</w:t>
      </w:r>
    </w:p>
    <w:p>
      <w:pPr>
        <w:pStyle w:val="Normal"/>
        <w:numPr>
          <w:ilvl w:val="0"/>
          <w:numId w:val="4"/>
        </w:numPr>
        <w:rPr>
          <w:lang w:val="es-GT"/>
        </w:rPr>
      </w:pPr>
      <w:r>
        <w:rPr>
          <w:lang w:val="es-GT"/>
        </w:rPr>
        <w:t>Borrar lenguaje: Elimina del repositorio y aplicación el lenguaje.</w:t>
      </w:r>
    </w:p>
    <w:p>
      <w:pPr>
        <w:pStyle w:val="Normal"/>
        <w:rPr>
          <w:lang w:val="es-GT"/>
        </w:rPr>
      </w:pPr>
      <w:r>
        <w:rPr>
          <w:lang w:val="es-GT"/>
        </w:rPr>
      </w:r>
    </w:p>
    <w:p>
      <w:pPr>
        <w:pStyle w:val="Normal"/>
        <w:rPr>
          <w:lang w:val="es-GT"/>
        </w:rPr>
      </w:pPr>
      <w:r>
        <w:rPr>
          <w:lang w:val="es-GT"/>
        </w:rPr>
        <w:tab/>
      </w:r>
      <w:r>
        <w:rPr>
          <w:b/>
          <w:bCs/>
          <w:lang w:val="es-GT"/>
        </w:rPr>
        <w:t>Ver:</w:t>
      </w:r>
    </w:p>
    <w:p>
      <w:pPr>
        <w:pStyle w:val="Normal"/>
        <w:numPr>
          <w:ilvl w:val="0"/>
          <w:numId w:val="5"/>
        </w:numPr>
        <w:rPr>
          <w:lang w:val="es-GT"/>
        </w:rPr>
      </w:pPr>
      <w:r>
        <w:rPr>
          <w:lang w:val="es-GT"/>
        </w:rPr>
        <w:t>Tabla LALR: Muestra la tabla LALR de un lenguaje seleccionado.</w:t>
      </w:r>
    </w:p>
    <w:p>
      <w:pPr>
        <w:pStyle w:val="Normal"/>
        <w:numPr>
          <w:ilvl w:val="0"/>
          <w:numId w:val="5"/>
        </w:numPr>
        <w:rPr>
          <w:lang w:val="es-GT"/>
        </w:rPr>
      </w:pPr>
      <w:r>
        <w:rPr>
          <w:lang w:val="es-GT"/>
        </w:rPr>
        <w:t>Pila: Luego de compilar una cadena de texto, si fue aceptada o no muestra la pila que se uso para aceptar o rechazar la cadena.</w:t>
      </w:r>
    </w:p>
    <w:p>
      <w:pPr>
        <w:pStyle w:val="Normal"/>
        <w:numPr>
          <w:ilvl w:val="0"/>
          <w:numId w:val="0"/>
        </w:numPr>
        <w:ind w:left="1005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Ttulo2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324167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314325</wp:posOffset>
            </wp:positionH>
            <wp:positionV relativeFrom="paragraph">
              <wp:posOffset>628650</wp:posOffset>
            </wp:positionV>
            <wp:extent cx="5875020" cy="304038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Nuevo documento: crea un archivo nuevo</w:t>
        <w:tab/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Guardar como y abrir archivo : con la variante de que para abrir un archivo permite seleccionar archivos y guardar como solo directorios.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370268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 xml:space="preserve">Pila: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acciones ejecutadas para analizar una cadena</w:t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330581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174307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311594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Tabla LALR:</w:t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visualizacion de la tabla generada y las producciones</w:t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0210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9408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3"/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imes New Toman"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</w:r>
  </w:p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/>
    </w:r>
  </w:p>
  <w:p>
    <w:pPr>
      <w:pStyle w:val="Piedepgina"/>
      <w:jc w:val="center"/>
      <w:rPr/>
    </w:pPr>
    <w:r>
      <w:rPr/>
    </w:r>
  </w:p>
  <w:p>
    <w:pPr>
      <w:pStyle w:val="Piedepgina"/>
      <w:jc w:val="center"/>
      <w:rPr>
        <w:rFonts w:ascii="T" w:hAnsi="T"/>
        <w:b/>
        <w:b/>
        <w:caps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1571"/>
        </w:tabs>
        <w:ind w:left="1571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360"/>
      </w:pPr>
    </w:lvl>
    <w:lvl w:ilvl="1">
      <w:start w:val="1"/>
      <w:numFmt w:val="decimal"/>
      <w:lvlText w:val="%2."/>
      <w:lvlJc w:val="left"/>
      <w:pPr>
        <w:tabs>
          <w:tab w:val="num" w:pos="1365"/>
        </w:tabs>
        <w:ind w:left="1365" w:hanging="360"/>
      </w:pPr>
    </w:lvl>
    <w:lvl w:ilvl="2">
      <w:start w:val="1"/>
      <w:numFmt w:val="decimal"/>
      <w:lvlText w:val="%3."/>
      <w:lvlJc w:val="left"/>
      <w:pPr>
        <w:tabs>
          <w:tab w:val="num" w:pos="1725"/>
        </w:tabs>
        <w:ind w:left="1725" w:hanging="360"/>
      </w:pPr>
    </w:lvl>
    <w:lvl w:ilvl="3">
      <w:start w:val="1"/>
      <w:numFmt w:val="decimal"/>
      <w:lvlText w:val="%4."/>
      <w:lvlJc w:val="left"/>
      <w:pPr>
        <w:tabs>
          <w:tab w:val="num" w:pos="2085"/>
        </w:tabs>
        <w:ind w:left="2085" w:hanging="360"/>
      </w:pPr>
    </w:lvl>
    <w:lvl w:ilvl="4">
      <w:start w:val="1"/>
      <w:numFmt w:val="decimal"/>
      <w:lvlText w:val="%5."/>
      <w:lvlJc w:val="left"/>
      <w:pPr>
        <w:tabs>
          <w:tab w:val="num" w:pos="2445"/>
        </w:tabs>
        <w:ind w:left="2445" w:hanging="360"/>
      </w:pPr>
    </w:lvl>
    <w:lvl w:ilvl="5">
      <w:start w:val="1"/>
      <w:numFmt w:val="decimal"/>
      <w:lvlText w:val="%6."/>
      <w:lvlJc w:val="left"/>
      <w:pPr>
        <w:tabs>
          <w:tab w:val="num" w:pos="2805"/>
        </w:tabs>
        <w:ind w:left="2805" w:hanging="360"/>
      </w:pPr>
    </w:lvl>
    <w:lvl w:ilvl="6">
      <w:start w:val="1"/>
      <w:numFmt w:val="decimal"/>
      <w:lvlText w:val="%7."/>
      <w:lvlJc w:val="left"/>
      <w:pPr>
        <w:tabs>
          <w:tab w:val="num" w:pos="3165"/>
        </w:tabs>
        <w:ind w:left="3165" w:hanging="360"/>
      </w:pPr>
    </w:lvl>
    <w:lvl w:ilvl="7">
      <w:start w:val="1"/>
      <w:numFmt w:val="decimal"/>
      <w:lvlText w:val="%8."/>
      <w:lvlJc w:val="left"/>
      <w:pPr>
        <w:tabs>
          <w:tab w:val="num" w:pos="3525"/>
        </w:tabs>
        <w:ind w:left="3525" w:hanging="360"/>
      </w:pPr>
    </w:lvl>
    <w:lvl w:ilvl="8">
      <w:start w:val="1"/>
      <w:numFmt w:val="decimal"/>
      <w:lvlText w:val="%9."/>
      <w:lvlJc w:val="left"/>
      <w:pPr>
        <w:tabs>
          <w:tab w:val="num" w:pos="3885"/>
        </w:tabs>
        <w:ind w:left="3885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360"/>
      </w:pPr>
    </w:lvl>
    <w:lvl w:ilvl="1">
      <w:start w:val="1"/>
      <w:numFmt w:val="decimal"/>
      <w:lvlText w:val="%2."/>
      <w:lvlJc w:val="left"/>
      <w:pPr>
        <w:tabs>
          <w:tab w:val="num" w:pos="1365"/>
        </w:tabs>
        <w:ind w:left="1365" w:hanging="360"/>
      </w:pPr>
    </w:lvl>
    <w:lvl w:ilvl="2">
      <w:start w:val="1"/>
      <w:numFmt w:val="decimal"/>
      <w:lvlText w:val="%3."/>
      <w:lvlJc w:val="left"/>
      <w:pPr>
        <w:tabs>
          <w:tab w:val="num" w:pos="1725"/>
        </w:tabs>
        <w:ind w:left="1725" w:hanging="360"/>
      </w:pPr>
    </w:lvl>
    <w:lvl w:ilvl="3">
      <w:start w:val="1"/>
      <w:numFmt w:val="decimal"/>
      <w:lvlText w:val="%4."/>
      <w:lvlJc w:val="left"/>
      <w:pPr>
        <w:tabs>
          <w:tab w:val="num" w:pos="2085"/>
        </w:tabs>
        <w:ind w:left="2085" w:hanging="360"/>
      </w:pPr>
    </w:lvl>
    <w:lvl w:ilvl="4">
      <w:start w:val="1"/>
      <w:numFmt w:val="decimal"/>
      <w:lvlText w:val="%5."/>
      <w:lvlJc w:val="left"/>
      <w:pPr>
        <w:tabs>
          <w:tab w:val="num" w:pos="2445"/>
        </w:tabs>
        <w:ind w:left="2445" w:hanging="360"/>
      </w:pPr>
    </w:lvl>
    <w:lvl w:ilvl="5">
      <w:start w:val="1"/>
      <w:numFmt w:val="decimal"/>
      <w:lvlText w:val="%6."/>
      <w:lvlJc w:val="left"/>
      <w:pPr>
        <w:tabs>
          <w:tab w:val="num" w:pos="2805"/>
        </w:tabs>
        <w:ind w:left="2805" w:hanging="360"/>
      </w:pPr>
    </w:lvl>
    <w:lvl w:ilvl="6">
      <w:start w:val="1"/>
      <w:numFmt w:val="decimal"/>
      <w:lvlText w:val="%7."/>
      <w:lvlJc w:val="left"/>
      <w:pPr>
        <w:tabs>
          <w:tab w:val="num" w:pos="3165"/>
        </w:tabs>
        <w:ind w:left="3165" w:hanging="360"/>
      </w:pPr>
    </w:lvl>
    <w:lvl w:ilvl="7">
      <w:start w:val="1"/>
      <w:numFmt w:val="decimal"/>
      <w:lvlText w:val="%8."/>
      <w:lvlJc w:val="left"/>
      <w:pPr>
        <w:tabs>
          <w:tab w:val="num" w:pos="3525"/>
        </w:tabs>
        <w:ind w:left="3525" w:hanging="360"/>
      </w:pPr>
    </w:lvl>
    <w:lvl w:ilvl="8">
      <w:start w:val="1"/>
      <w:numFmt w:val="decimal"/>
      <w:lvlText w:val="%9."/>
      <w:lvlJc w:val="left"/>
      <w:pPr>
        <w:tabs>
          <w:tab w:val="num" w:pos="3885"/>
        </w:tabs>
        <w:ind w:left="3885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 w:val="true"/>
      <w:keepLines/>
      <w:spacing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b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Pr>
      <w:rFonts w:ascii="Times New Roman" w:hAnsi="Times New Roman" w:eastAsia="" w:cs="" w:cstheme="majorBidi" w:eastAsiaTheme="majorEastAsia"/>
      <w:b/>
      <w:sz w:val="24"/>
      <w:szCs w:val="26"/>
    </w:rPr>
  </w:style>
  <w:style w:type="character" w:styleId="InternetLink" w:customStyle="1">
    <w:name w:val="Internet Link"/>
    <w:basedOn w:val="DefaultParagraphFont"/>
    <w:qFormat/>
    <w:rPr>
      <w:color w:val="0000FF"/>
      <w:u w:val="single"/>
    </w:rPr>
  </w:style>
  <w:style w:type="character" w:styleId="EnlacedeInternet">
    <w:name w:val="Enlace de Internet"/>
    <w:basedOn w:val="DefaultParagraphFont"/>
    <w:uiPriority w:val="99"/>
    <w:unhideWhenUsed/>
    <w:rPr>
      <w:color w:val="0563C1" w:themeColor="hyperlink"/>
      <w:u w:val="single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Pr>
      <w:rFonts w:ascii="Liberation Serif" w:hAnsi="Liberation Serif" w:eastAsia="Noto Sans CJK SC" w:cs="Mangal"/>
      <w:kern w:val="2"/>
      <w:sz w:val="24"/>
      <w:szCs w:val="21"/>
      <w:lang w:val="es-GT" w:eastAsia="zh-CN" w:bidi="hi-IN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Pr/>
  </w:style>
  <w:style w:type="character" w:styleId="Enlacedelndice">
    <w:name w:val="Enlace del índice"/>
    <w:qFormat/>
    <w:rPr/>
  </w:style>
  <w:style w:type="character" w:styleId="Smbolosdenumeracin">
    <w:name w:val="Símbolos de numeración"/>
    <w:qFormat/>
    <w:rPr/>
  </w:style>
  <w:style w:type="paragraph" w:styleId="Ttulo" w:customStyle="1">
    <w:name w:val="Título"/>
    <w:basedOn w:val="Normal"/>
    <w:next w:val="Cuerpodetexto"/>
    <w:autoRedefine/>
    <w:qFormat/>
    <w:pPr>
      <w:keepNext w:val="true"/>
      <w:spacing w:before="240" w:after="120"/>
      <w:jc w:val="center"/>
    </w:pPr>
    <w:rPr>
      <w:rFonts w:ascii="Times New Roman" w:hAnsi="Times New Roman" w:eastAsia="Noto Sans CJK SC" w:cs="Lohit Devanagari"/>
      <w:b/>
      <w:kern w:val="2"/>
      <w:sz w:val="28"/>
      <w:szCs w:val="28"/>
      <w:lang w:val="es-GT" w:eastAsia="zh-CN" w:bidi="hi-IN"/>
    </w:rPr>
  </w:style>
  <w:style w:type="paragraph" w:styleId="Cuerpodetexto">
    <w:name w:val="Body Text"/>
    <w:basedOn w:val="Normal"/>
    <w:link w:val="TextoindependienteCar"/>
    <w:uiPriority w:val="99"/>
    <w:semiHidden/>
    <w:unhideWhenUsed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ascii="Times New Roman" w:hAnsi="Times New Roman" w:eastAsia="Noto Sans CJK SC" w:cs="Lohit Devanagari"/>
      <w:b/>
      <w:kern w:val="2"/>
      <w:sz w:val="24"/>
      <w:szCs w:val="24"/>
      <w:lang w:val="es-GT" w:eastAsia="zh-CN" w:bidi="hi-IN"/>
    </w:rPr>
  </w:style>
  <w:style w:type="paragraph" w:styleId="Notaalpi" w:customStyle="1">
    <w:name w:val="Nota al pié"/>
    <w:basedOn w:val="Cuerpodetexto"/>
    <w:qFormat/>
    <w:pPr>
      <w:spacing w:lineRule="auto" w:line="276" w:before="0" w:after="140"/>
      <w:jc w:val="right"/>
    </w:pPr>
    <w:rPr>
      <w:rFonts w:ascii="Liberation Serif" w:hAnsi="Liberation Serif" w:eastAsia="Noto Sans CJK SC" w:cs="Lohit Devanagari"/>
      <w:kern w:val="2"/>
      <w:sz w:val="24"/>
      <w:szCs w:val="24"/>
      <w:lang w:val="es-GT" w:eastAsia="zh-CN" w:bidi="hi-IN"/>
    </w:rPr>
  </w:style>
  <w:style w:type="paragraph" w:styleId="Contenidodelatabla" w:customStyle="1">
    <w:name w:val="Contenido de la tabla"/>
    <w:basedOn w:val="Normal"/>
    <w:qFormat/>
    <w:pPr>
      <w:suppressLineNumbers/>
    </w:pPr>
    <w:rPr>
      <w:rFonts w:ascii="Liberation Serif" w:hAnsi="Liberation Serif" w:eastAsia="Noto Sans CJK SC" w:cs="Lohit Devanagari"/>
      <w:kern w:val="2"/>
      <w:sz w:val="24"/>
      <w:szCs w:val="24"/>
      <w:lang w:val="es-GT" w:eastAsia="zh-CN" w:bidi="hi-IN"/>
    </w:rPr>
  </w:style>
  <w:style w:type="paragraph" w:styleId="TOCHeading">
    <w:name w:val="TOC Heading"/>
    <w:basedOn w:val="Ttulo1"/>
    <w:next w:val="Normal"/>
    <w:uiPriority w:val="39"/>
    <w:unhideWhenUsed/>
    <w:qFormat/>
    <w:pPr>
      <w:spacing w:lineRule="auto" w:line="259"/>
      <w:jc w:val="left"/>
    </w:pPr>
    <w:rPr>
      <w:rFonts w:ascii="Calibri Light" w:hAnsi="Calibri Light" w:asciiTheme="majorHAnsi" w:hAnsiTheme="majorHAnsi"/>
      <w:b w:val="false"/>
      <w:color w:val="2E74B5" w:themeColor="accent1" w:themeShade="bf"/>
      <w:sz w:val="32"/>
    </w:rPr>
  </w:style>
  <w:style w:type="paragraph" w:styleId="Sumario1">
    <w:name w:val="TOC 1"/>
    <w:basedOn w:val="Normal"/>
    <w:next w:val="Normal"/>
    <w:autoRedefine/>
    <w:uiPriority w:val="39"/>
    <w:unhideWhenUsed/>
    <w:pPr>
      <w:spacing w:before="0" w:after="100"/>
    </w:pPr>
    <w:rPr>
      <w:rFonts w:ascii="Liberation Serif" w:hAnsi="Liberation Serif" w:eastAsia="Noto Sans CJK SC" w:cs="Mangal"/>
      <w:kern w:val="2"/>
      <w:sz w:val="24"/>
      <w:szCs w:val="21"/>
      <w:lang w:val="es-GT" w:eastAsia="zh-CN" w:bidi="hi-IN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link w:val="PiedepginaCar"/>
    <w:uiPriority w:val="99"/>
    <w:unhideWhenUsed/>
    <w:pPr>
      <w:tabs>
        <w:tab w:val="clear" w:pos="720"/>
        <w:tab w:val="center" w:pos="4419" w:leader="none"/>
        <w:tab w:val="right" w:pos="8838" w:leader="none"/>
      </w:tabs>
    </w:pPr>
    <w:rPr>
      <w:rFonts w:ascii="Liberation Serif" w:hAnsi="Liberation Serif" w:eastAsia="Noto Sans CJK SC" w:cs="Mangal"/>
      <w:kern w:val="2"/>
      <w:sz w:val="24"/>
      <w:szCs w:val="21"/>
      <w:lang w:val="es-GT" w:eastAsia="zh-CN" w:bidi="hi-IN"/>
    </w:rPr>
  </w:style>
  <w:style w:type="paragraph" w:styleId="Sumario2">
    <w:name w:val="TOC 2"/>
    <w:basedOn w:val="Normal"/>
    <w:next w:val="Normal"/>
    <w:autoRedefine/>
    <w:uiPriority w:val="39"/>
    <w:unhideWhenUsed/>
    <w:pPr>
      <w:spacing w:before="0" w:after="100"/>
      <w:ind w:left="220" w:hanging="0"/>
    </w:pPr>
    <w:rPr/>
  </w:style>
  <w:style w:type="paragraph" w:styleId="NoSpacing">
    <w:name w:val="No Spacing"/>
    <w:uiPriority w:val="1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OAHeading">
    <w:name w:val="TOA Heading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www.oracle.com/java/technologies/javase-jdk11-downloads.html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LibreOffice/6.3.5.2$Linux_X86_64 LibreOffice_project/30$Build-2</Application>
  <Pages>8</Pages>
  <Words>665</Words>
  <Characters>3704</Characters>
  <CharactersWithSpaces>4321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2020-05-25T15:19:00Z</dcterms:created>
  <dc:creator>NAOMI</dc:creator>
  <dc:description/>
  <dc:language>es-GT</dc:language>
  <cp:lastModifiedBy/>
  <dcterms:modified xsi:type="dcterms:W3CDTF">2020-09-03T12:27:11Z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