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27ae60"/>
          <w:sz w:val="18"/>
          <w:szCs w:val="18"/>
        </w:rPr>
        <w:t xml:space="preserve">PROPUESTA COMERCIAL</w:t>
      </w:r>
    </w:p>
    <w:p>
      <w:pPr>
        <w:spacing w:before="320" w:after="0"/>
      </w:pPr>
    </w:p>
    <w:p>
      <w:pPr>
        <w:jc w:val="center"/>
      </w:pPr>
      <w:r>
        <w:rPr>
          <w:rFonts w:ascii="Arial" w:cs="Arial" w:eastAsia="Arial" w:hAnsi="Arial"/>
          <w:b/>
          <w:bCs/>
          <w:color w:val="1a7a3e"/>
          <w:sz w:val="64"/>
          <w:szCs w:val="64"/>
        </w:rPr>
        <w:t xml:space="preserve">Control de Vencimientos</w:t>
      </w:r>
    </w:p>
    <w:p>
      <w:pPr>
        <w:jc w:val="center"/>
      </w:pPr>
      <w:r>
        <w:rPr>
          <w:rFonts w:ascii="Arial" w:cs="Arial" w:eastAsia="Arial" w:hAnsi="Arial"/>
          <w:color w:val="555555"/>
          <w:sz w:val="32"/>
          <w:szCs w:val="32"/>
        </w:rPr>
        <w:t xml:space="preserve">Sistema Digital para Supermercados, Farmacias y Mini Supers</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27ae60" w:val="clear"/>
            <w:tcMar>
              <w:top w:type="dxa" w:w="240"/>
              <w:left w:type="dxa" w:w="300"/>
              <w:bottom w:type="dxa" w:w="240"/>
              <w:right w:type="dxa" w:w="300"/>
            </w:tcMar>
            <w:vAlign w:val="center"/>
          </w:tcPr>
          <w:p>
            <w:pPr>
              <w:jc w:val="center"/>
            </w:pPr>
            <w:r>
              <w:rPr>
                <w:rFonts w:ascii="Arial" w:cs="Arial" w:eastAsia="Arial" w:hAnsi="Arial"/>
                <w:b/>
                <w:bCs/>
                <w:color w:val="ffffff"/>
                <w:sz w:val="26"/>
                <w:szCs w:val="26"/>
              </w:rPr>
              <w:t xml:space="preserve">¿Sabe cuánto pierde su negocio por productos vencidos cada mes?</w:t>
            </w:r>
          </w:p>
        </w:tc>
      </w:tr>
    </w:tbl>
    <w:p>
      <w:pPr>
        <w:spacing w:before="400" w:after="0"/>
      </w:pPr>
    </w:p>
    <w:p>
      <w:pPr>
        <w:jc w:val="center"/>
      </w:pPr>
      <w:r>
        <w:rPr>
          <w:rFonts w:ascii="Arial" w:cs="Arial" w:eastAsia="Arial" w:hAnsi="Arial"/>
          <w:b/>
          <w:bCs/>
          <w:color w:val="333333"/>
          <w:sz w:val="22"/>
          <w:szCs w:val="22"/>
        </w:rPr>
        <w:t xml:space="preserve">Jhony Lorenzo  </w:t>
      </w:r>
      <w:r>
        <w:rPr>
          <w:rFonts w:ascii="Arial" w:cs="Arial" w:eastAsia="Arial" w:hAnsi="Arial"/>
          <w:color w:val="555555"/>
          <w:sz w:val="22"/>
          <w:szCs w:val="22"/>
        </w:rPr>
        <w:t xml:space="preserve">·  +507 6932-6695  </w:t>
      </w:r>
      <w:r>
        <w:rPr>
          <w:rFonts w:ascii="Arial" w:cs="Arial" w:eastAsia="Arial" w:hAnsi="Arial"/>
          <w:color w:val="555555"/>
          <w:sz w:val="22"/>
          <w:szCs w:val="22"/>
        </w:rPr>
        <w:t xml:space="preserve">·  jhonnylorenzo@gmail.com</w:t>
      </w:r>
    </w:p>
    <w:p>
      <w:pPr>
        <w:jc w:val="center"/>
      </w:pPr>
      <w:r>
        <w:rPr>
          <w:rFonts w:ascii="Arial" w:cs="Arial" w:eastAsia="Arial" w:hAnsi="Arial"/>
          <w:color w:val="888888"/>
          <w:sz w:val="20"/>
          <w:szCs w:val="20"/>
        </w:rPr>
        <w:t xml:space="preserve">Panamá · 2026</w:t>
      </w:r>
    </w:p>
    <w:p>
      <w:r>
        <w:br w:type="page"/>
      </w:r>
    </w:p>
    <w:p>
      <w:pPr>
        <w:pStyle w:val="Heading1"/>
      </w:pPr>
      <w:r>
        <w:t xml:space="preserve">01. Resumen Ejecutivo</w:t>
      </w:r>
    </w:p>
    <w:p>
      <w:pPr>
        <w:pBdr>
          <w:bottom w:val="single" w:color="27ae60" w:sz="8" w:space="1"/>
        </w:pBdr>
        <w:spacing w:before="0" w:after="200"/>
      </w:pPr>
    </w:p>
    <w:p>
      <w:pPr>
        <w:spacing w:before="160" w:after="0"/>
      </w:pPr>
    </w:p>
    <w:p>
      <w:pPr>
        <w:spacing w:before="0" w:after="160"/>
      </w:pPr>
      <w:r>
        <w:rPr>
          <w:rFonts w:ascii="Arial" w:cs="Arial" w:eastAsia="Arial" w:hAnsi="Arial"/>
          <w:sz w:val="22"/>
          <w:szCs w:val="22"/>
        </w:rPr>
        <w:t xml:space="preserve">Control de Vencimientos es un sistema de software diseñado para supermercados, farmacias, mini supers y distribuidoras, que permite llevar un control preciso y en tiempo real de los productos próximos a vencer.</w:t>
      </w:r>
    </w:p>
    <w:p>
      <w:pPr>
        <w:spacing w:before="0" w:after="160"/>
      </w:pPr>
      <w:r>
        <w:rPr>
          <w:rFonts w:ascii="Arial" w:cs="Arial" w:eastAsia="Arial" w:hAnsi="Arial"/>
          <w:sz w:val="22"/>
          <w:szCs w:val="22"/>
        </w:rPr>
        <w:t xml:space="preserve">El sistema funciona completamente de forma local, sin necesidad de internet, instalándose directamente en la computadora del negocio. Los empleados pueden registrar productos desde sus celulares escaneando el código de barras, mientras los supervisores y administradores gestionan todo desde la pantalla de escritorio.</w:t>
      </w:r>
    </w:p>
    <w:p>
      <w:pPr>
        <w:spacing w:before="0" w:after="240"/>
      </w:pPr>
      <w:r>
        <w:rPr>
          <w:rFonts w:ascii="Arial" w:cs="Arial" w:eastAsia="Arial" w:hAnsi="Arial"/>
          <w:b/>
          <w:bCs/>
          <w:color w:val="1a7a3e"/>
          <w:sz w:val="22"/>
          <w:szCs w:val="22"/>
        </w:rPr>
        <w:t xml:space="preserve">El resultado es simple: menos pérdidas, mejor control y cumplimiento de normas sanitarias.</w:t>
      </w:r>
    </w:p>
    <w:p>
      <w:pPr>
        <w:pStyle w:val="Heading1"/>
      </w:pPr>
      <w:r>
        <w:t xml:space="preserve">02. El Problema que Resolvemos</w:t>
      </w:r>
    </w:p>
    <w:p>
      <w:pPr>
        <w:pBdr>
          <w:bottom w:val="single" w:color="27ae60" w:sz="8" w:space="1"/>
        </w:pBdr>
        <w:spacing w:before="0" w:after="200"/>
      </w:pPr>
    </w:p>
    <w:p>
      <w:pPr>
        <w:spacing w:before="160" w:after="0"/>
      </w:pPr>
    </w:p>
    <w:p>
      <w:pPr>
        <w:spacing w:before="0" w:after="120"/>
      </w:pPr>
      <w:r>
        <w:rPr>
          <w:rFonts w:ascii="Arial" w:cs="Arial" w:eastAsia="Arial" w:hAnsi="Arial"/>
          <w:sz w:val="22"/>
          <w:szCs w:val="22"/>
        </w:rPr>
        <w:t xml:space="preserve">La mayoría de supermercados y mini supers en Panamá llevan el control de vencimientos de manera manual: cuadernos, hojas de Excel o simplemente de memoria. Esto genera problemas costosos:</w:t>
      </w:r>
    </w:p>
    <w:p>
      <w:pPr>
        <w:pStyle w:val="ListParagraph"/>
        <w:numPr>
          <w:ilvl w:val="0"/>
          <w:numId w:val="2"/>
        </w:numPr>
        <w:spacing w:before="0" w:after="80"/>
      </w:pPr>
      <w:r>
        <w:rPr>
          <w:rFonts w:ascii="Arial" w:cs="Arial" w:eastAsia="Arial" w:hAnsi="Arial"/>
          <w:sz w:val="22"/>
          <w:szCs w:val="22"/>
        </w:rPr>
        <w:t xml:space="preserve">Productos vencidos en las góndolas que generan multas y mala reputación.</w:t>
      </w:r>
    </w:p>
    <w:p>
      <w:pPr>
        <w:pStyle w:val="ListParagraph"/>
        <w:numPr>
          <w:ilvl w:val="0"/>
          <w:numId w:val="2"/>
        </w:numPr>
        <w:spacing w:before="0" w:after="80"/>
      </w:pPr>
      <w:r>
        <w:rPr>
          <w:rFonts w:ascii="Arial" w:cs="Arial" w:eastAsia="Arial" w:hAnsi="Arial"/>
          <w:sz w:val="22"/>
          <w:szCs w:val="22"/>
        </w:rPr>
        <w:t xml:space="preserve">Pérdidas económicas por tener que botar mercadería que nadie detectó a tiempo.</w:t>
      </w:r>
    </w:p>
    <w:p>
      <w:pPr>
        <w:pStyle w:val="ListParagraph"/>
        <w:numPr>
          <w:ilvl w:val="0"/>
          <w:numId w:val="2"/>
        </w:numPr>
        <w:spacing w:before="0" w:after="80"/>
      </w:pPr>
      <w:r>
        <w:rPr>
          <w:rFonts w:ascii="Arial" w:cs="Arial" w:eastAsia="Arial" w:hAnsi="Arial"/>
          <w:sz w:val="22"/>
          <w:szCs w:val="22"/>
        </w:rPr>
        <w:t xml:space="preserve">Empleados que pierden horas revisando fecha por fecha manualmente.</w:t>
      </w:r>
    </w:p>
    <w:p>
      <w:pPr>
        <w:pStyle w:val="ListParagraph"/>
        <w:numPr>
          <w:ilvl w:val="0"/>
          <w:numId w:val="2"/>
        </w:numPr>
        <w:spacing w:before="0" w:after="80"/>
      </w:pPr>
      <w:r>
        <w:rPr>
          <w:rFonts w:ascii="Arial" w:cs="Arial" w:eastAsia="Arial" w:hAnsi="Arial"/>
          <w:sz w:val="22"/>
          <w:szCs w:val="22"/>
        </w:rPr>
        <w:t xml:space="preserve">Sin historial de retiros para demostrar buenas prácticas ante inspecciones.</w:t>
      </w:r>
    </w:p>
    <w:p>
      <w:pPr>
        <w:pStyle w:val="ListParagraph"/>
        <w:numPr>
          <w:ilvl w:val="0"/>
          <w:numId w:val="2"/>
        </w:numPr>
        <w:spacing w:before="0" w:after="80"/>
      </w:pPr>
      <w:r>
        <w:rPr>
          <w:rFonts w:ascii="Arial" w:cs="Arial" w:eastAsia="Arial" w:hAnsi="Arial"/>
          <w:sz w:val="22"/>
          <w:szCs w:val="22"/>
        </w:rPr>
        <w:t xml:space="preserve">Sin alertas preventivas: para cuando se nota, ya es demasiado tarde.</w:t>
      </w:r>
    </w:p>
    <w:p>
      <w:pPr>
        <w:spacing w:before="240" w:after="0"/>
      </w:pPr>
    </w:p>
    <w:p>
      <w:pPr>
        <w:pStyle w:val="Heading2"/>
      </w:pPr>
      <w:r>
        <w:t xml:space="preserve">Sin el sistema vs. con el sistema</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ASPECTO</w:t>
            </w:r>
          </w:p>
        </w:tc>
        <w:tc>
          <w:tcPr>
            <w:tcW w:type="dxa" w:w="3120"/>
            <w:gridSpan w:val="1"/>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SIN EL SISTEMA</w:t>
            </w:r>
          </w:p>
        </w:tc>
        <w:tc>
          <w:tcPr>
            <w:tcW w:type="dxa" w:w="3120"/>
            <w:gridSpan w:val="1"/>
            <w:tcBorders>
              <w:top w:val="single" w:color="cccccc" w:sz="1"/>
              <w:left w:val="single" w:color="cccccc" w:sz="1"/>
              <w:bottom w:val="single" w:color="cccccc" w:sz="1"/>
              <w:right w:val="single" w:color="cccccc" w:sz="1"/>
            </w:tcBorders>
            <w:shd w:fill="27ae6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CON EL SISTEMA</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Control de fechas</w:t>
            </w:r>
          </w:p>
        </w:tc>
        <w:tc>
          <w:tcPr>
            <w:tcW w:type="dxa" w:w="3120"/>
            <w:gridSpan w:val="1"/>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Revisión manual, papel o Excel</w:t>
            </w:r>
          </w:p>
        </w:tc>
        <w:tc>
          <w:tcPr>
            <w:tcW w:type="dxa" w:w="31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Alertas automáticas en pantalla</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Tiempo de revisión</w:t>
            </w:r>
          </w:p>
        </w:tc>
        <w:tc>
          <w:tcPr>
            <w:tcW w:type="dxa" w:w="3120"/>
            <w:gridSpan w:val="1"/>
            <w:tcBorders>
              <w:top w:val="single" w:color="cccccc" w:sz="1"/>
              <w:left w:val="single" w:color="cccccc" w:sz="1"/>
              <w:bottom w:val="single" w:color="cccccc" w:sz="1"/>
              <w:right w:val="single" w:color="cccccc" w:sz="1"/>
            </w:tcBorders>
            <w:shd w:fill="fe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2-3 horas semanales</w:t>
            </w:r>
          </w:p>
        </w:tc>
        <w:tc>
          <w:tcPr>
            <w:tcW w:type="dxa" w:w="3120"/>
            <w:gridSpan w:val="1"/>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Minutos por turno</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Pérdidas por vencidos</w:t>
            </w:r>
          </w:p>
        </w:tc>
        <w:tc>
          <w:tcPr>
            <w:tcW w:type="dxa" w:w="3120"/>
            <w:gridSpan w:val="1"/>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Alta (productos que pasan inadvertidos)</w:t>
            </w:r>
          </w:p>
        </w:tc>
        <w:tc>
          <w:tcPr>
            <w:tcW w:type="dxa" w:w="31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Reducción drástica con alertas preventivas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Registro de retiros</w:t>
            </w:r>
          </w:p>
        </w:tc>
        <w:tc>
          <w:tcPr>
            <w:tcW w:type="dxa" w:w="3120"/>
            <w:gridSpan w:val="1"/>
            <w:tcBorders>
              <w:top w:val="single" w:color="cccccc" w:sz="1"/>
              <w:left w:val="single" w:color="cccccc" w:sz="1"/>
              <w:bottom w:val="single" w:color="cccccc" w:sz="1"/>
              <w:right w:val="single" w:color="cccccc" w:sz="1"/>
            </w:tcBorders>
            <w:shd w:fill="fe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Ninguno o en cuaderno</w:t>
            </w:r>
          </w:p>
        </w:tc>
        <w:tc>
          <w:tcPr>
            <w:tcW w:type="dxa" w:w="3120"/>
            <w:gridSpan w:val="1"/>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Historial digital completo</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Uso desde el celular</w:t>
            </w:r>
          </w:p>
        </w:tc>
        <w:tc>
          <w:tcPr>
            <w:tcW w:type="dxa" w:w="3120"/>
            <w:gridSpan w:val="1"/>
            <w:tcBorders>
              <w:top w:val="single" w:color="cccccc" w:sz="1"/>
              <w:left w:val="single" w:color="cccccc" w:sz="1"/>
              <w:bottom w:val="single" w:color="cccccc" w:sz="1"/>
              <w:right w:val="single" w:color="cccccc" w:sz="1"/>
            </w:tcBorders>
            <w:shd w:fill="fde8e8"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aplicable</w:t>
            </w:r>
          </w:p>
        </w:tc>
        <w:tc>
          <w:tcPr>
            <w:tcW w:type="dxa" w:w="31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Escáner y registro en segundos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Reportes</w:t>
            </w:r>
          </w:p>
        </w:tc>
        <w:tc>
          <w:tcPr>
            <w:tcW w:type="dxa" w:w="3120"/>
            <w:gridSpan w:val="1"/>
            <w:tcBorders>
              <w:top w:val="single" w:color="cccccc" w:sz="1"/>
              <w:left w:val="single" w:color="cccccc" w:sz="1"/>
              <w:bottom w:val="single" w:color="cccccc" w:sz="1"/>
              <w:right w:val="single" w:color="cccccc" w:sz="1"/>
            </w:tcBorders>
            <w:shd w:fill="fe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Manual o inexistente</w:t>
            </w:r>
          </w:p>
        </w:tc>
        <w:tc>
          <w:tcPr>
            <w:tcW w:type="dxa" w:w="3120"/>
            <w:gridSpan w:val="1"/>
            <w:tcBorders>
              <w:top w:val="single" w:color="cccccc" w:sz="1"/>
              <w:left w:val="single" w:color="cccccc" w:sz="1"/>
              <w:bottom w:val="single" w:color="cccccc" w:sz="1"/>
              <w:right w:val="single" w:color="cccccc" w:sz="1"/>
            </w:tcBorders>
            <w:shd w:fill="f0faf4"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Dashboard en tiempo real</w:t>
            </w:r>
          </w:p>
        </w:tc>
      </w:tr>
    </w:tbl>
    <w:p>
      <w:pPr>
        <w:spacing w:before="240" w:after="0"/>
      </w:pPr>
    </w:p>
    <w:p>
      <w:r>
        <w:br w:type="page"/>
      </w:r>
    </w:p>
    <w:p>
      <w:pPr>
        <w:pStyle w:val="Heading1"/>
      </w:pPr>
      <w:r>
        <w:t xml:space="preserve">03. Funcionalidades del Sistema</w:t>
      </w:r>
    </w:p>
    <w:p>
      <w:pPr>
        <w:pBdr>
          <w:bottom w:val="single" w:color="27ae60" w:sz="8" w:space="1"/>
        </w:pBdr>
        <w:spacing w:before="0" w:after="200"/>
      </w:pP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MÓDULO / FUNCIÓN</w:t>
            </w:r>
          </w:p>
        </w:tc>
        <w:tc>
          <w:tcPr>
            <w:tcW w:type="dxa" w:w="468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MÓDULO / FUNCIÓN</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Registro de Productos con Vencimiento</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Módulo Móvil (escáner de código de barras)</w:t>
            </w:r>
          </w:p>
        </w:tc>
      </w:tr>
      <w:tr>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Alertas por Días: Crítica, Advertencia, Preventiva</w:t>
            </w:r>
          </w:p>
        </w:tc>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Módulo Desktop con Panel de Control</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Dashboard con Resumen en Tiempo Real</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Importación de Catálogo desde Excel / CSV / TXT</w:t>
            </w:r>
          </w:p>
        </w:tc>
      </w:tr>
      <w:tr>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Control de Retiros con Historial Completo</w:t>
            </w:r>
          </w:p>
        </w:tc>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Gestión de Usuarios y Roles de Acceso</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Base de Datos SQLite Embebida (sin servidor externo)</w:t>
            </w:r>
          </w:p>
        </w:tc>
        <w:tc>
          <w:tcPr>
            <w:tcW w:type="dxa" w:w="468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Sistema de Licencias (demo 7 días + activación)</w:t>
            </w:r>
          </w:p>
        </w:tc>
      </w:tr>
      <w:tr>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Notificaciones diarias por WhatsApp o SMS</w:t>
            </w:r>
          </w:p>
        </w:tc>
        <w:tc>
          <w:tcPr>
            <w:tcW w:type="dxa" w:w="468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pStyle w:val="ListParagraph"/>
              <w:numPr>
                <w:ilvl w:val="0"/>
                <w:numId w:val="3"/>
              </w:numPr>
            </w:pPr>
            <w:r>
              <w:rPr>
                <w:rFonts w:ascii="Arial" w:cs="Arial" w:eastAsia="Arial" w:hAnsi="Arial"/>
                <w:color w:val="333333"/>
                <w:sz w:val="20"/>
                <w:szCs w:val="20"/>
              </w:rPr>
              <w:t xml:space="preserve">Acceso desde PC y teléfonos celulares</w:t>
            </w:r>
          </w:p>
        </w:tc>
      </w:tr>
    </w:tbl>
    <w:p>
      <w:pPr>
        <w:spacing w:before="320" w:after="0"/>
      </w:pPr>
    </w:p>
    <w:p>
      <w:pPr>
        <w:pStyle w:val="Heading2"/>
      </w:pPr>
      <w:r>
        <w:t xml:space="preserve">Módulo Móvil (celular)</w:t>
      </w:r>
    </w:p>
    <w:p>
      <w:pPr>
        <w:spacing w:before="0" w:after="100"/>
      </w:pPr>
      <w:r>
        <w:rPr>
          <w:rFonts w:ascii="Arial" w:cs="Arial" w:eastAsia="Arial" w:hAnsi="Arial"/>
          <w:sz w:val="22"/>
          <w:szCs w:val="22"/>
        </w:rPr>
        <w:t xml:space="preserve">Accesible desde cualquier celular conectado a la red WiFi del negocio. El empleado de pasillo puede:</w:t>
      </w:r>
    </w:p>
    <w:p>
      <w:pPr>
        <w:pStyle w:val="ListParagraph"/>
        <w:numPr>
          <w:ilvl w:val="0"/>
          <w:numId w:val="3"/>
        </w:numPr>
        <w:spacing w:before="0" w:after="60"/>
      </w:pPr>
      <w:r>
        <w:rPr>
          <w:rFonts w:ascii="Arial" w:cs="Arial" w:eastAsia="Arial" w:hAnsi="Arial"/>
          <w:sz w:val="22"/>
          <w:szCs w:val="22"/>
        </w:rPr>
        <w:t xml:space="preserve">Escanear el código de barras del producto.</w:t>
      </w:r>
    </w:p>
    <w:p>
      <w:pPr>
        <w:pStyle w:val="ListParagraph"/>
        <w:numPr>
          <w:ilvl w:val="0"/>
          <w:numId w:val="3"/>
        </w:numPr>
        <w:spacing w:before="0" w:after="60"/>
      </w:pPr>
      <w:r>
        <w:rPr>
          <w:rFonts w:ascii="Arial" w:cs="Arial" w:eastAsia="Arial" w:hAnsi="Arial"/>
          <w:sz w:val="22"/>
          <w:szCs w:val="22"/>
        </w:rPr>
        <w:t xml:space="preserve">El sistema muestra el nombre y precio automáticamente.</w:t>
      </w:r>
    </w:p>
    <w:p>
      <w:pPr>
        <w:pStyle w:val="ListParagraph"/>
        <w:numPr>
          <w:ilvl w:val="0"/>
          <w:numId w:val="3"/>
        </w:numPr>
        <w:spacing w:before="0" w:after="60"/>
      </w:pPr>
      <w:r>
        <w:rPr>
          <w:rFonts w:ascii="Arial" w:cs="Arial" w:eastAsia="Arial" w:hAnsi="Arial"/>
          <w:sz w:val="22"/>
          <w:szCs w:val="22"/>
        </w:rPr>
        <w:t xml:space="preserve">Registrar la fecha de vencimiento, cantidad y ubicación (pasillo).</w:t>
      </w:r>
    </w:p>
    <w:p>
      <w:pPr>
        <w:pStyle w:val="ListParagraph"/>
        <w:numPr>
          <w:ilvl w:val="0"/>
          <w:numId w:val="3"/>
        </w:numPr>
        <w:spacing w:before="0" w:after="60"/>
      </w:pPr>
      <w:r>
        <w:rPr>
          <w:rFonts w:ascii="Arial" w:cs="Arial" w:eastAsia="Arial" w:hAnsi="Arial"/>
          <w:sz w:val="22"/>
          <w:szCs w:val="22"/>
        </w:rPr>
        <w:t xml:space="preserve">Si el producto no está en el catálogo, puede crearlo en el momento.</w:t>
      </w:r>
    </w:p>
    <w:p>
      <w:pPr>
        <w:spacing w:before="240" w:after="0"/>
      </w:pPr>
    </w:p>
    <w:p>
      <w:pPr>
        <w:pStyle w:val="Heading2"/>
      </w:pPr>
      <w:r>
        <w:t xml:space="preserve">Módulo Desktop (computadora)</w:t>
      </w:r>
    </w:p>
    <w:p>
      <w:pPr>
        <w:spacing w:before="0" w:after="100"/>
      </w:pPr>
      <w:r>
        <w:rPr>
          <w:rFonts w:ascii="Arial" w:cs="Arial" w:eastAsia="Arial" w:hAnsi="Arial"/>
          <w:sz w:val="22"/>
          <w:szCs w:val="22"/>
        </w:rPr>
        <w:t xml:space="preserve">Panel completo para supervisores y administradores:</w:t>
      </w:r>
    </w:p>
    <w:p>
      <w:pPr>
        <w:pStyle w:val="ListParagraph"/>
        <w:numPr>
          <w:ilvl w:val="0"/>
          <w:numId w:val="3"/>
        </w:numPr>
        <w:spacing w:before="0" w:after="60"/>
      </w:pPr>
      <w:r>
        <w:rPr>
          <w:rFonts w:ascii="Arial" w:cs="Arial" w:eastAsia="Arial" w:hAnsi="Arial"/>
          <w:sz w:val="22"/>
          <w:szCs w:val="22"/>
        </w:rPr>
        <w:t xml:space="preserve">Dashboard con resumen de productos críticos, en advertencia y próximos a vencer.</w:t>
      </w:r>
    </w:p>
    <w:p>
      <w:pPr>
        <w:pStyle w:val="ListParagraph"/>
        <w:numPr>
          <w:ilvl w:val="0"/>
          <w:numId w:val="3"/>
        </w:numPr>
        <w:spacing w:before="0" w:after="60"/>
      </w:pPr>
      <w:r>
        <w:rPr>
          <w:rFonts w:ascii="Arial" w:cs="Arial" w:eastAsia="Arial" w:hAnsi="Arial"/>
          <w:sz w:val="22"/>
          <w:szCs w:val="22"/>
        </w:rPr>
        <w:t xml:space="preserve">Alertas configurables: defina cuántos días antes quiere ser notificado.</w:t>
      </w:r>
    </w:p>
    <w:p>
      <w:pPr>
        <w:pStyle w:val="ListParagraph"/>
        <w:numPr>
          <w:ilvl w:val="0"/>
          <w:numId w:val="3"/>
        </w:numPr>
        <w:spacing w:before="0" w:after="60"/>
      </w:pPr>
      <w:r>
        <w:rPr>
          <w:rFonts w:ascii="Arial" w:cs="Arial" w:eastAsia="Arial" w:hAnsi="Arial"/>
          <w:sz w:val="22"/>
          <w:szCs w:val="22"/>
        </w:rPr>
        <w:t xml:space="preserve">Gestión completa del catálogo de productos (agregar, editar, importar desde Excel).</w:t>
      </w:r>
    </w:p>
    <w:p>
      <w:pPr>
        <w:pStyle w:val="ListParagraph"/>
        <w:numPr>
          <w:ilvl w:val="0"/>
          <w:numId w:val="3"/>
        </w:numPr>
        <w:spacing w:before="0" w:after="60"/>
      </w:pPr>
      <w:r>
        <w:rPr>
          <w:rFonts w:ascii="Arial" w:cs="Arial" w:eastAsia="Arial" w:hAnsi="Arial"/>
          <w:sz w:val="22"/>
          <w:szCs w:val="22"/>
        </w:rPr>
        <w:t xml:space="preserve">Registro de retiros con motivo y observaciones para auditorías.</w:t>
      </w:r>
    </w:p>
    <w:p>
      <w:pPr>
        <w:pStyle w:val="ListParagraph"/>
        <w:numPr>
          <w:ilvl w:val="0"/>
          <w:numId w:val="3"/>
        </w:numPr>
        <w:spacing w:before="0" w:after="60"/>
      </w:pPr>
      <w:r>
        <w:rPr>
          <w:rFonts w:ascii="Arial" w:cs="Arial" w:eastAsia="Arial" w:hAnsi="Arial"/>
          <w:sz w:val="22"/>
          <w:szCs w:val="22"/>
        </w:rPr>
        <w:t xml:space="preserve">Gestión de usuarios por roles: empleado de pasillo, supervisor, administrador.</w:t>
      </w:r>
    </w:p>
    <w:p>
      <w:pPr>
        <w:pStyle w:val="ListParagraph"/>
        <w:numPr>
          <w:ilvl w:val="0"/>
          <w:numId w:val="3"/>
        </w:numPr>
        <w:spacing w:before="0" w:after="60"/>
      </w:pPr>
      <w:r>
        <w:rPr>
          <w:rFonts w:ascii="Arial" w:cs="Arial" w:eastAsia="Arial" w:hAnsi="Arial"/>
          <w:sz w:val="22"/>
          <w:szCs w:val="22"/>
        </w:rPr>
        <w:t xml:space="preserve">Historial completo de retiros con filtros por fecha y producto.</w:t>
      </w:r>
    </w:p>
    <w:p>
      <w:pPr>
        <w:spacing w:before="240" w:after="0"/>
      </w:pPr>
    </w:p>
    <w:p>
      <w:r>
        <w:br w:type="page"/>
      </w:r>
    </w:p>
    <w:p>
      <w:pPr>
        <w:pStyle w:val="Heading1"/>
      </w:pPr>
      <w:r>
        <w:t xml:space="preserve">04. Planes y Precios</w:t>
      </w:r>
    </w:p>
    <w:p>
      <w:pPr>
        <w:pBdr>
          <w:bottom w:val="single" w:color="27ae60" w:sz="8" w:space="1"/>
        </w:pBdr>
        <w:spacing w:before="0" w:after="200"/>
      </w:pPr>
    </w:p>
    <w:p>
      <w:pPr>
        <w:spacing w:before="160" w:after="0"/>
      </w:pPr>
    </w:p>
    <w:p>
      <w:pPr>
        <w:spacing w:before="0" w:after="160"/>
      </w:pPr>
      <w:r>
        <w:rPr>
          <w:rFonts w:ascii="Arial" w:cs="Arial" w:eastAsia="Arial" w:hAnsi="Arial"/>
          <w:sz w:val="22"/>
          <w:szCs w:val="22"/>
        </w:rPr>
        <w:t xml:space="preserve">Dos planes claros, sin costos ocultos ni mensualidades sorpresa. Ambos incluyen instalación, configuración inicial y licencia de uso por 12 meses con renovación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PLAN</w:t>
            </w:r>
          </w:p>
        </w:tc>
        <w:tc>
          <w:tcPr>
            <w:tcW w:type="dxa" w:w="200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PRECIO / AÑO</w:t>
            </w:r>
          </w:p>
        </w:tc>
        <w:tc>
          <w:tcPr>
            <w:tcW w:type="dxa" w:w="496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QUÉ INCLUYE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333333"/>
                <w:sz w:val="22"/>
                <w:szCs w:val="22"/>
              </w:rPr>
              <w:t xml:space="preserve">Plan Básico</w:t>
            </w:r>
          </w:p>
        </w:tc>
        <w:tc>
          <w:tcPr>
            <w:tcW w:type="dxa" w:w="2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3e"/>
                <w:sz w:val="32"/>
                <w:szCs w:val="32"/>
              </w:rPr>
              <w:t xml:space="preserve">$200</w:t>
            </w:r>
          </w:p>
        </w:tc>
        <w:tc>
          <w:tcPr>
            <w:tcW w:type="dxa" w:w="49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App instalada · Base de datos vacía · Módulo móvil + desktop · Capacitación básica (1 hr) · Soporte WhatsApp · Renovación anual al mismo precio</w:t>
            </w:r>
          </w:p>
        </w:tc>
      </w:tr>
      <w:tr>
        <w:tc>
          <w:tcPr>
            <w:tcW w:type="dxa" w:w="24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color w:val="333333"/>
                <w:sz w:val="22"/>
                <w:szCs w:val="22"/>
              </w:rPr>
              <w:t xml:space="preserve">Plan Pro ⭐</w:t>
            </w:r>
          </w:p>
        </w:tc>
        <w:tc>
          <w:tcPr>
            <w:tcW w:type="dxa" w:w="200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color w:val="1a7a3e"/>
                <w:sz w:val="32"/>
                <w:szCs w:val="32"/>
              </w:rPr>
              <w:t xml:space="preserve">$400</w:t>
            </w:r>
          </w:p>
        </w:tc>
        <w:tc>
          <w:tcPr>
            <w:tcW w:type="dxa" w:w="496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App instalada · Catálogo de productos cargado · Módulo móvil + desktop · Capacitación completa (2 hrs) · Soporte prioritario · Notificaciones WhatsApp/SMS · Actualizaciones incluidas</w:t>
            </w:r>
          </w:p>
        </w:tc>
      </w:tr>
    </w:tbl>
    <w:p>
      <w:pPr>
        <w:spacing w:before="240" w:after="0"/>
      </w:pPr>
    </w:p>
    <w:p>
      <w:pPr>
        <w:pBdr>
          <w:left w:val="single" w:color="27ae60" w:sz="20" w:space="8"/>
        </w:pBdr>
        <w:spacing w:before="0" w:after="0"/>
        <w:ind w:left="200"/>
      </w:pPr>
      <w:r>
        <w:rPr>
          <w:rFonts w:ascii="Arial" w:cs="Arial" w:eastAsia="Arial" w:hAnsi="Arial"/>
          <w:i/>
          <w:iCs/>
          <w:color w:val="444444"/>
          <w:sz w:val="20"/>
          <w:szCs w:val="20"/>
        </w:rPr>
        <w:t xml:space="preserve">El Plan Pro incluye actualizaciones automáticas: cada mejora o función nueva que se desarrolle llega sin costo adicional durante la vigencia de la licencia activa.</w:t>
      </w:r>
    </w:p>
    <w:p>
      <w:pPr>
        <w:spacing w:before="400" w:after="0"/>
      </w:pPr>
    </w:p>
    <w:p>
      <w:pPr>
        <w:pStyle w:val="Heading1"/>
      </w:pPr>
      <w:r>
        <w:t xml:space="preserve">05. Requisitos Técnicos</w:t>
      </w:r>
    </w:p>
    <w:p>
      <w:pPr>
        <w:pBdr>
          <w:bottom w:val="single" w:color="27ae60" w:sz="8" w:space="1"/>
        </w:pBdr>
        <w:spacing w:before="0" w:after="200"/>
      </w:pPr>
    </w:p>
    <w:p>
      <w:pPr>
        <w:spacing w:before="160" w:after="0"/>
      </w:pPr>
    </w:p>
    <w:p>
      <w:pPr>
        <w:spacing w:before="0" w:after="100"/>
      </w:pPr>
      <w:r>
        <w:rPr>
          <w:rFonts w:ascii="Arial" w:cs="Arial" w:eastAsia="Arial" w:hAnsi="Arial"/>
          <w:sz w:val="22"/>
          <w:szCs w:val="22"/>
        </w:rPr>
        <w:t xml:space="preserve">El sistema es muy liviano y funciona en equipos básicos: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REQUISITO</w:t>
            </w:r>
          </w:p>
        </w:tc>
        <w:tc>
          <w:tcPr>
            <w:tcW w:type="dxa" w:w="636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ESPECIFICACIÓN</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Computadora</w:t>
            </w:r>
          </w:p>
        </w:tc>
        <w:tc>
          <w:tcPr>
            <w:tcW w:type="dxa" w:w="636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Windows 10 o superior · mínimo 4 GB RAM · 500 MB espacio libre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Red local</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Router WiFi (cualquier modelo estándar)</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Celulares</w:t>
            </w:r>
          </w:p>
        </w:tc>
        <w:tc>
          <w:tcPr>
            <w:tcW w:type="dxa" w:w="636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Cualquier smartphone con navegador (Android o iPhone)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Internet</w:t>
            </w:r>
          </w:p>
        </w:tc>
        <w:tc>
          <w:tcPr>
            <w:tcW w:type="dxa" w:w="63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No requerido para el funcionamiento diario</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bCs/>
                <w:color w:val="333333"/>
                <w:sz w:val="20"/>
                <w:szCs w:val="20"/>
              </w:rPr>
              <w:t xml:space="preserve">Instalación</w:t>
            </w:r>
          </w:p>
        </w:tc>
        <w:tc>
          <w:tcPr>
            <w:tcW w:type="dxa" w:w="6360"/>
            <w:gridSpan w:val="1"/>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Realizada por nosotros · Incluida en todos los planes</w:t>
            </w:r>
          </w:p>
        </w:tc>
      </w:tr>
    </w:tbl>
    <w:p>
      <w:pPr>
        <w:spacing w:before="320" w:after="0"/>
      </w:pPr>
    </w:p>
    <w:p>
      <w:r>
        <w:br w:type="page"/>
      </w:r>
    </w:p>
    <w:p>
      <w:pPr>
        <w:pStyle w:val="Heading1"/>
      </w:pPr>
      <w:r>
        <w:t xml:space="preserve">06. Proceso de Implementación</w:t>
      </w:r>
    </w:p>
    <w:p>
      <w:pPr>
        <w:pBdr>
          <w:bottom w:val="single" w:color="27ae60" w:sz="8" w:space="1"/>
        </w:pBdr>
        <w:spacing w:before="0" w:after="200"/>
      </w:pP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PASO</w:t>
            </w:r>
          </w:p>
        </w:tc>
        <w:tc>
          <w:tcPr>
            <w:tcW w:type="dxa" w:w="7920"/>
            <w:gridSpan w:val="1"/>
            <w:tcBorders>
              <w:top w:val="single" w:color="cccccc" w:sz="1"/>
              <w:left w:val="single" w:color="cccccc" w:sz="1"/>
              <w:bottom w:val="single" w:color="cccccc" w:sz="1"/>
              <w:right w:val="single" w:color="cccccc" w:sz="1"/>
            </w:tcBorders>
            <w:shd w:fill="1a7a3e"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ACTIVIDAD</w:t>
            </w:r>
          </w:p>
        </w:tc>
      </w:tr>
      <w:tr>
        <w:tc>
          <w:tcPr>
            <w:tcW w:type="dxa" w:w="144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color w:val="1a7a3e"/>
                <w:sz w:val="24"/>
                <w:szCs w:val="24"/>
              </w:rPr>
              <w:t xml:space="preserve">1</w:t>
            </w:r>
          </w:p>
        </w:tc>
        <w:tc>
          <w:tcPr>
            <w:tcW w:type="dxa" w:w="79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Reunión inicial · Evaluamos sus necesidades y acordamos el plan ideal para su negocio.</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3e"/>
                <w:sz w:val="24"/>
                <w:szCs w:val="24"/>
              </w:rPr>
              <w:t xml:space="preserve">2</w:t>
            </w:r>
          </w:p>
        </w:tc>
        <w:tc>
          <w:tcPr>
            <w:tcW w:type="dxa" w:w="79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Instalación · Visitamos su negocio e instalamos el sistema en su computadora. (o de forma remota)</w:t>
            </w:r>
          </w:p>
        </w:tc>
      </w:tr>
      <w:tr>
        <w:tc>
          <w:tcPr>
            <w:tcW w:type="dxa" w:w="144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color w:val="1a7a3e"/>
                <w:sz w:val="24"/>
                <w:szCs w:val="24"/>
              </w:rPr>
              <w:t xml:space="preserve">3</w:t>
            </w:r>
          </w:p>
        </w:tc>
        <w:tc>
          <w:tcPr>
            <w:tcW w:type="dxa" w:w="79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Configuración · Creamos los usuarios, configuramos las alertas y cargamos el catálogo de productos.</w:t>
            </w:r>
          </w:p>
        </w:tc>
      </w:tr>
      <w:tr>
        <w:tc>
          <w:tcPr>
            <w:tcW w:type="dxa" w:w="14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3e"/>
                <w:sz w:val="24"/>
                <w:szCs w:val="24"/>
              </w:rPr>
              <w:t xml:space="preserve">4</w:t>
            </w:r>
          </w:p>
        </w:tc>
        <w:tc>
          <w:tcPr>
            <w:tcW w:type="dxa" w:w="79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Capacitación · Entrenamos a sus empleados y supervisores en el uso del sistema.</w:t>
            </w:r>
          </w:p>
        </w:tc>
      </w:tr>
      <w:tr>
        <w:tc>
          <w:tcPr>
            <w:tcW w:type="dxa" w:w="144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center"/>
            </w:pPr>
            <w:r>
              <w:rPr>
                <w:rFonts w:ascii="Arial" w:cs="Arial" w:eastAsia="Arial" w:hAnsi="Arial"/>
                <w:b/>
                <w:bCs/>
                <w:color w:val="1a7a3e"/>
                <w:sz w:val="24"/>
                <w:szCs w:val="24"/>
              </w:rPr>
              <w:t xml:space="preserve">5</w:t>
            </w:r>
          </w:p>
        </w:tc>
        <w:tc>
          <w:tcPr>
            <w:tcW w:type="dxa" w:w="7920"/>
            <w:gridSpan w:val="1"/>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vAlign w:val="center"/>
          </w:tcPr>
          <w:p>
            <w:pPr>
              <w:jc w:val="left"/>
            </w:pPr>
            <w:r>
              <w:rPr>
                <w:rFonts w:ascii="Arial" w:cs="Arial" w:eastAsia="Arial" w:hAnsi="Arial"/>
                <w:b w:val="false"/>
                <w:bCs w:val="false"/>
                <w:color w:val="333333"/>
                <w:sz w:val="20"/>
                <w:szCs w:val="20"/>
              </w:rPr>
              <w:t xml:space="preserve">Seguimiento · Permanecemos disponibles durante las primeras semanas para resolver cualquier duda.</w:t>
            </w:r>
          </w:p>
        </w:tc>
      </w:tr>
    </w:tbl>
    <w:p>
      <w:pPr>
        <w:spacing w:before="320" w:after="0"/>
      </w:pPr>
    </w:p>
    <w:p>
      <w:pPr>
        <w:pStyle w:val="Heading1"/>
      </w:pPr>
      <w:r>
        <w:t xml:space="preserve">07. Garantías y Soporte</w:t>
      </w:r>
    </w:p>
    <w:p>
      <w:pPr>
        <w:pBdr>
          <w:bottom w:val="single" w:color="27ae60" w:sz="8" w:space="1"/>
        </w:pBdr>
        <w:spacing w:before="0" w:after="200"/>
      </w:pPr>
    </w:p>
    <w:p>
      <w:pPr>
        <w:spacing w:before="160" w:after="0"/>
      </w:pPr>
    </w:p>
    <w:p>
      <w:pPr>
        <w:pStyle w:val="ListParagraph"/>
        <w:numPr>
          <w:ilvl w:val="0"/>
          <w:numId w:val="3"/>
        </w:numPr>
        <w:spacing w:before="0" w:after="80"/>
      </w:pPr>
      <w:r>
        <w:rPr>
          <w:rFonts w:ascii="Arial" w:cs="Arial" w:eastAsia="Arial" w:hAnsi="Arial"/>
          <w:sz w:val="22"/>
          <w:szCs w:val="22"/>
        </w:rPr>
        <w:t xml:space="preserve">Garantía de funcionamiento: Si el sistema presenta fallos técnicos en los primeros 90 días, lo reparamos sin costo.</w:t>
      </w:r>
    </w:p>
    <w:p>
      <w:pPr>
        <w:pStyle w:val="ListParagraph"/>
        <w:numPr>
          <w:ilvl w:val="0"/>
          <w:numId w:val="3"/>
        </w:numPr>
        <w:spacing w:before="0" w:after="80"/>
      </w:pPr>
      <w:r>
        <w:rPr>
          <w:rFonts w:ascii="Arial" w:cs="Arial" w:eastAsia="Arial" w:hAnsi="Arial"/>
          <w:sz w:val="22"/>
          <w:szCs w:val="22"/>
        </w:rPr>
        <w:t xml:space="preserve">Soporte por WhatsApp: Atención rápida en horario comercial para resolver dudas y problemas.</w:t>
      </w:r>
    </w:p>
    <w:p>
      <w:pPr>
        <w:pStyle w:val="ListParagraph"/>
        <w:numPr>
          <w:ilvl w:val="0"/>
          <w:numId w:val="3"/>
        </w:numPr>
        <w:spacing w:before="0" w:after="80"/>
      </w:pPr>
      <w:r>
        <w:rPr>
          <w:rFonts w:ascii="Arial" w:cs="Arial" w:eastAsia="Arial" w:hAnsi="Arial"/>
          <w:sz w:val="22"/>
          <w:szCs w:val="22"/>
        </w:rPr>
        <w:t xml:space="preserve">Actualizaciones: Los clientes con plan de mantenimiento activo reciben todas las mejoras y nuevas funciones sin costo adicional.</w:t>
      </w:r>
    </w:p>
    <w:p>
      <w:pPr>
        <w:pStyle w:val="ListParagraph"/>
        <w:numPr>
          <w:ilvl w:val="0"/>
          <w:numId w:val="3"/>
        </w:numPr>
        <w:spacing w:before="0" w:after="80"/>
      </w:pPr>
      <w:r>
        <w:rPr>
          <w:rFonts w:ascii="Arial" w:cs="Arial" w:eastAsia="Arial" w:hAnsi="Arial"/>
          <w:sz w:val="22"/>
          <w:szCs w:val="22"/>
        </w:rPr>
        <w:t xml:space="preserve">Datos seguros: La base de datos se almacena localmente en su computadora. Sus datos nunca salen de su negocio.</w:t>
      </w:r>
    </w:p>
    <w:p>
      <w:pPr>
        <w:pStyle w:val="ListParagraph"/>
        <w:numPr>
          <w:ilvl w:val="0"/>
          <w:numId w:val="3"/>
        </w:numPr>
        <w:spacing w:before="0" w:after="80"/>
      </w:pPr>
      <w:r>
        <w:rPr>
          <w:rFonts w:ascii="Arial" w:cs="Arial" w:eastAsia="Arial" w:hAnsi="Arial"/>
          <w:sz w:val="22"/>
          <w:szCs w:val="22"/>
        </w:rPr>
        <w:t xml:space="preserve">Demo gratuita: El sistema incluye 7 días de prueba completamente funcional antes de activar la licencia.</w:t>
      </w:r>
    </w:p>
    <w:p>
      <w:pPr>
        <w:spacing w:before="4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ccccc" w:sz="1"/>
              <w:left w:val="single" w:color="cccccc" w:sz="1"/>
              <w:bottom w:val="single" w:color="cccccc" w:sz="1"/>
              <w:right w:val="single" w:color="cccccc" w:sz="1"/>
            </w:tcBorders>
            <w:shd w:fill="1a7a3e" w:val="clear"/>
            <w:tcMar>
              <w:top w:type="dxa" w:w="280"/>
              <w:left w:type="dxa" w:w="300"/>
              <w:bottom w:type="dxa" w:w="280"/>
              <w:right w:type="dxa" w:w="300"/>
            </w:tcMar>
            <w:vAlign w:val="center"/>
          </w:tcPr>
          <w:p>
            <w:pPr>
              <w:jc w:val="center"/>
            </w:pPr>
            <w:r>
              <w:rPr>
                <w:rFonts w:ascii="Arial" w:cs="Arial" w:eastAsia="Arial" w:hAnsi="Arial"/>
                <w:b/>
                <w:bCs/>
                <w:color w:val="ffffff"/>
                <w:sz w:val="28"/>
                <w:szCs w:val="28"/>
              </w:rPr>
              <w:t xml:space="preserve">¿Listo para eliminar las pérdidas por productos vencidos?</w:t>
            </w:r>
          </w:p>
          <w:p>
            <w:pPr>
              <w:spacing w:before="160" w:after="0"/>
            </w:pPr>
          </w:p>
          <w:p>
            <w:pPr>
              <w:jc w:val="center"/>
            </w:pPr>
            <w:r>
              <w:rPr>
                <w:rFonts w:ascii="Arial" w:cs="Arial" w:eastAsia="Arial" w:hAnsi="Arial"/>
                <w:color w:val="ffffff"/>
                <w:sz w:val="22"/>
                <w:szCs w:val="22"/>
              </w:rPr>
              <w:t xml:space="preserve">Contáctenos hoy y reciba una demostración sin compromiso</w:t>
            </w:r>
          </w:p>
          <w:p>
            <w:pPr>
              <w:spacing w:before="160" w:after="0"/>
            </w:pPr>
          </w:p>
          <w:p>
            <w:pPr>
              <w:jc w:val="center"/>
            </w:pPr>
            <w:r>
              <w:rPr>
                <w:rFonts w:ascii="Arial" w:cs="Arial" w:eastAsia="Arial" w:hAnsi="Arial"/>
                <w:b/>
                <w:bCs/>
                <w:color w:val="ffffff"/>
                <w:sz w:val="24"/>
                <w:szCs w:val="24"/>
              </w:rPr>
              <w:t xml:space="preserve">📱 WhatsApp: +507 6932-6695</w:t>
            </w:r>
            <w:r>
              <w:rPr>
                <w:rFonts w:ascii="Arial" w:cs="Arial" w:eastAsia="Arial" w:hAnsi="Arial"/>
                <w:color w:val="ffffff"/>
                <w:sz w:val="24"/>
                <w:szCs w:val="24"/>
              </w:rPr>
              <w:t xml:space="preserve">     |     </w:t>
            </w:r>
            <w:r>
              <w:rPr>
                <w:rFonts w:ascii="Arial" w:cs="Arial" w:eastAsia="Arial" w:hAnsi="Arial"/>
                <w:b/>
                <w:bCs/>
                <w:color w:val="ffffff"/>
                <w:sz w:val="24"/>
                <w:szCs w:val="24"/>
              </w:rPr>
              <w:t xml:space="preserve">📧 jhonnylorenzo@gmail.com</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7ae60" w:sz="4" w:space="1"/>
      </w:pBdr>
      <w:spacing w:before="100" w:after="0"/>
      <w:jc w:val="center"/>
    </w:pPr>
    <w:r>
      <w:rPr>
        <w:rFonts w:ascii="Arial" w:cs="Arial" w:eastAsia="Arial" w:hAnsi="Arial"/>
        <w:color w:val="888888"/>
        <w:sz w:val="18"/>
        <w:szCs w:val="18"/>
      </w:rPr>
      <w:t xml:space="preserve">Control de Vencimientos  ·  Jhony Lorenzo  ·  Panama  ·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7ae60" w:sz="6" w:space="1"/>
      </w:pBdr>
      <w:tabs>
        <w:tab w:val="right" w:pos="9360"/>
      </w:tabs>
      <w:spacing w:before="0" w:after="100"/>
    </w:pPr>
    <w:r>
      <w:rPr>
        <w:rFonts w:ascii="Arial" w:cs="Arial" w:eastAsia="Arial" w:hAnsi="Arial"/>
        <w:color w:val="888888"/>
        <w:sz w:val="18"/>
        <w:szCs w:val="18"/>
      </w:rPr>
      <w:t xml:space="preserve">Control de Vencimientos — Propuesta Comercial</w:t>
    </w:r>
    <w:r>
      <w:rPr>
        <w:rFonts w:ascii="Arial" w:cs="Arial" w:eastAsia="Arial" w:hAnsi="Arial"/>
        <w:sz w:val="18"/>
        <w:szCs w:val="18"/>
      </w:rPr>
      <w:t xml:space="preserve">	</w:t>
    </w:r>
    <w:r>
      <w:rPr>
        <w:rFonts w:ascii="Arial" w:cs="Arial" w:eastAsia="Arial" w:hAnsi="Arial"/>
        <w:color w:val="27ae60"/>
        <w:sz w:val="18"/>
        <w:szCs w:val="18"/>
      </w:rPr>
      <w:t xml:space="preserve">Jhony Lorenzo  ·  +507 6932-6695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27ae60"/>
      </w:rPr>
    </w:lvl>
  </w:abstractNum>
  <w:abstractNum w:abstractNumId="3" w15:restartNumberingAfterBreak="0">
    <w:multiLevelType w:val="hybridMultilevel"/>
    <w:lvl w:ilvl="0" w15:tentative="1">
      <w:start w:val="1"/>
      <w:numFmt w:val="bullet"/>
      <w:lvlText w:val="✔"/>
      <w:lvlJc w:val="left"/>
      <w:pPr>
        <w:ind w:left="720" w:hanging="360"/>
      </w:pPr>
      <w:rPr>
        <w:color w:val="27ae6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7a3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7ae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2026-03-12T18:12:51.652Z</dcterms:created>
  <dcterms:modified xsi:type="dcterms:W3CDTF">2026-03-12T18:12:51.653Z</dcterms:modified>
</cp:coreProperties>
</file>

<file path=docProps/custom.xml><?xml version="1.0" encoding="utf-8"?>
<Properties xmlns="http://schemas.openxmlformats.org/officeDocument/2006/custom-properties" xmlns:vt="http://schemas.openxmlformats.org/officeDocument/2006/docPropsVTypes"/>
</file>