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F2" w:rsidRDefault="00BF79F2" w:rsidP="00BF79F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F79F2" w:rsidRDefault="00BF79F2" w:rsidP="00BF79F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807B35" w:rsidRDefault="00807B35" w:rsidP="00BF79F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F79F2" w:rsidRPr="00807B35" w:rsidRDefault="00807B35" w:rsidP="00807B35">
      <w:pPr>
        <w:rPr>
          <w:rFonts w:ascii="Arial" w:hAnsi="Arial" w:cs="Arial"/>
          <w:sz w:val="22"/>
          <w:szCs w:val="22"/>
          <w:lang w:val="es-MX"/>
        </w:rPr>
      </w:pPr>
      <w:r w:rsidRPr="00807B35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F79F2" w:rsidRPr="00807B35">
        <w:rPr>
          <w:rFonts w:ascii="Times New Roman" w:hAnsi="Times New Roman" w:cs="Times New Roman"/>
          <w:b/>
          <w:bCs/>
          <w:sz w:val="36"/>
          <w:szCs w:val="36"/>
        </w:rPr>
        <w:t>Funda</w:t>
      </w:r>
      <w:r w:rsidR="00BF79F2" w:rsidRPr="00807B35">
        <w:rPr>
          <w:rFonts w:ascii="Times New Roman" w:hAnsi="Times New Roman" w:cs="Times New Roman"/>
          <w:b/>
          <w:bCs/>
          <w:sz w:val="36"/>
          <w:szCs w:val="36"/>
        </w:rPr>
        <w:t>mentos de la “Política de Confidencialidad”</w:t>
      </w:r>
    </w:p>
    <w:p w:rsidR="00BF79F2" w:rsidRDefault="00BF79F2" w:rsidP="00BF79F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F79F2" w:rsidRPr="00097276" w:rsidRDefault="00A4768E" w:rsidP="00BF79F2">
      <w:pPr>
        <w:jc w:val="both"/>
        <w:rPr>
          <w:rFonts w:ascii="Arial" w:hAnsi="Arial" w:cs="Arial"/>
        </w:rPr>
      </w:pPr>
      <w:r w:rsidRPr="00097276">
        <w:rPr>
          <w:rFonts w:ascii="Arial" w:hAnsi="Arial" w:cs="Arial"/>
        </w:rPr>
        <w:t xml:space="preserve">En HealProp tomamos muy en serio la Confidencialidad de los datos e información de nuestros Clientes, Proveedores y Socios Estratégicos. Por eso, vamos más allá de nuestro </w:t>
      </w:r>
      <w:r w:rsidRPr="00097276">
        <w:rPr>
          <w:rFonts w:ascii="Arial" w:hAnsi="Arial" w:cs="Arial"/>
          <w:i/>
          <w:u w:val="single"/>
        </w:rPr>
        <w:t>Aviso de Privacidad</w:t>
      </w:r>
      <w:r w:rsidR="00E7406B" w:rsidRPr="00097276">
        <w:rPr>
          <w:rFonts w:ascii="Arial" w:hAnsi="Arial" w:cs="Arial"/>
        </w:rPr>
        <w:t>.</w:t>
      </w:r>
    </w:p>
    <w:p w:rsidR="00BF79F2" w:rsidRPr="00097276" w:rsidRDefault="00BF79F2" w:rsidP="00BF79F2">
      <w:pPr>
        <w:jc w:val="both"/>
        <w:rPr>
          <w:rFonts w:ascii="Arial" w:hAnsi="Arial" w:cs="Arial"/>
        </w:rPr>
      </w:pPr>
    </w:p>
    <w:p w:rsidR="00BF79F2" w:rsidRPr="008C2A1B" w:rsidRDefault="00BF79F2" w:rsidP="00BF79F2">
      <w:pPr>
        <w:jc w:val="both"/>
        <w:rPr>
          <w:rFonts w:ascii="Arial" w:hAnsi="Arial" w:cs="Arial"/>
        </w:rPr>
      </w:pPr>
      <w:r w:rsidRPr="00097276">
        <w:rPr>
          <w:rFonts w:ascii="Arial" w:hAnsi="Arial" w:cs="Arial"/>
        </w:rPr>
        <w:t>HealProp</w:t>
      </w:r>
      <w:r w:rsidR="00A4768E" w:rsidRPr="00097276">
        <w:rPr>
          <w:rFonts w:ascii="Arial" w:hAnsi="Arial" w:cs="Arial"/>
        </w:rPr>
        <w:t xml:space="preserve"> se asegura que el personal ejecutivo y su</w:t>
      </w:r>
      <w:r w:rsidRPr="008C2A1B">
        <w:rPr>
          <w:rFonts w:ascii="Arial" w:hAnsi="Arial" w:cs="Arial"/>
        </w:rPr>
        <w:t>s trabajadores reconozcan la importancia de la prote</w:t>
      </w:r>
      <w:r w:rsidR="00A4768E" w:rsidRPr="00097276">
        <w:rPr>
          <w:rFonts w:ascii="Arial" w:hAnsi="Arial" w:cs="Arial"/>
        </w:rPr>
        <w:t>cción de la información</w:t>
      </w:r>
      <w:r w:rsidR="005622A1" w:rsidRPr="00097276">
        <w:rPr>
          <w:rFonts w:ascii="Arial" w:hAnsi="Arial" w:cs="Arial"/>
        </w:rPr>
        <w:t xml:space="preserve"> que</w:t>
      </w:r>
      <w:r w:rsidR="00E7406B" w:rsidRPr="00097276">
        <w:rPr>
          <w:rFonts w:ascii="Arial" w:hAnsi="Arial" w:cs="Arial"/>
        </w:rPr>
        <w:t xml:space="preserve"> poseen</w:t>
      </w:r>
      <w:r w:rsidR="00A4768E" w:rsidRPr="00097276">
        <w:rPr>
          <w:rFonts w:ascii="Arial" w:hAnsi="Arial" w:cs="Arial"/>
        </w:rPr>
        <w:t xml:space="preserve"> </w:t>
      </w:r>
      <w:r w:rsidR="00E7406B" w:rsidRPr="00097276">
        <w:rPr>
          <w:rFonts w:ascii="Arial" w:hAnsi="Arial" w:cs="Arial"/>
        </w:rPr>
        <w:t xml:space="preserve"> y establece</w:t>
      </w:r>
      <w:r w:rsidR="00A4768E" w:rsidRPr="00097276">
        <w:rPr>
          <w:rFonts w:ascii="Arial" w:hAnsi="Arial" w:cs="Arial"/>
        </w:rPr>
        <w:t xml:space="preserve"> las</w:t>
      </w:r>
      <w:r w:rsidRPr="008C2A1B">
        <w:rPr>
          <w:rFonts w:ascii="Arial" w:hAnsi="Arial" w:cs="Arial"/>
        </w:rPr>
        <w:t xml:space="preserve"> reglas</w:t>
      </w:r>
      <w:r w:rsidR="00A4768E" w:rsidRPr="00097276">
        <w:rPr>
          <w:rFonts w:ascii="Arial" w:hAnsi="Arial" w:cs="Arial"/>
        </w:rPr>
        <w:t xml:space="preserve"> necesarias</w:t>
      </w:r>
      <w:r w:rsidRPr="008C2A1B">
        <w:rPr>
          <w:rFonts w:ascii="Arial" w:hAnsi="Arial" w:cs="Arial"/>
        </w:rPr>
        <w:t xml:space="preserve"> para el</w:t>
      </w:r>
      <w:r w:rsidR="00A4768E" w:rsidRPr="00097276">
        <w:rPr>
          <w:rFonts w:ascii="Arial" w:hAnsi="Arial" w:cs="Arial"/>
        </w:rPr>
        <w:t xml:space="preserve"> correcto</w:t>
      </w:r>
      <w:r w:rsidRPr="008C2A1B">
        <w:rPr>
          <w:rFonts w:ascii="Arial" w:hAnsi="Arial" w:cs="Arial"/>
        </w:rPr>
        <w:t xml:space="preserve"> manejo de dicha información</w:t>
      </w:r>
      <w:r w:rsidR="00A4768E" w:rsidRPr="00097276">
        <w:rPr>
          <w:rFonts w:ascii="Arial" w:hAnsi="Arial" w:cs="Arial"/>
        </w:rPr>
        <w:t>,</w:t>
      </w:r>
      <w:r w:rsidRPr="008C2A1B">
        <w:rPr>
          <w:rFonts w:ascii="Arial" w:hAnsi="Arial" w:cs="Arial"/>
        </w:rPr>
        <w:t xml:space="preserve"> para que se use y proteja adecuadamente y </w:t>
      </w:r>
      <w:r w:rsidR="00E7406B" w:rsidRPr="00097276">
        <w:rPr>
          <w:rFonts w:ascii="Arial" w:hAnsi="Arial" w:cs="Arial"/>
        </w:rPr>
        <w:t>además se asegura</w:t>
      </w:r>
      <w:r w:rsidRPr="008C2A1B">
        <w:rPr>
          <w:rFonts w:ascii="Arial" w:hAnsi="Arial" w:cs="Arial"/>
        </w:rPr>
        <w:t xml:space="preserve"> que dicho sistema </w:t>
      </w:r>
      <w:r w:rsidR="00E7406B" w:rsidRPr="00097276">
        <w:rPr>
          <w:rFonts w:ascii="Arial" w:hAnsi="Arial" w:cs="Arial"/>
        </w:rPr>
        <w:t>se ponga</w:t>
      </w:r>
      <w:r w:rsidR="00097276">
        <w:rPr>
          <w:rFonts w:ascii="Arial" w:hAnsi="Arial" w:cs="Arial"/>
        </w:rPr>
        <w:t xml:space="preserve"> en ejecución y evaluación conti</w:t>
      </w:r>
      <w:r w:rsidR="00E7406B" w:rsidRPr="00097276">
        <w:rPr>
          <w:rFonts w:ascii="Arial" w:hAnsi="Arial" w:cs="Arial"/>
        </w:rPr>
        <w:t>nua.</w:t>
      </w:r>
      <w:r w:rsidRPr="008C2A1B">
        <w:rPr>
          <w:rFonts w:ascii="Arial" w:hAnsi="Arial" w:cs="Arial"/>
        </w:rPr>
        <w:t xml:space="preserve"> </w:t>
      </w:r>
    </w:p>
    <w:p w:rsidR="00E7406B" w:rsidRPr="00097276" w:rsidRDefault="00E7406B" w:rsidP="00BF79F2">
      <w:pPr>
        <w:jc w:val="both"/>
        <w:rPr>
          <w:rFonts w:ascii="Arial" w:hAnsi="Arial" w:cs="Arial"/>
        </w:rPr>
      </w:pPr>
    </w:p>
    <w:p w:rsidR="00E7406B" w:rsidRPr="00097276" w:rsidRDefault="00097276" w:rsidP="00BF79F2">
      <w:pPr>
        <w:jc w:val="both"/>
        <w:rPr>
          <w:rFonts w:ascii="Arial" w:hAnsi="Arial" w:cs="Arial"/>
        </w:rPr>
      </w:pPr>
      <w:r w:rsidRPr="00097276">
        <w:rPr>
          <w:rFonts w:ascii="Arial" w:hAnsi="Arial" w:cs="Arial"/>
        </w:rPr>
        <w:t>HealProp</w:t>
      </w:r>
      <w:r w:rsidR="00E7406B" w:rsidRPr="008C2A1B">
        <w:rPr>
          <w:rFonts w:ascii="Arial" w:hAnsi="Arial" w:cs="Arial"/>
        </w:rPr>
        <w:t xml:space="preserve"> no usará dicha información para fines distintos a los de su propósito original e implementará </w:t>
      </w:r>
      <w:r w:rsidR="00650503">
        <w:rPr>
          <w:rFonts w:ascii="Arial" w:hAnsi="Arial" w:cs="Arial"/>
        </w:rPr>
        <w:t xml:space="preserve">las </w:t>
      </w:r>
      <w:r w:rsidR="00E7406B" w:rsidRPr="008C2A1B">
        <w:rPr>
          <w:rFonts w:ascii="Arial" w:hAnsi="Arial" w:cs="Arial"/>
        </w:rPr>
        <w:t>medidas adecuadas para lograr este fin.</w:t>
      </w:r>
    </w:p>
    <w:p w:rsidR="00E7406B" w:rsidRPr="00097276" w:rsidRDefault="00E7406B" w:rsidP="00BF79F2">
      <w:pPr>
        <w:jc w:val="both"/>
        <w:rPr>
          <w:rFonts w:ascii="Arial" w:hAnsi="Arial" w:cs="Arial"/>
        </w:rPr>
      </w:pPr>
    </w:p>
    <w:p w:rsidR="00E7406B" w:rsidRDefault="00097276" w:rsidP="00E7406B">
      <w:pPr>
        <w:jc w:val="both"/>
        <w:rPr>
          <w:rFonts w:ascii="Arial" w:hAnsi="Arial" w:cs="Arial"/>
        </w:rPr>
      </w:pPr>
      <w:r w:rsidRPr="00097276">
        <w:rPr>
          <w:rFonts w:ascii="Arial" w:hAnsi="Arial" w:cs="Arial"/>
        </w:rPr>
        <w:t>HealProp regulará y restringirá</w:t>
      </w:r>
      <w:r w:rsidR="00E7406B" w:rsidRPr="008C2A1B">
        <w:rPr>
          <w:rFonts w:ascii="Arial" w:hAnsi="Arial" w:cs="Arial"/>
        </w:rPr>
        <w:t xml:space="preserve"> los medios para transportar la información personal fuera de la Compañía y evitar</w:t>
      </w:r>
      <w:r w:rsidRPr="00097276">
        <w:rPr>
          <w:rFonts w:ascii="Arial" w:hAnsi="Arial" w:cs="Arial"/>
        </w:rPr>
        <w:t>á e impedirá el acceso incorrecto desde fuera de la empresa; se esforzará</w:t>
      </w:r>
      <w:r w:rsidR="00E7406B" w:rsidRPr="008C2A1B">
        <w:rPr>
          <w:rFonts w:ascii="Arial" w:hAnsi="Arial" w:cs="Arial"/>
        </w:rPr>
        <w:t xml:space="preserve"> por evitar fuga, pérdida o destru</w:t>
      </w:r>
      <w:r w:rsidRPr="00097276">
        <w:rPr>
          <w:rFonts w:ascii="Arial" w:hAnsi="Arial" w:cs="Arial"/>
        </w:rPr>
        <w:t>cción de la información confidencial</w:t>
      </w:r>
      <w:r w:rsidR="00E7406B" w:rsidRPr="008C2A1B">
        <w:rPr>
          <w:rFonts w:ascii="Arial" w:hAnsi="Arial" w:cs="Arial"/>
        </w:rPr>
        <w:t>. Además, al encontrarse con cualquier problema relacionad</w:t>
      </w:r>
      <w:r w:rsidRPr="00097276">
        <w:rPr>
          <w:rFonts w:ascii="Arial" w:hAnsi="Arial" w:cs="Arial"/>
        </w:rPr>
        <w:t>o con medidas de seguridad, HealProp identificará las causas y</w:t>
      </w:r>
      <w:r w:rsidR="00E7406B" w:rsidRPr="008C2A1B">
        <w:rPr>
          <w:rFonts w:ascii="Arial" w:hAnsi="Arial" w:cs="Arial"/>
        </w:rPr>
        <w:t xml:space="preserve"> adoptar</w:t>
      </w:r>
      <w:r w:rsidRPr="00097276">
        <w:rPr>
          <w:rFonts w:ascii="Arial" w:hAnsi="Arial" w:cs="Arial"/>
        </w:rPr>
        <w:t>á las</w:t>
      </w:r>
      <w:r w:rsidR="00E7406B" w:rsidRPr="008C2A1B">
        <w:rPr>
          <w:rFonts w:ascii="Arial" w:hAnsi="Arial" w:cs="Arial"/>
        </w:rPr>
        <w:t xml:space="preserve"> medidas correctivas.</w:t>
      </w:r>
    </w:p>
    <w:p w:rsidR="00DC14E6" w:rsidRDefault="00DC14E6" w:rsidP="00E7406B">
      <w:pPr>
        <w:jc w:val="both"/>
        <w:rPr>
          <w:rFonts w:ascii="Arial" w:hAnsi="Arial" w:cs="Arial"/>
        </w:rPr>
      </w:pPr>
    </w:p>
    <w:p w:rsidR="00DC14E6" w:rsidRPr="008C2A1B" w:rsidRDefault="00DC14E6" w:rsidP="00DC14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HealProp no utilizará la información de sus actuales clientes para promover sus servicios ante terceros. Su promoción estará sujeta a</w:t>
      </w:r>
      <w:r w:rsidR="00595427">
        <w:rPr>
          <w:rFonts w:ascii="Arial" w:hAnsi="Arial" w:cs="Arial"/>
        </w:rPr>
        <w:t>l Código de Ética que observan las empresas con excelentes prácticas corporativas.</w:t>
      </w:r>
      <w:r>
        <w:rPr>
          <w:rFonts w:ascii="Arial" w:hAnsi="Arial" w:cs="Arial"/>
        </w:rPr>
        <w:t xml:space="preserve"> </w:t>
      </w:r>
    </w:p>
    <w:p w:rsidR="008C2A1B" w:rsidRPr="008C2A1B" w:rsidRDefault="00807B35" w:rsidP="008C2A1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8C2A1B" w:rsidRPr="008C2A1B">
        <w:rPr>
          <w:rFonts w:ascii="Times New Roman" w:hAnsi="Times New Roman" w:cs="Times New Roman"/>
          <w:b/>
          <w:bCs/>
          <w:sz w:val="36"/>
          <w:szCs w:val="36"/>
        </w:rPr>
        <w:t>. Alcance</w:t>
      </w:r>
      <w:r w:rsidR="00677D5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8C2A1B" w:rsidRPr="008C2A1B" w:rsidRDefault="00BE093D" w:rsidP="009347B5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Esta política aplica para nuestro personal, colaboradores externos y proveedores que por razón de su relación con HealProp utilicen información confidencial relacionada con nuestros clientes, procesos internos,</w:t>
      </w:r>
      <w:r w:rsidR="00677D52">
        <w:rPr>
          <w:rFonts w:ascii="Arial" w:hAnsi="Arial" w:cs="Arial"/>
        </w:rPr>
        <w:t xml:space="preserve"> políticas, procedimientos y métodos de trabajo.</w:t>
      </w:r>
      <w:r>
        <w:rPr>
          <w:rFonts w:ascii="Arial" w:hAnsi="Arial" w:cs="Arial"/>
        </w:rPr>
        <w:t xml:space="preserve"> </w:t>
      </w:r>
    </w:p>
    <w:p w:rsidR="00807B35" w:rsidRDefault="00807B35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677D52" w:rsidRPr="00677D52">
        <w:rPr>
          <w:rFonts w:ascii="Times New Roman" w:hAnsi="Times New Roman" w:cs="Times New Roman"/>
          <w:b/>
          <w:bCs/>
          <w:sz w:val="36"/>
          <w:szCs w:val="36"/>
        </w:rPr>
        <w:t>. D</w:t>
      </w:r>
      <w:r w:rsidR="00E65C0D" w:rsidRPr="00677D52">
        <w:rPr>
          <w:rFonts w:ascii="Times New Roman" w:hAnsi="Times New Roman" w:cs="Times New Roman"/>
          <w:b/>
          <w:bCs/>
          <w:sz w:val="36"/>
          <w:szCs w:val="36"/>
        </w:rPr>
        <w:t>efinición.</w:t>
      </w:r>
      <w:r w:rsidR="009347B5" w:rsidRPr="009347B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807B35" w:rsidRDefault="00807B35" w:rsidP="009347B5">
      <w:pPr>
        <w:jc w:val="both"/>
        <w:rPr>
          <w:rFonts w:ascii="Arial" w:hAnsi="Arial" w:cs="Arial"/>
        </w:rPr>
      </w:pPr>
    </w:p>
    <w:p w:rsidR="00E65C0D" w:rsidRPr="00807B35" w:rsidRDefault="00677D52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rial" w:hAnsi="Arial" w:cs="Arial"/>
        </w:rPr>
        <w:t>Para efectos de esta p</w:t>
      </w:r>
      <w:r w:rsidR="009347B5" w:rsidRPr="009347B5">
        <w:rPr>
          <w:rFonts w:ascii="Arial" w:hAnsi="Arial" w:cs="Arial"/>
        </w:rPr>
        <w:t>olít</w:t>
      </w:r>
      <w:r w:rsidR="00E65C0D" w:rsidRPr="00677D52">
        <w:rPr>
          <w:rFonts w:ascii="Arial" w:hAnsi="Arial" w:cs="Arial"/>
        </w:rPr>
        <w:t xml:space="preserve">ica, “Información Confidencial” </w:t>
      </w:r>
      <w:r w:rsidR="009347B5" w:rsidRPr="009347B5">
        <w:rPr>
          <w:rFonts w:ascii="Arial" w:hAnsi="Arial" w:cs="Arial"/>
        </w:rPr>
        <w:t xml:space="preserve">significa toda </w:t>
      </w:r>
      <w:r w:rsidR="00650503">
        <w:rPr>
          <w:rFonts w:ascii="Arial" w:hAnsi="Arial" w:cs="Arial"/>
        </w:rPr>
        <w:t>aquella</w:t>
      </w:r>
      <w:r w:rsidR="009347B5" w:rsidRPr="009347B5">
        <w:rPr>
          <w:rFonts w:ascii="Arial" w:hAnsi="Arial" w:cs="Arial"/>
        </w:rPr>
        <w:t xml:space="preserve"> información que no es de</w:t>
      </w:r>
      <w:r>
        <w:rPr>
          <w:rFonts w:ascii="Arial" w:hAnsi="Arial" w:cs="Arial"/>
        </w:rPr>
        <w:t>l</w:t>
      </w:r>
      <w:r w:rsidR="009347B5" w:rsidRPr="009347B5">
        <w:rPr>
          <w:rFonts w:ascii="Arial" w:hAnsi="Arial" w:cs="Arial"/>
        </w:rPr>
        <w:t xml:space="preserve"> conocimiento público</w:t>
      </w:r>
      <w:r>
        <w:rPr>
          <w:rFonts w:ascii="Arial" w:hAnsi="Arial" w:cs="Arial"/>
        </w:rPr>
        <w:t xml:space="preserve"> y que su divulgación podría causar perjui</w:t>
      </w:r>
      <w:r w:rsidR="00807B35">
        <w:rPr>
          <w:rFonts w:ascii="Arial" w:hAnsi="Arial" w:cs="Arial"/>
        </w:rPr>
        <w:t>cio,</w:t>
      </w:r>
      <w:r w:rsidR="00650503">
        <w:rPr>
          <w:rFonts w:ascii="Arial" w:hAnsi="Arial" w:cs="Arial"/>
        </w:rPr>
        <w:t xml:space="preserve"> daño moral,</w:t>
      </w:r>
      <w:r>
        <w:rPr>
          <w:rFonts w:ascii="Arial" w:hAnsi="Arial" w:cs="Arial"/>
        </w:rPr>
        <w:t xml:space="preserve"> patrimonial</w:t>
      </w:r>
      <w:r w:rsidR="00650503">
        <w:rPr>
          <w:rFonts w:ascii="Arial" w:hAnsi="Arial" w:cs="Arial"/>
        </w:rPr>
        <w:t xml:space="preserve"> o jurídico</w:t>
      </w:r>
      <w:r>
        <w:rPr>
          <w:rFonts w:ascii="Arial" w:hAnsi="Arial" w:cs="Arial"/>
        </w:rPr>
        <w:t xml:space="preserve"> a los terceros con quienes HealProp mantiene una relación comercial o de negocios.</w:t>
      </w:r>
    </w:p>
    <w:p w:rsidR="00E65C0D" w:rsidRDefault="00E65C0D" w:rsidP="009347B5">
      <w:pPr>
        <w:jc w:val="both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DC14E6" w:rsidRDefault="009347B5" w:rsidP="009347B5">
      <w:pPr>
        <w:jc w:val="both"/>
        <w:rPr>
          <w:rFonts w:ascii="Arial" w:hAnsi="Arial" w:cs="Arial"/>
        </w:rPr>
      </w:pPr>
      <w:r w:rsidRPr="009347B5">
        <w:rPr>
          <w:rFonts w:ascii="Arial" w:hAnsi="Arial" w:cs="Arial"/>
        </w:rPr>
        <w:t>La in</w:t>
      </w:r>
      <w:r w:rsidR="00677D52">
        <w:rPr>
          <w:rFonts w:ascii="Arial" w:hAnsi="Arial" w:cs="Arial"/>
        </w:rPr>
        <w:t>formación no es Confidencial si se encuentra contenida en medios</w:t>
      </w:r>
      <w:r w:rsidRPr="009347B5">
        <w:rPr>
          <w:rFonts w:ascii="Arial" w:hAnsi="Arial" w:cs="Arial"/>
        </w:rPr>
        <w:t xml:space="preserve"> de divulgación púb</w:t>
      </w:r>
      <w:r w:rsidR="00677D52">
        <w:rPr>
          <w:rFonts w:ascii="Arial" w:hAnsi="Arial" w:cs="Arial"/>
        </w:rPr>
        <w:t>lica, tales como redes sociales, me</w:t>
      </w:r>
      <w:r w:rsidR="00DC14E6">
        <w:rPr>
          <w:rFonts w:ascii="Arial" w:hAnsi="Arial" w:cs="Arial"/>
        </w:rPr>
        <w:t xml:space="preserve">dios impresos, </w:t>
      </w:r>
      <w:r w:rsidR="00807B35">
        <w:rPr>
          <w:rFonts w:ascii="Arial" w:hAnsi="Arial" w:cs="Arial"/>
        </w:rPr>
        <w:t xml:space="preserve">así como en </w:t>
      </w:r>
      <w:r w:rsidR="00DC14E6">
        <w:rPr>
          <w:rFonts w:ascii="Arial" w:hAnsi="Arial" w:cs="Arial"/>
        </w:rPr>
        <w:t>otros medios de comunicación</w:t>
      </w:r>
      <w:r w:rsidR="00807B35">
        <w:rPr>
          <w:rFonts w:ascii="Arial" w:hAnsi="Arial" w:cs="Arial"/>
        </w:rPr>
        <w:t>.</w:t>
      </w:r>
    </w:p>
    <w:p w:rsidR="00DC14E6" w:rsidRDefault="00DC14E6" w:rsidP="009347B5">
      <w:pPr>
        <w:jc w:val="both"/>
        <w:rPr>
          <w:rFonts w:ascii="Arial" w:hAnsi="Arial" w:cs="Arial"/>
        </w:rPr>
      </w:pPr>
    </w:p>
    <w:p w:rsidR="00E65C0D" w:rsidRPr="00677D52" w:rsidRDefault="00677D52" w:rsidP="009347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Aún en este caso, HealProp no tendrá una opinión o postura respecto de información</w:t>
      </w:r>
      <w:r w:rsidR="00DC14E6">
        <w:rPr>
          <w:rFonts w:ascii="Arial" w:hAnsi="Arial" w:cs="Arial"/>
        </w:rPr>
        <w:t xml:space="preserve"> sensible, que siendo del dominio público, pudiera comprometer la </w:t>
      </w:r>
      <w:r w:rsidR="00DC14E6">
        <w:rPr>
          <w:rFonts w:ascii="Arial" w:hAnsi="Arial" w:cs="Arial"/>
        </w:rPr>
        <w:lastRenderedPageBreak/>
        <w:t>solvencia moral o la seguridad jurídica de sus clientes, de su personal o de sus socios estratégicos.</w:t>
      </w:r>
    </w:p>
    <w:p w:rsidR="00E65C0D" w:rsidRDefault="00E65C0D" w:rsidP="009347B5">
      <w:pPr>
        <w:jc w:val="both"/>
        <w:rPr>
          <w:rFonts w:ascii="Arial" w:hAnsi="Arial" w:cs="Arial"/>
          <w:sz w:val="30"/>
          <w:szCs w:val="30"/>
        </w:rPr>
      </w:pPr>
    </w:p>
    <w:p w:rsidR="009347B5" w:rsidRDefault="002903D4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807B35" w:rsidRPr="00807B35">
        <w:rPr>
          <w:rFonts w:ascii="Times New Roman" w:hAnsi="Times New Roman" w:cs="Times New Roman"/>
          <w:b/>
          <w:bCs/>
          <w:sz w:val="36"/>
          <w:szCs w:val="36"/>
        </w:rPr>
        <w:t>. Usos P</w:t>
      </w:r>
      <w:r w:rsidR="009347B5" w:rsidRPr="009347B5">
        <w:rPr>
          <w:rFonts w:ascii="Times New Roman" w:hAnsi="Times New Roman" w:cs="Times New Roman"/>
          <w:b/>
          <w:bCs/>
          <w:sz w:val="36"/>
          <w:szCs w:val="36"/>
        </w:rPr>
        <w:t>ermit</w:t>
      </w:r>
      <w:r w:rsidR="00807B35" w:rsidRPr="00807B35">
        <w:rPr>
          <w:rFonts w:ascii="Times New Roman" w:hAnsi="Times New Roman" w:cs="Times New Roman"/>
          <w:b/>
          <w:bCs/>
          <w:sz w:val="36"/>
          <w:szCs w:val="36"/>
        </w:rPr>
        <w:t>idos.</w:t>
      </w:r>
    </w:p>
    <w:p w:rsidR="00807B35" w:rsidRDefault="00807B35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07B35" w:rsidRPr="00097276" w:rsidRDefault="00807B35" w:rsidP="00807B35">
      <w:pPr>
        <w:jc w:val="both"/>
        <w:rPr>
          <w:rFonts w:ascii="Arial" w:hAnsi="Arial" w:cs="Arial"/>
        </w:rPr>
      </w:pPr>
      <w:r w:rsidRPr="00097276">
        <w:rPr>
          <w:rFonts w:ascii="Arial" w:hAnsi="Arial" w:cs="Arial"/>
        </w:rPr>
        <w:t>El personal interno y externo que colabora en HealProp debe mantener la confidencialidad de</w:t>
      </w:r>
      <w:r>
        <w:rPr>
          <w:rFonts w:ascii="Arial" w:hAnsi="Arial" w:cs="Arial"/>
        </w:rPr>
        <w:t xml:space="preserve"> la</w:t>
      </w:r>
      <w:r w:rsidRPr="00097276">
        <w:rPr>
          <w:rFonts w:ascii="Arial" w:hAnsi="Arial" w:cs="Arial"/>
        </w:rPr>
        <w:t xml:space="preserve"> información no pública confiada a ellos por la compañía, sus clientes o sus proveedores y usar esta información </w:t>
      </w:r>
      <w:r w:rsidRPr="00807B35">
        <w:rPr>
          <w:rFonts w:ascii="Arial" w:hAnsi="Arial" w:cs="Arial"/>
          <w:b/>
        </w:rPr>
        <w:t>solo para los negocios relacionados con la compañía</w:t>
      </w:r>
      <w:r w:rsidRPr="00097276">
        <w:rPr>
          <w:rFonts w:ascii="Arial" w:hAnsi="Arial" w:cs="Arial"/>
        </w:rPr>
        <w:t>, excepto cuand</w:t>
      </w:r>
      <w:r w:rsidR="008520B9">
        <w:rPr>
          <w:rFonts w:ascii="Arial" w:hAnsi="Arial" w:cs="Arial"/>
        </w:rPr>
        <w:t>o la divulgación</w:t>
      </w:r>
      <w:r w:rsidRPr="00097276">
        <w:rPr>
          <w:rFonts w:ascii="Arial" w:hAnsi="Arial" w:cs="Arial"/>
        </w:rPr>
        <w:t xml:space="preserve"> de la misma sea a</w:t>
      </w:r>
      <w:r>
        <w:rPr>
          <w:rFonts w:ascii="Arial" w:hAnsi="Arial" w:cs="Arial"/>
        </w:rPr>
        <w:t>ut</w:t>
      </w:r>
      <w:r w:rsidR="008520B9">
        <w:rPr>
          <w:rFonts w:ascii="Arial" w:hAnsi="Arial" w:cs="Arial"/>
        </w:rPr>
        <w:t>orizada por escrito por la persona competente que</w:t>
      </w:r>
      <w:r>
        <w:rPr>
          <w:rFonts w:ascii="Arial" w:hAnsi="Arial" w:cs="Arial"/>
        </w:rPr>
        <w:t xml:space="preserve"> </w:t>
      </w:r>
      <w:r w:rsidRPr="00097276">
        <w:rPr>
          <w:rFonts w:ascii="Arial" w:hAnsi="Arial" w:cs="Arial"/>
        </w:rPr>
        <w:t>tenga facultades para ello, o bien, por mandato legal. La información confidencial entregada a los empleados constituye un bien valioso, especial y único de la compañía</w:t>
      </w:r>
    </w:p>
    <w:p w:rsidR="00807B35" w:rsidRDefault="00807B35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07B35" w:rsidRPr="009347B5" w:rsidRDefault="002903D4" w:rsidP="009347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07B35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807B35" w:rsidRPr="009347B5">
        <w:rPr>
          <w:rFonts w:ascii="Times New Roman" w:hAnsi="Times New Roman" w:cs="Times New Roman"/>
          <w:b/>
          <w:bCs/>
          <w:sz w:val="36"/>
          <w:szCs w:val="36"/>
        </w:rPr>
        <w:t>Protección de Información Confidencial</w:t>
      </w:r>
      <w:r w:rsidR="00807B3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807B35" w:rsidRDefault="00807B35" w:rsidP="009347B5">
      <w:pPr>
        <w:jc w:val="both"/>
        <w:rPr>
          <w:rFonts w:ascii="Arial" w:hAnsi="Arial" w:cs="Arial"/>
          <w:sz w:val="30"/>
          <w:szCs w:val="30"/>
        </w:rPr>
      </w:pPr>
    </w:p>
    <w:p w:rsidR="009347B5" w:rsidRPr="009347B5" w:rsidRDefault="00BE093D" w:rsidP="00807B35">
      <w:pPr>
        <w:jc w:val="both"/>
        <w:rPr>
          <w:rFonts w:ascii="Arial" w:hAnsi="Arial" w:cs="Arial"/>
        </w:rPr>
      </w:pPr>
      <w:r w:rsidRPr="00807B35">
        <w:rPr>
          <w:rFonts w:ascii="Arial" w:hAnsi="Arial" w:cs="Arial"/>
        </w:rPr>
        <w:t>HealProp</w:t>
      </w:r>
      <w:r w:rsidR="009347B5" w:rsidRPr="009347B5">
        <w:rPr>
          <w:rFonts w:ascii="Arial" w:hAnsi="Arial" w:cs="Arial"/>
        </w:rPr>
        <w:t xml:space="preserve"> </w:t>
      </w:r>
      <w:r w:rsidR="00807B35">
        <w:rPr>
          <w:rFonts w:ascii="Arial" w:hAnsi="Arial" w:cs="Arial"/>
        </w:rPr>
        <w:t>y su personal interno y externo deberán</w:t>
      </w:r>
      <w:r w:rsidR="009347B5" w:rsidRPr="009347B5">
        <w:rPr>
          <w:rFonts w:ascii="Arial" w:hAnsi="Arial" w:cs="Arial"/>
        </w:rPr>
        <w:t xml:space="preserve"> tomar</w:t>
      </w:r>
      <w:r w:rsidR="00807B35">
        <w:rPr>
          <w:rFonts w:ascii="Arial" w:hAnsi="Arial" w:cs="Arial"/>
        </w:rPr>
        <w:t xml:space="preserve"> las</w:t>
      </w:r>
      <w:r w:rsidR="009347B5" w:rsidRPr="009347B5">
        <w:rPr>
          <w:rFonts w:ascii="Arial" w:hAnsi="Arial" w:cs="Arial"/>
        </w:rPr>
        <w:t xml:space="preserve"> medidas razonables para proteger y </w:t>
      </w:r>
      <w:r w:rsidR="008520B9">
        <w:rPr>
          <w:rFonts w:ascii="Arial" w:hAnsi="Arial" w:cs="Arial"/>
        </w:rPr>
        <w:t>salvaguardar la i</w:t>
      </w:r>
      <w:r w:rsidR="00807B35" w:rsidRPr="00807B35">
        <w:rPr>
          <w:rFonts w:ascii="Arial" w:hAnsi="Arial" w:cs="Arial"/>
        </w:rPr>
        <w:t xml:space="preserve">nformación </w:t>
      </w:r>
      <w:r w:rsidR="008520B9">
        <w:rPr>
          <w:rFonts w:ascii="Arial" w:hAnsi="Arial" w:cs="Arial"/>
        </w:rPr>
        <w:t>c</w:t>
      </w:r>
      <w:r w:rsidR="009347B5" w:rsidRPr="009347B5">
        <w:rPr>
          <w:rFonts w:ascii="Arial" w:hAnsi="Arial" w:cs="Arial"/>
        </w:rPr>
        <w:t>onfidencial</w:t>
      </w:r>
      <w:r w:rsidR="001052FB">
        <w:rPr>
          <w:rFonts w:ascii="Arial" w:hAnsi="Arial" w:cs="Arial"/>
        </w:rPr>
        <w:t xml:space="preserve"> con la finalidad</w:t>
      </w:r>
      <w:r w:rsidR="009347B5" w:rsidRPr="009347B5">
        <w:rPr>
          <w:rFonts w:ascii="Arial" w:hAnsi="Arial" w:cs="Arial"/>
        </w:rPr>
        <w:t xml:space="preserve"> de</w:t>
      </w:r>
      <w:r w:rsidR="001052FB">
        <w:rPr>
          <w:rFonts w:ascii="Arial" w:hAnsi="Arial" w:cs="Arial"/>
        </w:rPr>
        <w:t xml:space="preserve"> evitar</w:t>
      </w:r>
      <w:r w:rsidR="009347B5" w:rsidRPr="009347B5">
        <w:rPr>
          <w:rFonts w:ascii="Arial" w:hAnsi="Arial" w:cs="Arial"/>
        </w:rPr>
        <w:t xml:space="preserve"> fraude, robo, mal uso </w:t>
      </w:r>
      <w:r w:rsidR="001052FB">
        <w:rPr>
          <w:rFonts w:ascii="Arial" w:hAnsi="Arial" w:cs="Arial"/>
        </w:rPr>
        <w:t>o</w:t>
      </w:r>
      <w:r w:rsidR="009347B5" w:rsidRPr="009347B5">
        <w:rPr>
          <w:rFonts w:ascii="Arial" w:hAnsi="Arial" w:cs="Arial"/>
        </w:rPr>
        <w:t xml:space="preserve"> divulgación involuntaria.</w:t>
      </w:r>
    </w:p>
    <w:p w:rsidR="00807B35" w:rsidRPr="00807B35" w:rsidRDefault="00807B35" w:rsidP="00807B35">
      <w:pPr>
        <w:jc w:val="both"/>
        <w:rPr>
          <w:rFonts w:ascii="Arial" w:hAnsi="Arial" w:cs="Arial"/>
        </w:rPr>
      </w:pPr>
    </w:p>
    <w:p w:rsidR="001052FB" w:rsidRDefault="001052FB" w:rsidP="00807B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esto, dicho personal deberá</w:t>
      </w:r>
      <w:r w:rsidR="009347B5" w:rsidRPr="009347B5">
        <w:rPr>
          <w:rFonts w:ascii="Arial" w:hAnsi="Arial" w:cs="Arial"/>
        </w:rPr>
        <w:t xml:space="preserve"> abstenerse de discutir</w:t>
      </w:r>
      <w:r>
        <w:rPr>
          <w:rFonts w:ascii="Arial" w:hAnsi="Arial" w:cs="Arial"/>
        </w:rPr>
        <w:t>, comentar o divulgar</w:t>
      </w:r>
      <w:r w:rsidR="009347B5" w:rsidRPr="009347B5">
        <w:rPr>
          <w:rFonts w:ascii="Arial" w:hAnsi="Arial" w:cs="Arial"/>
        </w:rPr>
        <w:t xml:space="preserve"> la Información Confidencial en lugares</w:t>
      </w:r>
      <w:r>
        <w:rPr>
          <w:rFonts w:ascii="Arial" w:hAnsi="Arial" w:cs="Arial"/>
        </w:rPr>
        <w:t xml:space="preserve"> y espacios</w:t>
      </w:r>
      <w:r w:rsidR="009347B5" w:rsidRPr="009347B5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los cuales existan personas o terceros que no tengan o deban tener</w:t>
      </w:r>
      <w:r w:rsidR="009347B5" w:rsidRPr="009347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conocimiento de dicha información.</w:t>
      </w:r>
    </w:p>
    <w:p w:rsidR="001052FB" w:rsidRDefault="001052FB" w:rsidP="00807B35">
      <w:pPr>
        <w:jc w:val="both"/>
        <w:rPr>
          <w:rFonts w:ascii="Arial" w:hAnsi="Arial" w:cs="Arial"/>
        </w:rPr>
      </w:pPr>
    </w:p>
    <w:p w:rsidR="009347B5" w:rsidRPr="009347B5" w:rsidRDefault="009347B5" w:rsidP="00807B35">
      <w:pPr>
        <w:jc w:val="both"/>
        <w:rPr>
          <w:rFonts w:ascii="Arial" w:hAnsi="Arial" w:cs="Arial"/>
        </w:rPr>
      </w:pPr>
      <w:r w:rsidRPr="009347B5">
        <w:rPr>
          <w:rFonts w:ascii="Arial" w:hAnsi="Arial" w:cs="Arial"/>
        </w:rPr>
        <w:t xml:space="preserve">Los </w:t>
      </w:r>
      <w:r w:rsidR="008520B9">
        <w:rPr>
          <w:rFonts w:ascii="Arial" w:hAnsi="Arial" w:cs="Arial"/>
        </w:rPr>
        <w:t>empleados deben tener especial cuidado</w:t>
      </w:r>
      <w:r w:rsidRPr="009347B5">
        <w:rPr>
          <w:rFonts w:ascii="Arial" w:hAnsi="Arial" w:cs="Arial"/>
        </w:rPr>
        <w:t xml:space="preserve"> al tener</w:t>
      </w:r>
      <w:r w:rsidR="001052FB">
        <w:rPr>
          <w:rFonts w:ascii="Arial" w:hAnsi="Arial" w:cs="Arial"/>
        </w:rPr>
        <w:t xml:space="preserve"> </w:t>
      </w:r>
      <w:r w:rsidRPr="009347B5">
        <w:rPr>
          <w:rFonts w:ascii="Arial" w:hAnsi="Arial" w:cs="Arial"/>
        </w:rPr>
        <w:t>conversaciones en lugares públicos como restaurantes, metros, trenes, transbordadores</w:t>
      </w:r>
      <w:r w:rsidR="00D8104F">
        <w:rPr>
          <w:rFonts w:ascii="Arial" w:hAnsi="Arial" w:cs="Arial"/>
        </w:rPr>
        <w:t>, elevadores, taxis, camiones, aviones, así como</w:t>
      </w:r>
      <w:r w:rsidRPr="009347B5">
        <w:rPr>
          <w:rFonts w:ascii="Arial" w:hAnsi="Arial" w:cs="Arial"/>
        </w:rPr>
        <w:t xml:space="preserve"> al utilizar </w:t>
      </w:r>
      <w:r w:rsidR="00D8104F">
        <w:rPr>
          <w:rFonts w:ascii="Arial" w:hAnsi="Arial" w:cs="Arial"/>
        </w:rPr>
        <w:t>teléfonos y redes sociales.</w:t>
      </w:r>
    </w:p>
    <w:p w:rsidR="008520B9" w:rsidRDefault="008520B9" w:rsidP="00807B35">
      <w:pPr>
        <w:jc w:val="both"/>
        <w:rPr>
          <w:rFonts w:ascii="Arial" w:hAnsi="Arial" w:cs="Arial"/>
        </w:rPr>
      </w:pPr>
    </w:p>
    <w:p w:rsidR="009347B5" w:rsidRPr="009347B5" w:rsidRDefault="009347B5" w:rsidP="009347B5">
      <w:pPr>
        <w:jc w:val="both"/>
        <w:rPr>
          <w:rFonts w:ascii="Arial" w:hAnsi="Arial" w:cs="Arial"/>
        </w:rPr>
      </w:pPr>
      <w:r w:rsidRPr="009347B5">
        <w:rPr>
          <w:rFonts w:ascii="Arial" w:hAnsi="Arial" w:cs="Arial"/>
        </w:rPr>
        <w:t>Los empleados que parti</w:t>
      </w:r>
      <w:r w:rsidR="008520B9">
        <w:rPr>
          <w:rFonts w:ascii="Arial" w:hAnsi="Arial" w:cs="Arial"/>
        </w:rPr>
        <w:t>cipen en llamadas telefónicas, conferencias remotas</w:t>
      </w:r>
      <w:r w:rsidR="001776AF">
        <w:rPr>
          <w:rFonts w:ascii="Arial" w:hAnsi="Arial" w:cs="Arial"/>
        </w:rPr>
        <w:t xml:space="preserve"> o presenciales, foros y </w:t>
      </w:r>
      <w:r w:rsidR="008520B9">
        <w:rPr>
          <w:rFonts w:ascii="Arial" w:hAnsi="Arial" w:cs="Arial"/>
        </w:rPr>
        <w:t>debates de análisis, etc. deberán</w:t>
      </w:r>
      <w:r w:rsidRPr="009347B5">
        <w:rPr>
          <w:rFonts w:ascii="Arial" w:hAnsi="Arial" w:cs="Arial"/>
        </w:rPr>
        <w:t xml:space="preserve"> estar</w:t>
      </w:r>
      <w:r w:rsidR="00B5018B">
        <w:rPr>
          <w:rFonts w:ascii="Arial" w:hAnsi="Arial" w:cs="Arial"/>
        </w:rPr>
        <w:t xml:space="preserve"> autorizados para ello y</w:t>
      </w:r>
      <w:r w:rsidRPr="009347B5">
        <w:rPr>
          <w:rFonts w:ascii="Arial" w:hAnsi="Arial" w:cs="Arial"/>
        </w:rPr>
        <w:t xml:space="preserve"> </w:t>
      </w:r>
      <w:r w:rsidR="001776AF">
        <w:rPr>
          <w:rFonts w:ascii="Arial" w:hAnsi="Arial" w:cs="Arial"/>
        </w:rPr>
        <w:t>preparados para respaldar sus comentarios, posturas y opiniones sin revelar la información a que se refiere esta política.</w:t>
      </w:r>
    </w:p>
    <w:p w:rsidR="001776AF" w:rsidRDefault="001776AF" w:rsidP="009347B5">
      <w:pPr>
        <w:jc w:val="both"/>
        <w:rPr>
          <w:rFonts w:ascii="Arial" w:hAnsi="Arial" w:cs="Arial"/>
        </w:rPr>
      </w:pPr>
    </w:p>
    <w:p w:rsidR="009347B5" w:rsidRDefault="001776AF" w:rsidP="009347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toda comunicación de naturaleza institucional el personal </w:t>
      </w:r>
      <w:r w:rsidR="003E67C6">
        <w:rPr>
          <w:rFonts w:ascii="Arial" w:hAnsi="Arial" w:cs="Arial"/>
        </w:rPr>
        <w:t xml:space="preserve">interno </w:t>
      </w:r>
      <w:r>
        <w:rPr>
          <w:rFonts w:ascii="Arial" w:hAnsi="Arial" w:cs="Arial"/>
        </w:rPr>
        <w:t>d</w:t>
      </w:r>
      <w:r w:rsidR="003E67C6">
        <w:rPr>
          <w:rFonts w:ascii="Arial" w:hAnsi="Arial" w:cs="Arial"/>
        </w:rPr>
        <w:t>eberá</w:t>
      </w:r>
      <w:r w:rsidR="009347B5" w:rsidRPr="009347B5">
        <w:rPr>
          <w:rFonts w:ascii="Arial" w:hAnsi="Arial" w:cs="Arial"/>
        </w:rPr>
        <w:t xml:space="preserve"> utilizar el sistema de correo electrónico de </w:t>
      </w:r>
      <w:r w:rsidR="00BE093D" w:rsidRPr="001776AF">
        <w:rPr>
          <w:rFonts w:ascii="Arial" w:hAnsi="Arial" w:cs="Arial"/>
        </w:rPr>
        <w:t>HealProp</w:t>
      </w:r>
      <w:r w:rsidR="00F0590C">
        <w:rPr>
          <w:rFonts w:ascii="Arial" w:hAnsi="Arial" w:cs="Arial"/>
        </w:rPr>
        <w:t xml:space="preserve">, utilizando </w:t>
      </w:r>
      <w:r w:rsidR="00D8104F">
        <w:rPr>
          <w:rFonts w:ascii="Arial" w:hAnsi="Arial" w:cs="Arial"/>
        </w:rPr>
        <w:t xml:space="preserve">el “Usuario” y “Contraseña” </w:t>
      </w:r>
      <w:r w:rsidR="003E67C6">
        <w:rPr>
          <w:rFonts w:ascii="Arial" w:hAnsi="Arial" w:cs="Arial"/>
        </w:rPr>
        <w:t xml:space="preserve">que </w:t>
      </w:r>
      <w:r w:rsidR="00F0590C">
        <w:rPr>
          <w:rFonts w:ascii="Arial" w:hAnsi="Arial" w:cs="Arial"/>
        </w:rPr>
        <w:t xml:space="preserve">previamente </w:t>
      </w:r>
      <w:r w:rsidR="003E67C6">
        <w:rPr>
          <w:rFonts w:ascii="Arial" w:hAnsi="Arial" w:cs="Arial"/>
        </w:rPr>
        <w:t>se le haya</w:t>
      </w:r>
      <w:r w:rsidR="00D8104F">
        <w:rPr>
          <w:rFonts w:ascii="Arial" w:hAnsi="Arial" w:cs="Arial"/>
        </w:rPr>
        <w:t>n</w:t>
      </w:r>
      <w:r w:rsidR="003E67C6">
        <w:rPr>
          <w:rFonts w:ascii="Arial" w:hAnsi="Arial" w:cs="Arial"/>
        </w:rPr>
        <w:t xml:space="preserve"> asignado </w:t>
      </w:r>
      <w:r w:rsidR="003E67C6">
        <w:rPr>
          <w:rFonts w:ascii="Arial" w:hAnsi="Arial" w:cs="Arial"/>
        </w:rPr>
        <w:t>(</w:t>
      </w:r>
      <w:hyperlink r:id="rId5" w:history="1">
        <w:r w:rsidR="003E67C6" w:rsidRPr="00446877">
          <w:rPr>
            <w:rStyle w:val="Hipervnculo"/>
            <w:rFonts w:ascii="Arial" w:hAnsi="Arial" w:cs="Arial"/>
          </w:rPr>
          <w:t>usuario@fibmex.com</w:t>
        </w:r>
      </w:hyperlink>
      <w:r w:rsidR="003E67C6">
        <w:rPr>
          <w:rFonts w:ascii="Arial" w:hAnsi="Arial" w:cs="Arial"/>
        </w:rPr>
        <w:t>)</w:t>
      </w:r>
      <w:r w:rsidR="00D8104F">
        <w:rPr>
          <w:rFonts w:ascii="Arial" w:hAnsi="Arial" w:cs="Arial"/>
        </w:rPr>
        <w:t>. De la misma forma se  asegurará</w:t>
      </w:r>
      <w:r w:rsidR="003E67C6">
        <w:rPr>
          <w:rFonts w:ascii="Arial" w:hAnsi="Arial" w:cs="Arial"/>
        </w:rPr>
        <w:t xml:space="preserve"> de que dicha información tenga como destinatario a la persona</w:t>
      </w:r>
      <w:r w:rsidR="003F18EF">
        <w:rPr>
          <w:rFonts w:ascii="Arial" w:hAnsi="Arial" w:cs="Arial"/>
        </w:rPr>
        <w:t>, empresa o cliente correcto</w:t>
      </w:r>
      <w:r w:rsidR="003E67C6">
        <w:rPr>
          <w:rFonts w:ascii="Arial" w:hAnsi="Arial" w:cs="Arial"/>
        </w:rPr>
        <w:t>.</w:t>
      </w:r>
    </w:p>
    <w:p w:rsidR="003E67C6" w:rsidRDefault="003E67C6" w:rsidP="009347B5">
      <w:pPr>
        <w:jc w:val="both"/>
        <w:rPr>
          <w:rFonts w:ascii="Arial" w:hAnsi="Arial" w:cs="Arial"/>
        </w:rPr>
      </w:pPr>
    </w:p>
    <w:p w:rsidR="009347B5" w:rsidRDefault="003E67C6" w:rsidP="009347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personal interno y externo de HealProp no deb</w:t>
      </w:r>
      <w:r w:rsidR="00827A81">
        <w:rPr>
          <w:rFonts w:ascii="Arial" w:hAnsi="Arial" w:cs="Arial"/>
        </w:rPr>
        <w:t>erá</w:t>
      </w:r>
      <w:r>
        <w:rPr>
          <w:rFonts w:ascii="Arial" w:hAnsi="Arial" w:cs="Arial"/>
        </w:rPr>
        <w:t xml:space="preserve"> realizar comunicados, pronunciaciones o definir posturas ideológicas o de opinión pronunciándose en nombre y representación de HealProp o de nuestros clientes. Cualquier comunicación contraria </w:t>
      </w:r>
      <w:r w:rsidR="00827A81">
        <w:rPr>
          <w:rFonts w:ascii="Arial" w:hAnsi="Arial" w:cs="Arial"/>
        </w:rPr>
        <w:t>a esta disposición será considerada a título personal y tendrá todas las responsabilidades que la ley en la materia señale y penalice.</w:t>
      </w:r>
    </w:p>
    <w:p w:rsidR="00827A81" w:rsidRPr="009347B5" w:rsidRDefault="00827A81" w:rsidP="009347B5">
      <w:pPr>
        <w:jc w:val="both"/>
        <w:rPr>
          <w:rFonts w:ascii="Arial" w:hAnsi="Arial" w:cs="Arial"/>
        </w:rPr>
      </w:pPr>
    </w:p>
    <w:p w:rsidR="009347B5" w:rsidRDefault="009347B5" w:rsidP="00827A81">
      <w:pPr>
        <w:jc w:val="both"/>
        <w:rPr>
          <w:rFonts w:ascii="Arial" w:hAnsi="Arial" w:cs="Arial"/>
        </w:rPr>
      </w:pPr>
      <w:r w:rsidRPr="009347B5">
        <w:rPr>
          <w:rFonts w:ascii="Arial" w:hAnsi="Arial" w:cs="Arial"/>
        </w:rPr>
        <w:t>Los documentos,</w:t>
      </w:r>
      <w:r w:rsidR="00827A81">
        <w:rPr>
          <w:rFonts w:ascii="Arial" w:hAnsi="Arial" w:cs="Arial"/>
        </w:rPr>
        <w:t xml:space="preserve"> expedientes, material gráfico, software, pólizas contables, facturas </w:t>
      </w:r>
      <w:r w:rsidRPr="009347B5">
        <w:rPr>
          <w:rFonts w:ascii="Arial" w:hAnsi="Arial" w:cs="Arial"/>
        </w:rPr>
        <w:t>y demás</w:t>
      </w:r>
      <w:r w:rsidR="00827A81" w:rsidRPr="00827A81">
        <w:rPr>
          <w:rFonts w:ascii="Arial" w:hAnsi="Arial" w:cs="Arial"/>
        </w:rPr>
        <w:t xml:space="preserve"> </w:t>
      </w:r>
      <w:r w:rsidR="004F24BB">
        <w:rPr>
          <w:rFonts w:ascii="Arial" w:hAnsi="Arial" w:cs="Arial"/>
        </w:rPr>
        <w:t>informes</w:t>
      </w:r>
      <w:r w:rsidR="00827A81">
        <w:rPr>
          <w:rFonts w:ascii="Arial" w:hAnsi="Arial" w:cs="Arial"/>
        </w:rPr>
        <w:t xml:space="preserve"> realizados por </w:t>
      </w:r>
      <w:r w:rsidRPr="009347B5">
        <w:rPr>
          <w:rFonts w:ascii="Arial" w:hAnsi="Arial" w:cs="Arial"/>
        </w:rPr>
        <w:t>los empleados</w:t>
      </w:r>
      <w:r w:rsidR="00827A81">
        <w:rPr>
          <w:rFonts w:ascii="Arial" w:hAnsi="Arial" w:cs="Arial"/>
        </w:rPr>
        <w:t xml:space="preserve"> por instrucción de HealProp,</w:t>
      </w:r>
      <w:r w:rsidR="00827A81" w:rsidRPr="00827A81">
        <w:rPr>
          <w:rFonts w:ascii="Arial" w:hAnsi="Arial" w:cs="Arial"/>
        </w:rPr>
        <w:t xml:space="preserve"> son propiedad de la empresa y el personal </w:t>
      </w:r>
      <w:r w:rsidR="004F24BB">
        <w:rPr>
          <w:rFonts w:ascii="Arial" w:hAnsi="Arial" w:cs="Arial"/>
        </w:rPr>
        <w:t xml:space="preserve">estará en la obligación de </w:t>
      </w:r>
      <w:r w:rsidR="004F24BB">
        <w:rPr>
          <w:rFonts w:ascii="Arial" w:hAnsi="Arial" w:cs="Arial"/>
        </w:rPr>
        <w:lastRenderedPageBreak/>
        <w:t>resguardarlo apropiadamente, evitando que terceros no autorizados tengan acceso a los mismos.</w:t>
      </w:r>
    </w:p>
    <w:p w:rsidR="004F24BB" w:rsidRDefault="004F24BB" w:rsidP="00827A81">
      <w:pPr>
        <w:jc w:val="both"/>
        <w:rPr>
          <w:rFonts w:ascii="Arial" w:hAnsi="Arial" w:cs="Arial"/>
        </w:rPr>
      </w:pPr>
    </w:p>
    <w:p w:rsidR="004F24BB" w:rsidRPr="009347B5" w:rsidRDefault="004F24BB" w:rsidP="00827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Queda prohibido que el personal interno y externo de HealProp sustraiga de las oficinas o instalaciones de HealProp</w:t>
      </w:r>
      <w:r w:rsidR="002903D4">
        <w:rPr>
          <w:rFonts w:ascii="Arial" w:hAnsi="Arial" w:cs="Arial"/>
        </w:rPr>
        <w:t xml:space="preserve"> o de sus clientes</w:t>
      </w:r>
      <w:r>
        <w:rPr>
          <w:rFonts w:ascii="Arial" w:hAnsi="Arial" w:cs="Arial"/>
        </w:rPr>
        <w:t xml:space="preserve"> información documental en formato impreso o electrónico que por su naturaleza sea propiedad de la empresa, o bien tenga un derecho real o material sobre ella.</w:t>
      </w:r>
    </w:p>
    <w:p w:rsidR="008C2A1B" w:rsidRDefault="008C2A1B">
      <w:pPr>
        <w:rPr>
          <w:rFonts w:ascii="Arial" w:hAnsi="Arial" w:cs="Arial"/>
        </w:rPr>
      </w:pPr>
    </w:p>
    <w:p w:rsidR="00B5018B" w:rsidRDefault="00B5018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Vigencia y Actualización.</w:t>
      </w:r>
    </w:p>
    <w:p w:rsidR="00B5018B" w:rsidRDefault="00B5018B">
      <w:pPr>
        <w:rPr>
          <w:rFonts w:ascii="Arial" w:hAnsi="Arial" w:cs="Arial"/>
        </w:rPr>
      </w:pPr>
    </w:p>
    <w:p w:rsidR="00B5018B" w:rsidRDefault="00B5018B">
      <w:pPr>
        <w:rPr>
          <w:rFonts w:ascii="Arial" w:hAnsi="Arial" w:cs="Arial"/>
        </w:rPr>
      </w:pPr>
      <w:r>
        <w:rPr>
          <w:rFonts w:ascii="Arial" w:hAnsi="Arial" w:cs="Arial"/>
        </w:rPr>
        <w:t>Esta política estará vigente permanentemente y podrá estar sujeta a revisión y actualización.</w:t>
      </w:r>
    </w:p>
    <w:p w:rsidR="00B5018B" w:rsidRDefault="00B5018B">
      <w:pPr>
        <w:rPr>
          <w:rFonts w:ascii="Arial" w:hAnsi="Arial" w:cs="Arial"/>
        </w:rPr>
      </w:pPr>
    </w:p>
    <w:p w:rsidR="00B5018B" w:rsidRDefault="00B5018B">
      <w:pPr>
        <w:rPr>
          <w:rFonts w:ascii="Arial" w:hAnsi="Arial" w:cs="Arial"/>
        </w:rPr>
      </w:pPr>
    </w:p>
    <w:p w:rsidR="00B5018B" w:rsidRPr="00827A81" w:rsidRDefault="00B5018B">
      <w:pPr>
        <w:rPr>
          <w:rFonts w:ascii="Arial" w:hAnsi="Arial" w:cs="Arial"/>
        </w:rPr>
      </w:pPr>
      <w:r>
        <w:rPr>
          <w:rFonts w:ascii="Arial" w:hAnsi="Arial" w:cs="Arial"/>
        </w:rPr>
        <w:t>Fecha de Actualización: Septiembre 2016.</w:t>
      </w:r>
    </w:p>
    <w:sectPr w:rsidR="00B5018B" w:rsidRPr="0082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5C90"/>
    <w:multiLevelType w:val="hybridMultilevel"/>
    <w:tmpl w:val="F842995E"/>
    <w:lvl w:ilvl="0" w:tplc="8C16A0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9C9"/>
    <w:multiLevelType w:val="multilevel"/>
    <w:tmpl w:val="506E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32A1B"/>
    <w:multiLevelType w:val="hybridMultilevel"/>
    <w:tmpl w:val="9FB0C8E4"/>
    <w:lvl w:ilvl="0" w:tplc="8A4C2D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6353"/>
    <w:multiLevelType w:val="hybridMultilevel"/>
    <w:tmpl w:val="25A6C0AE"/>
    <w:lvl w:ilvl="0" w:tplc="4BD6C3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2C68"/>
    <w:multiLevelType w:val="hybridMultilevel"/>
    <w:tmpl w:val="42A4F232"/>
    <w:lvl w:ilvl="0" w:tplc="8CF28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89"/>
    <w:rsid w:val="00097276"/>
    <w:rsid w:val="001052FB"/>
    <w:rsid w:val="001776AF"/>
    <w:rsid w:val="002903D4"/>
    <w:rsid w:val="003E67C6"/>
    <w:rsid w:val="003F18EF"/>
    <w:rsid w:val="004F24BB"/>
    <w:rsid w:val="00507434"/>
    <w:rsid w:val="00543C89"/>
    <w:rsid w:val="005622A1"/>
    <w:rsid w:val="00595427"/>
    <w:rsid w:val="00650503"/>
    <w:rsid w:val="00677D52"/>
    <w:rsid w:val="00807B35"/>
    <w:rsid w:val="00827A81"/>
    <w:rsid w:val="008520B9"/>
    <w:rsid w:val="008C2A1B"/>
    <w:rsid w:val="009347B5"/>
    <w:rsid w:val="00A4768E"/>
    <w:rsid w:val="00B5018B"/>
    <w:rsid w:val="00BA2FBB"/>
    <w:rsid w:val="00BE093D"/>
    <w:rsid w:val="00BF79F2"/>
    <w:rsid w:val="00D8104F"/>
    <w:rsid w:val="00DC14E6"/>
    <w:rsid w:val="00E65C0D"/>
    <w:rsid w:val="00E7406B"/>
    <w:rsid w:val="00F0590C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9CEFB-301F-4FC2-8335-63549D83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C89"/>
    <w:pPr>
      <w:spacing w:after="0" w:line="240" w:lineRule="auto"/>
    </w:pPr>
    <w:rPr>
      <w:rFonts w:ascii="Tahoma" w:eastAsia="Times New Roman" w:hAnsi="Tahoma" w:cs="Tahoma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C2A1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2A1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textstyle1">
    <w:name w:val="textstyle1"/>
    <w:basedOn w:val="Normal"/>
    <w:rsid w:val="008C2A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C2A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0972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uario@fibm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Cedillo Gonzalez</dc:creator>
  <cp:keywords/>
  <dc:description/>
  <cp:lastModifiedBy>Hugo Cedillo Gonzalez</cp:lastModifiedBy>
  <cp:revision>16</cp:revision>
  <dcterms:created xsi:type="dcterms:W3CDTF">2016-08-04T15:01:00Z</dcterms:created>
  <dcterms:modified xsi:type="dcterms:W3CDTF">2016-08-04T19:01:00Z</dcterms:modified>
</cp:coreProperties>
</file>