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HCI CODE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3400425</wp:posOffset>
            </wp:positionH>
            <wp:positionV relativeFrom="paragraph">
              <wp:posOffset>295275</wp:posOffset>
            </wp:positionV>
            <wp:extent cx="2338388" cy="4006583"/>
            <wp:effectExtent b="0" l="0" r="0" t="0"/>
            <wp:wrapNone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8388" cy="40065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-609599</wp:posOffset>
            </wp:positionH>
            <wp:positionV relativeFrom="paragraph">
              <wp:posOffset>4467225</wp:posOffset>
            </wp:positionV>
            <wp:extent cx="2128838" cy="3490967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8838" cy="34909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4162425</wp:posOffset>
            </wp:positionH>
            <wp:positionV relativeFrom="paragraph">
              <wp:posOffset>4467225</wp:posOffset>
            </wp:positionV>
            <wp:extent cx="2551499" cy="3586163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1499" cy="3586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1733550</wp:posOffset>
            </wp:positionH>
            <wp:positionV relativeFrom="paragraph">
              <wp:posOffset>4467225</wp:posOffset>
            </wp:positionV>
            <wp:extent cx="2343150" cy="3541201"/>
            <wp:effectExtent b="0" l="0" r="0" t="0"/>
            <wp:wrapNone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35412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-190499</wp:posOffset>
            </wp:positionH>
            <wp:positionV relativeFrom="paragraph">
              <wp:posOffset>295275</wp:posOffset>
            </wp:positionV>
            <wp:extent cx="2485205" cy="40100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5205" cy="4010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