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staticfiles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"http://docs.google.com/centros_educativos"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Centros Educativos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"http://docs.google.com/localizacion"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Mapa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"http://docs.google.com/tipo"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Tipos de Instituciones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"http://docs.google.com/estadisticas"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Estadisticas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