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33CAE" w14:textId="77777777" w:rsidR="00FA039C" w:rsidRPr="00FC77B5" w:rsidRDefault="00000000">
      <w:pPr>
        <w:pStyle w:val="Ttulo"/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AtmosInsight – Análisis Técnico del Código Fuente (Versión Detallada)</w:t>
      </w:r>
    </w:p>
    <w:p w14:paraId="052BD90C" w14:textId="77777777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Prototipo de repositorio: visor web de NASA GIBS con narración tipo podcast mediante Google Cloud Text-to-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Speech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(TTS). Este informe analiza cada archivo fuente, explica procedimientos clave, flujos de ejecución, contrato de API y sugiere pruebas y despliegue.</w:t>
      </w:r>
    </w:p>
    <w:p w14:paraId="7E32622B" w14:textId="77777777" w:rsidR="00FA039C" w:rsidRPr="00FC77B5" w:rsidRDefault="00000000">
      <w:pPr>
        <w:pStyle w:val="Ttulo1"/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1. Visión General de Arquitectura</w:t>
      </w:r>
    </w:p>
    <w:p w14:paraId="7B7043E6" w14:textId="77777777" w:rsid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Frontend (estático): index.html, styles.css, app.js (visor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Leaflet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>, controles de capa/fecha, disparador TTS).</w:t>
      </w:r>
    </w:p>
    <w:p w14:paraId="062A05EF" w14:textId="77777777" w:rsid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Backend (Node/Express): server.js expone POST /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narrate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para Google TTS y sirve activos estáticos.</w:t>
      </w:r>
    </w:p>
    <w:p w14:paraId="4813303B" w14:textId="77777777" w:rsid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Paquete: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package.json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define dependencias y script de inicio.</w:t>
      </w:r>
    </w:p>
    <w:p w14:paraId="6DED1064" w14:textId="332EB0FC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Docs: README.md con ejecución local y configuración de credenciales.</w:t>
      </w:r>
    </w:p>
    <w:p w14:paraId="3A9AC770" w14:textId="0E5CE138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Flujo de datos: Usuario </w:t>
      </w:r>
      <w:r w:rsidR="00FC77B5">
        <w:rPr>
          <w:rFonts w:ascii="Arial" w:hAnsi="Arial" w:cs="Arial"/>
          <w:color w:val="000000" w:themeColor="text1"/>
          <w:lang w:val="es-CO"/>
        </w:rPr>
        <w:t>&gt;&gt;</w:t>
      </w:r>
      <w:r w:rsidRPr="00FC77B5">
        <w:rPr>
          <w:rFonts w:ascii="Arial" w:hAnsi="Arial" w:cs="Arial"/>
          <w:color w:val="000000" w:themeColor="text1"/>
          <w:lang w:val="es-CO"/>
        </w:rPr>
        <w:t xml:space="preserve"> selecciones UI </w:t>
      </w:r>
      <w:r w:rsidR="00FC77B5">
        <w:rPr>
          <w:rFonts w:ascii="Arial" w:hAnsi="Arial" w:cs="Arial"/>
          <w:color w:val="000000" w:themeColor="text1"/>
          <w:lang w:val="es-CO"/>
        </w:rPr>
        <w:t>&gt;&gt;</w:t>
      </w:r>
      <w:r w:rsidRPr="00FC77B5">
        <w:rPr>
          <w:rFonts w:ascii="Arial" w:hAnsi="Arial" w:cs="Arial"/>
          <w:color w:val="000000" w:themeColor="text1"/>
          <w:lang w:val="es-CO"/>
        </w:rPr>
        <w:t xml:space="preserve"> construir URL WMTS </w:t>
      </w:r>
      <w:r w:rsidR="00FC77B5">
        <w:rPr>
          <w:rFonts w:ascii="Arial" w:hAnsi="Arial" w:cs="Arial"/>
          <w:color w:val="000000" w:themeColor="text1"/>
          <w:lang w:val="es-CO"/>
        </w:rPr>
        <w:t>&gt;&gt;</w:t>
      </w:r>
      <w:r w:rsidRPr="00FC77B5">
        <w:rPr>
          <w:rFonts w:ascii="Arial" w:hAnsi="Arial" w:cs="Arial"/>
          <w:color w:val="000000" w:themeColor="text1"/>
          <w:lang w:val="es-CO"/>
        </w:rPr>
        <w:t xml:space="preserve">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Leaflet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pide mosaicos GIBS </w:t>
      </w:r>
      <w:r w:rsidR="00FC77B5">
        <w:rPr>
          <w:rFonts w:ascii="Arial" w:hAnsi="Arial" w:cs="Arial"/>
          <w:color w:val="000000" w:themeColor="text1"/>
          <w:lang w:val="es-CO"/>
        </w:rPr>
        <w:t>&gt;&gt;</w:t>
      </w:r>
      <w:r w:rsidRPr="00FC77B5">
        <w:rPr>
          <w:rFonts w:ascii="Arial" w:hAnsi="Arial" w:cs="Arial"/>
          <w:color w:val="000000" w:themeColor="text1"/>
          <w:lang w:val="es-CO"/>
        </w:rPr>
        <w:t xml:space="preserve"> (opcional) POST /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narrate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</w:t>
      </w:r>
      <w:r w:rsidR="00FC77B5">
        <w:rPr>
          <w:rFonts w:ascii="Arial" w:hAnsi="Arial" w:cs="Arial"/>
          <w:color w:val="000000" w:themeColor="text1"/>
          <w:lang w:val="es-CO"/>
        </w:rPr>
        <w:t>&gt;&gt;</w:t>
      </w:r>
      <w:r w:rsidRPr="00FC77B5">
        <w:rPr>
          <w:rFonts w:ascii="Arial" w:hAnsi="Arial" w:cs="Arial"/>
          <w:color w:val="000000" w:themeColor="text1"/>
          <w:lang w:val="es-CO"/>
        </w:rPr>
        <w:t xml:space="preserve"> Google TTS </w:t>
      </w:r>
      <w:r w:rsidR="00FC77B5">
        <w:rPr>
          <w:rFonts w:ascii="Arial" w:hAnsi="Arial" w:cs="Arial"/>
          <w:color w:val="000000" w:themeColor="text1"/>
          <w:lang w:val="es-CO"/>
        </w:rPr>
        <w:t>&gt;&gt;</w:t>
      </w:r>
      <w:r w:rsidRPr="00FC77B5">
        <w:rPr>
          <w:rFonts w:ascii="Arial" w:hAnsi="Arial" w:cs="Arial"/>
          <w:color w:val="000000" w:themeColor="text1"/>
          <w:lang w:val="es-CO"/>
        </w:rPr>
        <w:t xml:space="preserve"> MP3 Base64 </w:t>
      </w:r>
      <w:r w:rsidR="00FC77B5">
        <w:rPr>
          <w:rFonts w:ascii="Arial" w:hAnsi="Arial" w:cs="Arial"/>
          <w:color w:val="000000" w:themeColor="text1"/>
          <w:lang w:val="es-CO"/>
        </w:rPr>
        <w:t>&gt;&gt;</w:t>
      </w:r>
      <w:r w:rsidRPr="00FC77B5">
        <w:rPr>
          <w:rFonts w:ascii="Arial" w:hAnsi="Arial" w:cs="Arial"/>
          <w:color w:val="000000" w:themeColor="text1"/>
          <w:lang w:val="es-CO"/>
        </w:rPr>
        <w:t xml:space="preserve">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HTMLAudioElement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>.</w:t>
      </w:r>
    </w:p>
    <w:p w14:paraId="5EE1D7F2" w14:textId="77777777" w:rsidR="00FA039C" w:rsidRPr="00FC77B5" w:rsidRDefault="00000000">
      <w:pPr>
        <w:pStyle w:val="Ttulo1"/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2. Análisis por Archivo</w:t>
      </w:r>
    </w:p>
    <w:p w14:paraId="19264AF7" w14:textId="77777777" w:rsidR="00FA039C" w:rsidRPr="00FC77B5" w:rsidRDefault="00000000">
      <w:pPr>
        <w:pStyle w:val="Ttulo2"/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2.1 index.html (estructura y dependencias)</w:t>
      </w:r>
    </w:p>
    <w:p w14:paraId="6D16965B" w14:textId="77777777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Función: Declara la estructura de la interfaz, carga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Leaflet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desde CDN, define controles (capa, fecha, voz) y arranca app.js. Incluye panel lateral para metadatos y reproducción de audio.</w:t>
      </w:r>
    </w:p>
    <w:p w14:paraId="16931CD8" w14:textId="77777777" w:rsidR="00FA039C" w:rsidRPr="00FC77B5" w:rsidRDefault="00000000">
      <w:pPr>
        <w:rPr>
          <w:rFonts w:ascii="Arial" w:hAnsi="Arial" w:cs="Arial"/>
          <w:color w:val="000000" w:themeColor="text1"/>
        </w:rPr>
      </w:pPr>
      <w:r w:rsidRPr="00FC77B5">
        <w:rPr>
          <w:rFonts w:ascii="Arial" w:eastAsia="Consolas" w:hAnsi="Arial" w:cs="Arial"/>
          <w:color w:val="000000" w:themeColor="text1"/>
          <w:sz w:val="18"/>
        </w:rPr>
        <w:t xml:space="preserve">&lt;link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</w:rPr>
        <w:t>rel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</w:rPr>
        <w:t xml:space="preserve">="stylesheet"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</w:rPr>
        <w:t>href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</w:rPr>
        <w:t>="https://unpkg.com/leaflet@1.9.4/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</w:rPr>
        <w:t>dist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</w:rPr>
        <w:t>/leaflet.css"/&gt;</w:t>
      </w:r>
      <w:r w:rsidRPr="00FC77B5">
        <w:rPr>
          <w:rFonts w:ascii="Arial" w:eastAsia="Consolas" w:hAnsi="Arial" w:cs="Arial"/>
          <w:color w:val="000000" w:themeColor="text1"/>
          <w:sz w:val="18"/>
        </w:rPr>
        <w:br/>
        <w:t>&lt;script src="https://unpkg.com/leaflet@1.9.4/dist/leaflet.js"&gt;&lt;/script&gt;</w:t>
      </w:r>
      <w:r w:rsidRPr="00FC77B5">
        <w:rPr>
          <w:rFonts w:ascii="Arial" w:eastAsia="Consolas" w:hAnsi="Arial" w:cs="Arial"/>
          <w:color w:val="000000" w:themeColor="text1"/>
          <w:sz w:val="18"/>
        </w:rPr>
        <w:br/>
        <w:t>&lt;select id="layer"&gt;MODIS/VIIRS/SMAP/TROPOMI/OPERA...&lt;/select&gt;</w:t>
      </w:r>
      <w:r w:rsidRPr="00FC77B5">
        <w:rPr>
          <w:rFonts w:ascii="Arial" w:eastAsia="Consolas" w:hAnsi="Arial" w:cs="Arial"/>
          <w:color w:val="000000" w:themeColor="text1"/>
          <w:sz w:val="18"/>
        </w:rPr>
        <w:br/>
        <w:t>&lt;input type="date" id="date"/&gt;</w:t>
      </w:r>
      <w:r w:rsidRPr="00FC77B5">
        <w:rPr>
          <w:rFonts w:ascii="Arial" w:eastAsia="Consolas" w:hAnsi="Arial" w:cs="Arial"/>
          <w:color w:val="000000" w:themeColor="text1"/>
          <w:sz w:val="18"/>
        </w:rPr>
        <w:br/>
        <w:t>&lt;button id="gen"&gt;Generate Narration&lt;/button&gt;</w:t>
      </w:r>
      <w:r w:rsidRPr="00FC77B5">
        <w:rPr>
          <w:rFonts w:ascii="Arial" w:eastAsia="Consolas" w:hAnsi="Arial" w:cs="Arial"/>
          <w:color w:val="000000" w:themeColor="text1"/>
          <w:sz w:val="18"/>
        </w:rPr>
        <w:br/>
        <w:t>&lt;select id="voice"&gt;en-US / es-ES / es-CO ...&lt;/select&gt;</w:t>
      </w:r>
      <w:r w:rsidRPr="00FC77B5">
        <w:rPr>
          <w:rFonts w:ascii="Arial" w:eastAsia="Consolas" w:hAnsi="Arial" w:cs="Arial"/>
          <w:color w:val="000000" w:themeColor="text1"/>
          <w:sz w:val="18"/>
        </w:rPr>
        <w:br/>
        <w:t>&lt;div id="map"&gt;&lt;/div&gt;</w:t>
      </w:r>
      <w:r w:rsidRPr="00FC77B5">
        <w:rPr>
          <w:rFonts w:ascii="Arial" w:eastAsia="Consolas" w:hAnsi="Arial" w:cs="Arial"/>
          <w:color w:val="000000" w:themeColor="text1"/>
          <w:sz w:val="18"/>
        </w:rPr>
        <w:br/>
        <w:t>&lt;aside id="panel"&gt;Info de capa • URL de tiles • Narración • &lt;audio/&gt;&lt;/aside&gt;</w:t>
      </w:r>
      <w:r w:rsidRPr="00FC77B5">
        <w:rPr>
          <w:rFonts w:ascii="Arial" w:eastAsia="Consolas" w:hAnsi="Arial" w:cs="Arial"/>
          <w:color w:val="000000" w:themeColor="text1"/>
          <w:sz w:val="18"/>
        </w:rPr>
        <w:br/>
        <w:t>&lt;script src="./app.js"&gt;&lt;/script&gt;</w:t>
      </w:r>
    </w:p>
    <w:p w14:paraId="24C640A5" w14:textId="77777777" w:rsidR="00FA039C" w:rsidRPr="00FC77B5" w:rsidRDefault="00000000">
      <w:pPr>
        <w:pStyle w:val="Ttulo2"/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2.2 styles.css (maquetación y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responsividad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>)</w:t>
      </w:r>
    </w:p>
    <w:p w14:paraId="64AAB9EE" w14:textId="77777777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Función: Maquetación de dos columnas (mapa + panel), encabezado fijo con grupo de controles, paleta sistema y fallback móvil a una columna.</w:t>
      </w:r>
    </w:p>
    <w:p w14:paraId="04ABBDF3" w14:textId="77777777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main{display:grid;grid-template-columns:1fr 380px}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>#map{height:100%}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lastRenderedPageBreak/>
        <w:t xml:space="preserve">#panel{overflow:auto;background:#fff;border-left:1px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solid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 #e5e7eb;padding:12px}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>@media (max-width:980px){ main{grid-template-columns:1fr} }</w:t>
      </w:r>
    </w:p>
    <w:p w14:paraId="4BA2C8A0" w14:textId="77777777" w:rsidR="00FA039C" w:rsidRPr="00FC77B5" w:rsidRDefault="00000000">
      <w:pPr>
        <w:pStyle w:val="Ttulo2"/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2.3 app.js (lógica de UI, integración GIBS, narración)</w:t>
      </w:r>
    </w:p>
    <w:p w14:paraId="3EF7888D" w14:textId="77777777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Función: Inicializa el mapa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Leaflet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, construye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URLs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WMTS para GIBS (EPSG:3857), actualiza mosaicos según selecciones, arma el texto de narración y solicita audio al backend.</w:t>
      </w:r>
    </w:p>
    <w:p w14:paraId="393E6EAD" w14:textId="77777777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function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wmtsUrl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(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layer,date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){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 xml:space="preserve">  return `https://gibs.earthdata.nasa.gov/wmts/epsg3857/best/${layer}/default/${date}/GoogleMapsCompatible_Level9/{z}/{y}/{x}.png`;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>}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function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defaultUTCDate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(){ /* ayer UTC, YYYY-MM-DD */ }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>const map=L.map("map",{center:[4.711,-74.072],zoom:4,minZoom:1,maxZoom:9});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let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tileLayer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=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L.tileLayer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(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wmtsUrl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(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layer,date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),{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attribution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:"© NASA EOSDIS GIBS" }).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addTo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(map);</w:t>
      </w:r>
    </w:p>
    <w:p w14:paraId="2B28BA71" w14:textId="77777777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Procedimientos clave:</w:t>
      </w:r>
    </w:p>
    <w:p w14:paraId="5485417D" w14:textId="27FF6458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refreshLayer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(): recalcula la URL WMTS y actualiza el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TileLayer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mediante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setUrl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>().</w:t>
      </w:r>
    </w:p>
    <w:p w14:paraId="172E3A58" w14:textId="5BC6D17F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buildNarrative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>(): compone un texto explicativo breve con etiqueta de capa + fecha.</w:t>
      </w:r>
    </w:p>
    <w:p w14:paraId="638104F4" w14:textId="7AB11B6E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Manejadores: cambios en &lt;select id='layer'&gt; y &lt;input id='date'&gt; disparan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refreshLayer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>().</w:t>
      </w:r>
    </w:p>
    <w:p w14:paraId="67A7ED50" w14:textId="6F89D1AB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Botón de narración: POST /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narrate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{ text, voice } </w:t>
      </w:r>
      <w:r w:rsidR="00FC77B5" w:rsidRPr="00FC77B5">
        <w:rPr>
          <w:rFonts w:ascii="Arial" w:hAnsi="Arial" w:cs="Arial"/>
          <w:color w:val="000000" w:themeColor="text1"/>
          <w:lang w:val="es-CO"/>
        </w:rPr>
        <w:t>&gt;&gt;</w:t>
      </w:r>
      <w:r w:rsidRPr="00FC77B5">
        <w:rPr>
          <w:rFonts w:ascii="Arial" w:hAnsi="Arial" w:cs="Arial"/>
          <w:color w:val="000000" w:themeColor="text1"/>
          <w:lang w:val="es-CO"/>
        </w:rPr>
        <w:t xml:space="preserve"> espera {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audioContent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: base64 } </w:t>
      </w:r>
      <w:r w:rsidR="00FC77B5" w:rsidRPr="00FC77B5">
        <w:rPr>
          <w:rFonts w:ascii="Arial" w:hAnsi="Arial" w:cs="Arial"/>
          <w:color w:val="000000" w:themeColor="text1"/>
          <w:lang w:val="es-CO"/>
        </w:rPr>
        <w:t>&gt;&gt;</w:t>
      </w:r>
      <w:r w:rsidRPr="00FC77B5">
        <w:rPr>
          <w:rFonts w:ascii="Arial" w:hAnsi="Arial" w:cs="Arial"/>
          <w:color w:val="000000" w:themeColor="text1"/>
          <w:lang w:val="es-CO"/>
        </w:rPr>
        <w:t xml:space="preserve"> asigna a &lt;audio&gt; y reproduce.</w:t>
      </w:r>
    </w:p>
    <w:p w14:paraId="30480CC0" w14:textId="77777777" w:rsidR="00FA039C" w:rsidRPr="00FC77B5" w:rsidRDefault="00000000">
      <w:pPr>
        <w:pStyle w:val="Ttulo2"/>
        <w:rPr>
          <w:rFonts w:ascii="Arial" w:hAnsi="Arial" w:cs="Arial"/>
          <w:color w:val="000000" w:themeColor="text1"/>
        </w:rPr>
      </w:pPr>
      <w:r w:rsidRPr="00FC77B5">
        <w:rPr>
          <w:rFonts w:ascii="Arial" w:hAnsi="Arial" w:cs="Arial"/>
          <w:color w:val="000000" w:themeColor="text1"/>
        </w:rPr>
        <w:t>2.4 server.js (Express + Google Cloud TTS)</w:t>
      </w:r>
    </w:p>
    <w:p w14:paraId="571DF0CC" w14:textId="77777777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Función: Sirve el frontend estático y expone POST /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narrate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que sintetiza audio MP3 con Google Cloud TTS. Mapea el código de voz al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languageCode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y devuelve Base64 al cliente.</w:t>
      </w:r>
    </w:p>
    <w:p w14:paraId="32ABB427" w14:textId="77777777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const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client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=new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tts.TextToSpeechClient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();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app.post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("/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narrate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",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async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 (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req,res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)=&gt;{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 xml:space="preserve">  const { text, voice="en-US-Neural2-C" }=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req.body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||{};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 xml:space="preserve">  const [response]=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await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client.synthesizeSpeech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({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 xml:space="preserve">    input:{text},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 xml:space="preserve">    voice:{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languageCode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: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voice.startsWith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("es-")?"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es-ES":"en-US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",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name:voice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 },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 xml:space="preserve">   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audioConfig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:{ audioEncoding:"MP3", speakingRate:1.02 },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 xml:space="preserve">  });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 xml:space="preserve"> 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res.json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({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audioContent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: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response.audioContent.toString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("base64") });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>});</w:t>
      </w:r>
    </w:p>
    <w:p w14:paraId="002B012E" w14:textId="77777777" w:rsidR="00FA039C" w:rsidRPr="00FC77B5" w:rsidRDefault="00000000">
      <w:pPr>
        <w:pStyle w:val="Ttulo2"/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2.5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package.json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(ejecución y dependencias)</w:t>
      </w:r>
    </w:p>
    <w:p w14:paraId="0CD9005B" w14:textId="77777777" w:rsidR="00FA039C" w:rsidRPr="00FC77B5" w:rsidRDefault="00000000">
      <w:pPr>
        <w:rPr>
          <w:rFonts w:ascii="Arial" w:hAnsi="Arial" w:cs="Arial"/>
          <w:color w:val="000000" w:themeColor="text1"/>
        </w:rPr>
      </w:pPr>
      <w:r w:rsidRPr="00FC77B5">
        <w:rPr>
          <w:rFonts w:ascii="Arial" w:eastAsia="Consolas" w:hAnsi="Arial" w:cs="Arial"/>
          <w:color w:val="000000" w:themeColor="text1"/>
          <w:sz w:val="18"/>
        </w:rPr>
        <w:t>{</w:t>
      </w:r>
      <w:r w:rsidRPr="00FC77B5">
        <w:rPr>
          <w:rFonts w:ascii="Arial" w:eastAsia="Consolas" w:hAnsi="Arial" w:cs="Arial"/>
          <w:color w:val="000000" w:themeColor="text1"/>
          <w:sz w:val="18"/>
        </w:rPr>
        <w:br/>
        <w:t xml:space="preserve">  "scripts": { "start": "node server.js" },</w:t>
      </w:r>
      <w:r w:rsidRPr="00FC77B5">
        <w:rPr>
          <w:rFonts w:ascii="Arial" w:eastAsia="Consolas" w:hAnsi="Arial" w:cs="Arial"/>
          <w:color w:val="000000" w:themeColor="text1"/>
          <w:sz w:val="18"/>
        </w:rPr>
        <w:br/>
        <w:t xml:space="preserve">  "dependencies": { "express":"^4.19.2","cors":"^2.8.5","@google-cloud/text-to-speech":"^5.3.0" }</w:t>
      </w:r>
      <w:r w:rsidRPr="00FC77B5">
        <w:rPr>
          <w:rFonts w:ascii="Arial" w:eastAsia="Consolas" w:hAnsi="Arial" w:cs="Arial"/>
          <w:color w:val="000000" w:themeColor="text1"/>
          <w:sz w:val="18"/>
        </w:rPr>
        <w:br/>
        <w:t>}</w:t>
      </w:r>
    </w:p>
    <w:p w14:paraId="7BEF50D7" w14:textId="77777777" w:rsidR="00FA039C" w:rsidRPr="00FC77B5" w:rsidRDefault="00000000">
      <w:pPr>
        <w:pStyle w:val="Ttulo2"/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2.6 README.md (uso)</w:t>
      </w:r>
    </w:p>
    <w:p w14:paraId="26FD2FA6" w14:textId="77777777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Incluye pasos para instalación,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export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de credenciales y arranque en http://localhost:8787.</w:t>
      </w:r>
    </w:p>
    <w:p w14:paraId="5A19BF0E" w14:textId="77777777" w:rsidR="00FA039C" w:rsidRPr="00FC77B5" w:rsidRDefault="00000000">
      <w:pPr>
        <w:pStyle w:val="Ttulo1"/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3. Flujo de Ejecución</w:t>
      </w:r>
    </w:p>
    <w:p w14:paraId="28C36E6E" w14:textId="6D895FB3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Usuario </w:t>
      </w:r>
      <w:r w:rsidR="00FC77B5">
        <w:rPr>
          <w:rFonts w:ascii="Arial" w:eastAsia="Consolas" w:hAnsi="Arial" w:cs="Arial"/>
          <w:color w:val="000000" w:themeColor="text1"/>
          <w:sz w:val="18"/>
          <w:lang w:val="es-CO"/>
        </w:rPr>
        <w:t>&gt;&gt;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 UI (capa/fecha/voz)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 xml:space="preserve">  </w:t>
      </w:r>
      <w:r w:rsidR="00FC77B5">
        <w:rPr>
          <w:rFonts w:ascii="Arial" w:eastAsia="Consolas" w:hAnsi="Arial" w:cs="Arial"/>
          <w:color w:val="000000" w:themeColor="text1"/>
          <w:sz w:val="18"/>
          <w:lang w:val="es-CO"/>
        </w:rPr>
        <w:t>&gt;&gt;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 app.js (construye URL WMTS y actualiza 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Leaflet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)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 xml:space="preserve">  </w:t>
      </w:r>
      <w:r w:rsidR="00FC77B5">
        <w:rPr>
          <w:rFonts w:ascii="Arial" w:eastAsia="Consolas" w:hAnsi="Arial" w:cs="Arial"/>
          <w:color w:val="000000" w:themeColor="text1"/>
          <w:sz w:val="18"/>
          <w:lang w:val="es-CO"/>
        </w:rPr>
        <w:t>&gt;&gt;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 (opcional) POST /</w:t>
      </w:r>
      <w:proofErr w:type="spellStart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>narrate</w:t>
      </w:r>
      <w:proofErr w:type="spellEnd"/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br/>
        <w:t xml:space="preserve">  </w:t>
      </w:r>
      <w:r w:rsidR="00FC77B5">
        <w:rPr>
          <w:rFonts w:ascii="Arial" w:eastAsia="Consolas" w:hAnsi="Arial" w:cs="Arial"/>
          <w:color w:val="000000" w:themeColor="text1"/>
          <w:sz w:val="18"/>
          <w:lang w:val="es-CO"/>
        </w:rPr>
        <w:t>&gt;&gt;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 Google TTS </w:t>
      </w:r>
      <w:r w:rsidR="00FC77B5">
        <w:rPr>
          <w:rFonts w:ascii="Arial" w:eastAsia="Consolas" w:hAnsi="Arial" w:cs="Arial"/>
          <w:color w:val="000000" w:themeColor="text1"/>
          <w:sz w:val="18"/>
          <w:lang w:val="es-CO"/>
        </w:rPr>
        <w:t>&gt;&gt;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 MP3 Base64 </w:t>
      </w:r>
      <w:r w:rsidR="00FC77B5">
        <w:rPr>
          <w:rFonts w:ascii="Arial" w:eastAsia="Consolas" w:hAnsi="Arial" w:cs="Arial"/>
          <w:color w:val="000000" w:themeColor="text1"/>
          <w:sz w:val="18"/>
          <w:lang w:val="es-CO"/>
        </w:rPr>
        <w:t>&gt;&gt;</w:t>
      </w:r>
      <w:r w:rsidRPr="00FC77B5">
        <w:rPr>
          <w:rFonts w:ascii="Arial" w:eastAsia="Consolas" w:hAnsi="Arial" w:cs="Arial"/>
          <w:color w:val="000000" w:themeColor="text1"/>
          <w:sz w:val="18"/>
          <w:lang w:val="es-CO"/>
        </w:rPr>
        <w:t xml:space="preserve"> &lt;audio&gt;.play()</w:t>
      </w:r>
    </w:p>
    <w:p w14:paraId="6C702C7A" w14:textId="77777777" w:rsidR="00FA039C" w:rsidRPr="00FC77B5" w:rsidRDefault="00000000">
      <w:pPr>
        <w:pStyle w:val="Ttulo1"/>
        <w:rPr>
          <w:rFonts w:ascii="Arial" w:hAnsi="Arial" w:cs="Arial"/>
          <w:color w:val="000000" w:themeColor="text1"/>
        </w:rPr>
      </w:pPr>
      <w:r w:rsidRPr="00FC77B5">
        <w:rPr>
          <w:rFonts w:ascii="Arial" w:hAnsi="Arial" w:cs="Arial"/>
          <w:color w:val="000000" w:themeColor="text1"/>
        </w:rPr>
        <w:t>4. Contrato de API – POST /narrate</w:t>
      </w:r>
    </w:p>
    <w:p w14:paraId="26673F34" w14:textId="77777777" w:rsidR="00FA039C" w:rsidRPr="00FC77B5" w:rsidRDefault="00000000">
      <w:pPr>
        <w:rPr>
          <w:rFonts w:ascii="Arial" w:hAnsi="Arial" w:cs="Arial"/>
          <w:color w:val="000000" w:themeColor="text1"/>
        </w:rPr>
      </w:pPr>
      <w:r w:rsidRPr="00FC77B5">
        <w:rPr>
          <w:rFonts w:ascii="Arial" w:hAnsi="Arial" w:cs="Arial"/>
          <w:color w:val="000000" w:themeColor="text1"/>
        </w:rPr>
        <w:t>Solicitud (JSON): { text: string, voice?: string }</w:t>
      </w:r>
    </w:p>
    <w:p w14:paraId="61F08388" w14:textId="77777777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Respuesta (200): {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audioContent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: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string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>(base64 MP3) }</w:t>
      </w:r>
    </w:p>
    <w:p w14:paraId="62F2E9D9" w14:textId="77777777" w:rsidR="00FA039C" w:rsidRPr="00FC77B5" w:rsidRDefault="00000000">
      <w:p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Errores: 400 (texto faltante), 500 (fallo de síntesis o credenciales).</w:t>
      </w:r>
    </w:p>
    <w:p w14:paraId="1C0203D3" w14:textId="77777777" w:rsidR="00FA039C" w:rsidRPr="00FC77B5" w:rsidRDefault="00000000">
      <w:pPr>
        <w:pStyle w:val="Ttulo1"/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5. Pruebas Sugeridas</w:t>
      </w:r>
    </w:p>
    <w:p w14:paraId="14596EE7" w14:textId="685E91CC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wmtsUrl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>(): valida que la URL contenga capa, fecha y plantilla GoogleMapsCompatible_Level9.</w:t>
      </w:r>
    </w:p>
    <w:p w14:paraId="46003EB4" w14:textId="4850B5EA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defaultUTCDate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>(): asegura formato YYYY-MM-DD y que sea ≤ hoy-1 (UTC).</w:t>
      </w:r>
    </w:p>
    <w:p w14:paraId="12724E5E" w14:textId="787F74F3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/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narrate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(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mock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>): con cliente TTS fingido retorna base64; con credenciales reales produce MP3 reproducible.</w:t>
      </w:r>
    </w:p>
    <w:p w14:paraId="463530DC" w14:textId="6644C10E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UI: cambio de capa/fecha actualiza el mapa y el panel; manejo de error en narración muestra alerta.</w:t>
      </w:r>
    </w:p>
    <w:p w14:paraId="01A0310E" w14:textId="77777777" w:rsidR="00FA039C" w:rsidRPr="00FC77B5" w:rsidRDefault="00000000">
      <w:pPr>
        <w:pStyle w:val="Ttulo1"/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6. Rendimiento y Confiabilidad</w:t>
      </w:r>
    </w:p>
    <w:p w14:paraId="7986A459" w14:textId="71E0F02D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Respetar caché de GIBS; aplicar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debounce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al cambiar fecha/capa.</w:t>
      </w:r>
    </w:p>
    <w:p w14:paraId="3D5BE85D" w14:textId="53A79415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Prefetch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opcional de fechas adyacentes para animación fluida.</w:t>
      </w:r>
    </w:p>
    <w:p w14:paraId="09EE0ABC" w14:textId="75958748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Logging básico y limitación de tasa en /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narrate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>.</w:t>
      </w:r>
    </w:p>
    <w:p w14:paraId="0C1E84B3" w14:textId="77777777" w:rsidR="00FA039C" w:rsidRPr="00FC77B5" w:rsidRDefault="00000000">
      <w:pPr>
        <w:pStyle w:val="Ttulo1"/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7. Despliegue y Configuración</w:t>
      </w:r>
    </w:p>
    <w:p w14:paraId="09D57590" w14:textId="4BEB1BA4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Monolítico: servir frontend y /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narrate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en el mismo Express (puerto 8787).</w:t>
      </w:r>
    </w:p>
    <w:p w14:paraId="34F67914" w14:textId="77777777" w:rsid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Separado: hosting estático + backend TTS independiente; actualizar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endpoint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en app.js y habilitar CORS.</w:t>
      </w:r>
    </w:p>
    <w:p w14:paraId="26FAAC61" w14:textId="571E0018" w:rsidR="00FA039C" w:rsidRPr="00FC77B5" w:rsidRDefault="00000000" w:rsidP="00FC77B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Entorno: GOOGLE_APPLICATION_CREDENTIALS apuntando a la cuenta de servicio con TTS habilitado.</w:t>
      </w:r>
    </w:p>
    <w:p w14:paraId="79B3BABC" w14:textId="77777777" w:rsidR="00FA039C" w:rsidRPr="00FC77B5" w:rsidRDefault="00000000">
      <w:pPr>
        <w:pStyle w:val="Ttulo1"/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8. Hoja de Ruta</w:t>
      </w:r>
    </w:p>
    <w:p w14:paraId="4A15BBCC" w14:textId="66D87A10" w:rsidR="00FC77B5" w:rsidRPr="00FC77B5" w:rsidRDefault="00000000" w:rsidP="00FC77B5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I18N (EN/ES UI). </w:t>
      </w:r>
    </w:p>
    <w:p w14:paraId="11B8204E" w14:textId="77777777" w:rsidR="00FC77B5" w:rsidRPr="00FC77B5" w:rsidRDefault="00000000" w:rsidP="00FC77B5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 xml:space="preserve">Animación con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export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>.</w:t>
      </w:r>
    </w:p>
    <w:p w14:paraId="629F6907" w14:textId="77777777" w:rsidR="00FC77B5" w:rsidRPr="00FC77B5" w:rsidRDefault="00000000" w:rsidP="00FC77B5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lang w:val="es-CO"/>
        </w:rPr>
      </w:pP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Permalinks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 xml:space="preserve"> con </w:t>
      </w:r>
      <w:proofErr w:type="spellStart"/>
      <w:r w:rsidRPr="00FC77B5">
        <w:rPr>
          <w:rFonts w:ascii="Arial" w:hAnsi="Arial" w:cs="Arial"/>
          <w:color w:val="000000" w:themeColor="text1"/>
          <w:lang w:val="es-CO"/>
        </w:rPr>
        <w:t>querystring</w:t>
      </w:r>
      <w:proofErr w:type="spellEnd"/>
      <w:r w:rsidRPr="00FC77B5">
        <w:rPr>
          <w:rFonts w:ascii="Arial" w:hAnsi="Arial" w:cs="Arial"/>
          <w:color w:val="000000" w:themeColor="text1"/>
          <w:lang w:val="es-CO"/>
        </w:rPr>
        <w:t>.</w:t>
      </w:r>
    </w:p>
    <w:p w14:paraId="7F0FB2A8" w14:textId="041CDEE3" w:rsidR="00FA039C" w:rsidRPr="00FC77B5" w:rsidRDefault="00000000" w:rsidP="00FC77B5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lang w:val="es-CO"/>
        </w:rPr>
      </w:pPr>
      <w:r w:rsidRPr="00FC77B5">
        <w:rPr>
          <w:rFonts w:ascii="Arial" w:hAnsi="Arial" w:cs="Arial"/>
          <w:color w:val="000000" w:themeColor="text1"/>
          <w:lang w:val="es-CO"/>
        </w:rPr>
        <w:t>Métricas de uso.</w:t>
      </w:r>
    </w:p>
    <w:sectPr w:rsidR="00FA039C" w:rsidRPr="00FC77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3B5C00"/>
    <w:multiLevelType w:val="hybridMultilevel"/>
    <w:tmpl w:val="4ACCD382"/>
    <w:lvl w:ilvl="0" w:tplc="40E4C61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42E65"/>
    <w:multiLevelType w:val="hybridMultilevel"/>
    <w:tmpl w:val="ADF2922E"/>
    <w:lvl w:ilvl="0" w:tplc="ED8CB476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F90203"/>
    <w:multiLevelType w:val="hybridMultilevel"/>
    <w:tmpl w:val="B7908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D5D03"/>
    <w:multiLevelType w:val="hybridMultilevel"/>
    <w:tmpl w:val="F236AC6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227060"/>
    <w:multiLevelType w:val="hybridMultilevel"/>
    <w:tmpl w:val="E2265D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F327D3"/>
    <w:multiLevelType w:val="hybridMultilevel"/>
    <w:tmpl w:val="0D54B4C0"/>
    <w:lvl w:ilvl="0" w:tplc="ED8CB476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607BA"/>
    <w:multiLevelType w:val="hybridMultilevel"/>
    <w:tmpl w:val="8DD4666E"/>
    <w:lvl w:ilvl="0" w:tplc="824073A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090800"/>
    <w:multiLevelType w:val="hybridMultilevel"/>
    <w:tmpl w:val="2E82B3B4"/>
    <w:lvl w:ilvl="0" w:tplc="40E4C61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26D95"/>
    <w:multiLevelType w:val="hybridMultilevel"/>
    <w:tmpl w:val="1E7AAB90"/>
    <w:lvl w:ilvl="0" w:tplc="ED8CB476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963767">
    <w:abstractNumId w:val="8"/>
  </w:num>
  <w:num w:numId="2" w16cid:durableId="54477812">
    <w:abstractNumId w:val="6"/>
  </w:num>
  <w:num w:numId="3" w16cid:durableId="946884753">
    <w:abstractNumId w:val="5"/>
  </w:num>
  <w:num w:numId="4" w16cid:durableId="1397364470">
    <w:abstractNumId w:val="4"/>
  </w:num>
  <w:num w:numId="5" w16cid:durableId="240069327">
    <w:abstractNumId w:val="7"/>
  </w:num>
  <w:num w:numId="6" w16cid:durableId="2090927246">
    <w:abstractNumId w:val="3"/>
  </w:num>
  <w:num w:numId="7" w16cid:durableId="1403722054">
    <w:abstractNumId w:val="2"/>
  </w:num>
  <w:num w:numId="8" w16cid:durableId="1010986368">
    <w:abstractNumId w:val="1"/>
  </w:num>
  <w:num w:numId="9" w16cid:durableId="2127116517">
    <w:abstractNumId w:val="0"/>
  </w:num>
  <w:num w:numId="10" w16cid:durableId="1226910957">
    <w:abstractNumId w:val="12"/>
  </w:num>
  <w:num w:numId="11" w16cid:durableId="1732314067">
    <w:abstractNumId w:val="13"/>
  </w:num>
  <w:num w:numId="12" w16cid:durableId="1841775711">
    <w:abstractNumId w:val="11"/>
  </w:num>
  <w:num w:numId="13" w16cid:durableId="628435306">
    <w:abstractNumId w:val="10"/>
  </w:num>
  <w:num w:numId="14" w16cid:durableId="442387579">
    <w:abstractNumId w:val="14"/>
  </w:num>
  <w:num w:numId="15" w16cid:durableId="1664553935">
    <w:abstractNumId w:val="16"/>
  </w:num>
  <w:num w:numId="16" w16cid:durableId="154805854">
    <w:abstractNumId w:val="9"/>
  </w:num>
  <w:num w:numId="17" w16cid:durableId="1439594438">
    <w:abstractNumId w:val="15"/>
  </w:num>
  <w:num w:numId="18" w16cid:durableId="7770236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1E82"/>
    <w:rsid w:val="00AA1D8D"/>
    <w:rsid w:val="00B47730"/>
    <w:rsid w:val="00CB0664"/>
    <w:rsid w:val="00FA039C"/>
    <w:rsid w:val="00FC693F"/>
    <w:rsid w:val="00F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2222FE"/>
  <w14:defaultImageDpi w14:val="300"/>
  <w15:docId w15:val="{E3BCFB93-8361-464A-9C3E-48F4FA3F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641</Words>
  <Characters>4718</Characters>
  <Application>Microsoft Office Word</Application>
  <DocSecurity>0</DocSecurity>
  <Lines>109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Salazar Valencia</cp:lastModifiedBy>
  <cp:revision>2</cp:revision>
  <dcterms:created xsi:type="dcterms:W3CDTF">2013-12-23T23:15:00Z</dcterms:created>
  <dcterms:modified xsi:type="dcterms:W3CDTF">2025-10-05T01:09:00Z</dcterms:modified>
  <cp:category/>
</cp:coreProperties>
</file>