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628" w:rsidRDefault="007465E3">
      <w:pPr>
        <w:pBdr>
          <w:top w:val="nil"/>
          <w:left w:val="nil"/>
          <w:bottom w:val="nil"/>
          <w:right w:val="nil"/>
          <w:between w:val="nil"/>
        </w:pBdr>
        <w:jc w:val="center"/>
        <w:rPr>
          <w:b/>
          <w:lang w:val="es-PE"/>
        </w:rPr>
      </w:pPr>
      <w:r w:rsidRPr="009B3C11">
        <w:rPr>
          <w:b/>
          <w:lang w:val="es-PE"/>
        </w:rPr>
        <w:t>CASO EMPRESA DEL</w:t>
      </w:r>
      <w:r w:rsidR="009B3C11" w:rsidRPr="009B3C11">
        <w:rPr>
          <w:b/>
          <w:lang w:val="es-PE"/>
        </w:rPr>
        <w:t>I</w:t>
      </w:r>
      <w:r w:rsidRPr="009B3C11">
        <w:rPr>
          <w:b/>
          <w:lang w:val="es-PE"/>
        </w:rPr>
        <w:t>V POST</w:t>
      </w:r>
    </w:p>
    <w:p w:rsidR="00D0611E" w:rsidRDefault="00D0611E" w:rsidP="00D0611E">
      <w:pPr>
        <w:pBdr>
          <w:top w:val="nil"/>
          <w:left w:val="nil"/>
          <w:bottom w:val="nil"/>
          <w:right w:val="nil"/>
          <w:between w:val="nil"/>
        </w:pBdr>
        <w:rPr>
          <w:b/>
          <w:lang w:val="es-PE"/>
        </w:rPr>
      </w:pPr>
    </w:p>
    <w:p w:rsidR="004615D7" w:rsidRPr="004615D7" w:rsidRDefault="00D0611E" w:rsidP="00D0611E">
      <w:pPr>
        <w:pBdr>
          <w:top w:val="nil"/>
          <w:left w:val="nil"/>
          <w:bottom w:val="nil"/>
          <w:right w:val="nil"/>
          <w:between w:val="nil"/>
        </w:pBdr>
        <w:rPr>
          <w:b/>
          <w:color w:val="FF0000"/>
          <w:lang w:val="es-PE"/>
        </w:rPr>
      </w:pPr>
      <w:r w:rsidRPr="004615D7">
        <w:rPr>
          <w:b/>
          <w:color w:val="FF0000"/>
          <w:lang w:val="es-PE"/>
        </w:rPr>
        <w:t xml:space="preserve">Proponer modelo </w:t>
      </w:r>
      <w:r w:rsidR="004615D7" w:rsidRPr="004615D7">
        <w:rPr>
          <w:b/>
          <w:color w:val="FF0000"/>
          <w:lang w:val="es-PE"/>
        </w:rPr>
        <w:t>de BASE DE DATOS FÍSICO</w:t>
      </w:r>
      <w:r w:rsidRPr="004615D7">
        <w:rPr>
          <w:b/>
          <w:color w:val="FF0000"/>
          <w:lang w:val="es-PE"/>
        </w:rPr>
        <w:t xml:space="preserve">. </w:t>
      </w:r>
      <w:r w:rsidR="004615D7" w:rsidRPr="004615D7">
        <w:rPr>
          <w:b/>
          <w:color w:val="FF0000"/>
          <w:lang w:val="es-PE"/>
        </w:rPr>
        <w:t xml:space="preserve">La propuesta de diagrama (en caso no tenga el </w:t>
      </w:r>
      <w:proofErr w:type="spellStart"/>
      <w:r w:rsidR="004615D7" w:rsidRPr="004615D7">
        <w:rPr>
          <w:b/>
          <w:color w:val="FF0000"/>
          <w:lang w:val="es-PE"/>
        </w:rPr>
        <w:t>visio</w:t>
      </w:r>
      <w:proofErr w:type="spellEnd"/>
      <w:r w:rsidR="004615D7" w:rsidRPr="004615D7">
        <w:rPr>
          <w:b/>
          <w:color w:val="FF0000"/>
          <w:lang w:val="es-PE"/>
        </w:rPr>
        <w:t xml:space="preserve"> o </w:t>
      </w:r>
      <w:proofErr w:type="spellStart"/>
      <w:r w:rsidR="004615D7" w:rsidRPr="004615D7">
        <w:rPr>
          <w:b/>
          <w:color w:val="FF0000"/>
          <w:lang w:val="es-PE"/>
        </w:rPr>
        <w:t>sql</w:t>
      </w:r>
      <w:proofErr w:type="spellEnd"/>
      <w:r w:rsidR="004615D7" w:rsidRPr="004615D7">
        <w:rPr>
          <w:b/>
          <w:color w:val="FF0000"/>
          <w:lang w:val="es-PE"/>
        </w:rPr>
        <w:t xml:space="preserve"> server) puede ser realizado a mano alzada</w:t>
      </w:r>
      <w:r w:rsidR="004615D7">
        <w:rPr>
          <w:b/>
          <w:color w:val="FF0000"/>
          <w:lang w:val="es-PE"/>
        </w:rPr>
        <w:t xml:space="preserve"> en papel</w:t>
      </w:r>
      <w:bookmarkStart w:id="0" w:name="_GoBack"/>
      <w:bookmarkEnd w:id="0"/>
      <w:r w:rsidR="004615D7" w:rsidRPr="004615D7">
        <w:rPr>
          <w:b/>
          <w:color w:val="FF0000"/>
          <w:lang w:val="es-PE"/>
        </w:rPr>
        <w:t>. Una vez que tenga la imagen de la propuesta deberá remitirla en archivo .</w:t>
      </w:r>
      <w:proofErr w:type="spellStart"/>
      <w:r w:rsidR="004615D7" w:rsidRPr="004615D7">
        <w:rPr>
          <w:b/>
          <w:color w:val="FF0000"/>
          <w:lang w:val="es-PE"/>
        </w:rPr>
        <w:t>pdf</w:t>
      </w:r>
      <w:proofErr w:type="spellEnd"/>
    </w:p>
    <w:p w:rsidR="00D0611E" w:rsidRPr="009B3C11" w:rsidRDefault="00D0611E" w:rsidP="00D0611E">
      <w:pPr>
        <w:pBdr>
          <w:top w:val="nil"/>
          <w:left w:val="nil"/>
          <w:bottom w:val="nil"/>
          <w:right w:val="nil"/>
          <w:between w:val="nil"/>
        </w:pBdr>
        <w:rPr>
          <w:b/>
          <w:lang w:val="es-PE"/>
        </w:rPr>
      </w:pPr>
    </w:p>
    <w:p w:rsidR="00B62628" w:rsidRPr="009B3C11" w:rsidRDefault="007465E3">
      <w:pPr>
        <w:pBdr>
          <w:top w:val="nil"/>
          <w:left w:val="nil"/>
          <w:bottom w:val="nil"/>
          <w:right w:val="nil"/>
          <w:between w:val="nil"/>
        </w:pBdr>
        <w:rPr>
          <w:lang w:val="es-PE"/>
        </w:rPr>
      </w:pPr>
      <w:r w:rsidRPr="009B3C11">
        <w:rPr>
          <w:lang w:val="es-PE"/>
        </w:rPr>
        <w:t xml:space="preserve">La empresa DELIV POST es una empresa encargada de distribuir notificaciones de diverso tipo, por </w:t>
      </w:r>
      <w:r w:rsidR="009B3C11" w:rsidRPr="009B3C11">
        <w:rPr>
          <w:lang w:val="es-PE"/>
        </w:rPr>
        <w:t>ejemplo,</w:t>
      </w:r>
      <w:r w:rsidRPr="009B3C11">
        <w:rPr>
          <w:lang w:val="es-PE"/>
        </w:rPr>
        <w:t xml:space="preserve"> distribuir recibos de luz, cartas, etc. Para lo anterior realiza convenios con diversas empresas que desean sus servicios. Los procesos que se desea controlar son:</w:t>
      </w:r>
    </w:p>
    <w:p w:rsidR="00B62628" w:rsidRPr="009B3C11" w:rsidRDefault="00B62628">
      <w:pPr>
        <w:pBdr>
          <w:top w:val="nil"/>
          <w:left w:val="nil"/>
          <w:bottom w:val="nil"/>
          <w:right w:val="nil"/>
          <w:between w:val="nil"/>
        </w:pBdr>
        <w:rPr>
          <w:lang w:val="es-PE"/>
        </w:rPr>
      </w:pPr>
    </w:p>
    <w:p w:rsidR="00B62628" w:rsidRPr="009B3C11" w:rsidRDefault="007465E3">
      <w:pPr>
        <w:numPr>
          <w:ilvl w:val="0"/>
          <w:numId w:val="1"/>
        </w:numPr>
        <w:pBdr>
          <w:top w:val="nil"/>
          <w:left w:val="nil"/>
          <w:bottom w:val="nil"/>
          <w:right w:val="nil"/>
          <w:between w:val="nil"/>
        </w:pBdr>
        <w:rPr>
          <w:lang w:val="es-PE"/>
        </w:rPr>
      </w:pPr>
      <w:r w:rsidRPr="009B3C11">
        <w:rPr>
          <w:lang w:val="es-PE"/>
        </w:rPr>
        <w:t xml:space="preserve">Pueden establecerse convenios en el que el control de distribución de sobres involucra programar a motorizados en motocicletas por determinadas </w:t>
      </w:r>
      <w:proofErr w:type="gramStart"/>
      <w:r w:rsidRPr="009B3C11">
        <w:rPr>
          <w:lang w:val="es-PE"/>
        </w:rPr>
        <w:t>rutas  a</w:t>
      </w:r>
      <w:proofErr w:type="gramEnd"/>
      <w:r w:rsidRPr="009B3C11">
        <w:rPr>
          <w:lang w:val="es-PE"/>
        </w:rPr>
        <w:t xml:space="preserve"> un conjunto de destinatarios con determinadas direcciones (Las direcciones pueden ocasionalmente ir acompañadas de un dato llamado referencia que posibilita encontrar con rapidez la dirección) En las </w:t>
      </w:r>
      <w:proofErr w:type="spellStart"/>
      <w:r w:rsidRPr="009B3C11">
        <w:rPr>
          <w:lang w:val="es-PE"/>
        </w:rPr>
        <w:t>tablets</w:t>
      </w:r>
      <w:proofErr w:type="spellEnd"/>
      <w:r w:rsidRPr="009B3C11">
        <w:rPr>
          <w:lang w:val="es-PE"/>
        </w:rPr>
        <w:t xml:space="preserve"> de cada motorizado deberá visualizarse automáticamente las rutas que les corresponde atender junto con las direcciones. Este convenio involucra distribuir un máximo de 12000 sobres o notificaciones. La empresa contratante nunca debe sobrepasarse de este número de lo contrario la empresa DELIV POST podría cobrar por cada sobre extra un monto x establecido por convenio; esto último involucra llevar un control del número de sobres que se van </w:t>
      </w:r>
      <w:proofErr w:type="spellStart"/>
      <w:r w:rsidRPr="009B3C11">
        <w:rPr>
          <w:lang w:val="es-PE"/>
        </w:rPr>
        <w:t>recepcionando</w:t>
      </w:r>
      <w:proofErr w:type="spellEnd"/>
      <w:r w:rsidRPr="009B3C11">
        <w:rPr>
          <w:lang w:val="es-PE"/>
        </w:rPr>
        <w:t xml:space="preserve"> y por lo tanto entregando. Para todos los casos es preciso registrar quien fue la persona </w:t>
      </w:r>
      <w:r w:rsidR="009B3C11" w:rsidRPr="009B3C11">
        <w:rPr>
          <w:lang w:val="es-PE"/>
        </w:rPr>
        <w:t>recibió</w:t>
      </w:r>
      <w:r w:rsidRPr="009B3C11">
        <w:rPr>
          <w:lang w:val="es-PE"/>
        </w:rPr>
        <w:t xml:space="preserve"> la carta o sobre.</w:t>
      </w:r>
    </w:p>
    <w:p w:rsidR="00B62628" w:rsidRPr="009B3C11" w:rsidRDefault="007465E3">
      <w:pPr>
        <w:numPr>
          <w:ilvl w:val="0"/>
          <w:numId w:val="1"/>
        </w:numPr>
        <w:pBdr>
          <w:top w:val="nil"/>
          <w:left w:val="nil"/>
          <w:bottom w:val="nil"/>
          <w:right w:val="nil"/>
          <w:between w:val="nil"/>
        </w:pBdr>
        <w:rPr>
          <w:lang w:val="es-PE"/>
        </w:rPr>
      </w:pPr>
      <w:r w:rsidRPr="009B3C11">
        <w:rPr>
          <w:lang w:val="es-PE"/>
        </w:rPr>
        <w:t>Por cada convenio con empresas que se realiza existe un margen mínimo de distribución de documentos, de lo contrario hay una penalidad por lo que la empresa DELIV POST está obligada a realizar el máximo de entregas posibles.</w:t>
      </w:r>
    </w:p>
    <w:p w:rsidR="00B62628" w:rsidRPr="009B3C11" w:rsidRDefault="007465E3">
      <w:pPr>
        <w:numPr>
          <w:ilvl w:val="0"/>
          <w:numId w:val="1"/>
        </w:numPr>
        <w:pBdr>
          <w:top w:val="nil"/>
          <w:left w:val="nil"/>
          <w:bottom w:val="nil"/>
          <w:right w:val="nil"/>
          <w:between w:val="nil"/>
        </w:pBdr>
        <w:rPr>
          <w:lang w:val="es-PE"/>
        </w:rPr>
      </w:pPr>
      <w:r w:rsidRPr="009B3C11">
        <w:rPr>
          <w:lang w:val="es-PE"/>
        </w:rPr>
        <w:t>Se tiene cierto tipo de convenios en los que se exige que un motorizado solo debe dedicarse a la distribución de los sobres de dicha empresa y no los de otras empresas.</w:t>
      </w:r>
    </w:p>
    <w:p w:rsidR="00B62628" w:rsidRPr="009B3C11" w:rsidRDefault="007465E3">
      <w:pPr>
        <w:numPr>
          <w:ilvl w:val="0"/>
          <w:numId w:val="1"/>
        </w:numPr>
        <w:pBdr>
          <w:top w:val="nil"/>
          <w:left w:val="nil"/>
          <w:bottom w:val="nil"/>
          <w:right w:val="nil"/>
          <w:between w:val="nil"/>
        </w:pBdr>
        <w:rPr>
          <w:lang w:val="es-PE"/>
        </w:rPr>
      </w:pPr>
      <w:r w:rsidRPr="009B3C11">
        <w:rPr>
          <w:lang w:val="es-PE"/>
        </w:rPr>
        <w:t>Existe convenios con empresas en los que de un momento a otro (entre lunes a viernes) pueden demandar la presencia de un motorizado (el tiempo máximo de demora en estar presente en la empresa solicitante es de 45 minutos) para el despacho de sobres. Para este caso la factura que se debería emitir es por el número de requerimientos de distribución y personas naturales o jurídicas a quienes se les hace entrega de los sobres. Este tipo de convenio involucra que en la empresa debería de existir un número determinado de motorizados listos para atender estos requerimientos.</w:t>
      </w:r>
    </w:p>
    <w:p w:rsidR="00B62628" w:rsidRPr="009B3C11" w:rsidRDefault="007465E3">
      <w:pPr>
        <w:numPr>
          <w:ilvl w:val="0"/>
          <w:numId w:val="1"/>
        </w:numPr>
        <w:pBdr>
          <w:top w:val="nil"/>
          <w:left w:val="nil"/>
          <w:bottom w:val="nil"/>
          <w:right w:val="nil"/>
          <w:between w:val="nil"/>
        </w:pBdr>
        <w:rPr>
          <w:lang w:val="es-PE"/>
        </w:rPr>
      </w:pPr>
      <w:r w:rsidRPr="009B3C11">
        <w:rPr>
          <w:lang w:val="es-PE"/>
        </w:rPr>
        <w:t xml:space="preserve">El área de operaciones es la que diariamente programa las distribuciones de sobre, lo que involucra llevar un control de motos utilizadas, </w:t>
      </w:r>
      <w:proofErr w:type="spellStart"/>
      <w:r w:rsidRPr="009B3C11">
        <w:rPr>
          <w:lang w:val="es-PE"/>
        </w:rPr>
        <w:t>tablet</w:t>
      </w:r>
      <w:proofErr w:type="spellEnd"/>
      <w:r w:rsidRPr="009B3C11">
        <w:rPr>
          <w:lang w:val="es-PE"/>
        </w:rPr>
        <w:t xml:space="preserve"> asignada y motorizado.</w:t>
      </w:r>
    </w:p>
    <w:p w:rsidR="00B62628" w:rsidRPr="009B3C11" w:rsidRDefault="007465E3">
      <w:pPr>
        <w:numPr>
          <w:ilvl w:val="0"/>
          <w:numId w:val="1"/>
        </w:numPr>
        <w:pBdr>
          <w:top w:val="nil"/>
          <w:left w:val="nil"/>
          <w:bottom w:val="nil"/>
          <w:right w:val="nil"/>
          <w:between w:val="nil"/>
        </w:pBdr>
        <w:rPr>
          <w:lang w:val="es-PE"/>
        </w:rPr>
      </w:pPr>
      <w:r w:rsidRPr="009B3C11">
        <w:rPr>
          <w:lang w:val="es-PE"/>
        </w:rPr>
        <w:t>Dado el rubro de la empresa, las motos deben pasar por procesos de mantenimiento preventivo, para lo cual, para efectos de llevar un control de esto se utiliza el formato</w:t>
      </w:r>
      <w:r w:rsidR="009B3C11">
        <w:rPr>
          <w:lang w:val="es-PE"/>
        </w:rPr>
        <w:t xml:space="preserve"> de “Orden de mantenimiento”</w:t>
      </w:r>
    </w:p>
    <w:p w:rsidR="00B62628" w:rsidRPr="009B3C11" w:rsidRDefault="007465E3">
      <w:pPr>
        <w:numPr>
          <w:ilvl w:val="0"/>
          <w:numId w:val="1"/>
        </w:numPr>
        <w:pBdr>
          <w:top w:val="nil"/>
          <w:left w:val="nil"/>
          <w:bottom w:val="nil"/>
          <w:right w:val="nil"/>
          <w:between w:val="nil"/>
        </w:pBdr>
        <w:rPr>
          <w:lang w:val="es-PE"/>
        </w:rPr>
      </w:pPr>
      <w:r w:rsidRPr="009B3C11">
        <w:rPr>
          <w:lang w:val="es-PE"/>
        </w:rPr>
        <w:t xml:space="preserve">Fuera del mantenimiento es preciso controlar el pago del SOAT (Seguro obligatorio contra accidentes de tránsito) que tiene una duración anual. El sistema debería alertar en cuanto esté </w:t>
      </w:r>
      <w:proofErr w:type="spellStart"/>
      <w:r w:rsidRPr="009B3C11">
        <w:rPr>
          <w:lang w:val="es-PE"/>
        </w:rPr>
        <w:t>apunto</w:t>
      </w:r>
      <w:proofErr w:type="spellEnd"/>
      <w:r w:rsidRPr="009B3C11">
        <w:rPr>
          <w:lang w:val="es-PE"/>
        </w:rPr>
        <w:t xml:space="preserve"> de vencer este seguro. El ciclo de vigencia del SOAT por moto puede variar.</w:t>
      </w:r>
    </w:p>
    <w:p w:rsidR="00B62628" w:rsidRPr="009B3C11" w:rsidRDefault="007465E3">
      <w:pPr>
        <w:numPr>
          <w:ilvl w:val="0"/>
          <w:numId w:val="1"/>
        </w:numPr>
        <w:pBdr>
          <w:top w:val="nil"/>
          <w:left w:val="nil"/>
          <w:bottom w:val="nil"/>
          <w:right w:val="nil"/>
          <w:between w:val="nil"/>
        </w:pBdr>
        <w:rPr>
          <w:lang w:val="es-PE"/>
        </w:rPr>
      </w:pPr>
      <w:r w:rsidRPr="009B3C11">
        <w:rPr>
          <w:lang w:val="es-PE"/>
        </w:rPr>
        <w:t>Esporádicamente existe la posibilidad de alquilar motos. El alquiler es por día.</w:t>
      </w:r>
    </w:p>
    <w:p w:rsidR="00B62628" w:rsidRPr="009B3C11" w:rsidRDefault="007465E3">
      <w:pPr>
        <w:numPr>
          <w:ilvl w:val="0"/>
          <w:numId w:val="1"/>
        </w:numPr>
        <w:pBdr>
          <w:top w:val="nil"/>
          <w:left w:val="nil"/>
          <w:bottom w:val="nil"/>
          <w:right w:val="nil"/>
          <w:between w:val="nil"/>
        </w:pBdr>
        <w:rPr>
          <w:lang w:val="es-PE"/>
        </w:rPr>
      </w:pPr>
      <w:r w:rsidRPr="009B3C11">
        <w:rPr>
          <w:lang w:val="es-PE"/>
        </w:rPr>
        <w:lastRenderedPageBreak/>
        <w:t>Anualmente es preciso que cada moto pase por procesos de inspección realizado por empresas inspectoras. Si la inspección es satisfactoria tiene validez anual. Existen cinco centros de inspección en diferentes distritos de Lima.</w:t>
      </w:r>
    </w:p>
    <w:p w:rsidR="00B62628" w:rsidRPr="009B3C11" w:rsidRDefault="007465E3">
      <w:pPr>
        <w:numPr>
          <w:ilvl w:val="0"/>
          <w:numId w:val="1"/>
        </w:numPr>
        <w:pBdr>
          <w:top w:val="nil"/>
          <w:left w:val="nil"/>
          <w:bottom w:val="nil"/>
          <w:right w:val="nil"/>
          <w:between w:val="nil"/>
        </w:pBdr>
        <w:rPr>
          <w:lang w:val="es-PE"/>
        </w:rPr>
      </w:pPr>
      <w:r w:rsidRPr="009B3C11">
        <w:rPr>
          <w:lang w:val="es-PE"/>
        </w:rPr>
        <w:t>Para efectos de economización la empresa ha establecido convenio con cinco grifos, donde se puede abastecer las motos de gasolina.</w:t>
      </w:r>
    </w:p>
    <w:p w:rsidR="00B62628" w:rsidRPr="009B3C11" w:rsidRDefault="007465E3">
      <w:pPr>
        <w:numPr>
          <w:ilvl w:val="0"/>
          <w:numId w:val="1"/>
        </w:numPr>
        <w:pBdr>
          <w:top w:val="nil"/>
          <w:left w:val="nil"/>
          <w:bottom w:val="nil"/>
          <w:right w:val="nil"/>
          <w:between w:val="nil"/>
        </w:pBdr>
        <w:rPr>
          <w:lang w:val="es-PE"/>
        </w:rPr>
      </w:pPr>
      <w:r w:rsidRPr="009B3C11">
        <w:rPr>
          <w:lang w:val="es-PE"/>
        </w:rPr>
        <w:t xml:space="preserve">Por cada día de trabajo al motorizado se le hace entrega de X monto de dinero para abastecerse de gasolina. El área de operaciones antes de cada salida toma registro del kilometraje actual. Al final del día el motorizado debe hacer entrega del </w:t>
      </w:r>
      <w:proofErr w:type="spellStart"/>
      <w:r w:rsidRPr="009B3C11">
        <w:rPr>
          <w:lang w:val="es-PE"/>
        </w:rPr>
        <w:t>voucher</w:t>
      </w:r>
      <w:proofErr w:type="spellEnd"/>
      <w:r w:rsidRPr="009B3C11">
        <w:rPr>
          <w:lang w:val="es-PE"/>
        </w:rPr>
        <w:t xml:space="preserve"> de compra de gasolina y al mismo tiempo registra el kilometraje recorrido, y la cantidad de gasolina en el tanque.</w:t>
      </w:r>
    </w:p>
    <w:p w:rsidR="00B62628" w:rsidRPr="009B3C11" w:rsidRDefault="00B62628">
      <w:pPr>
        <w:pBdr>
          <w:top w:val="nil"/>
          <w:left w:val="nil"/>
          <w:bottom w:val="nil"/>
          <w:right w:val="nil"/>
          <w:between w:val="nil"/>
        </w:pBdr>
        <w:rPr>
          <w:lang w:val="es-PE"/>
        </w:rPr>
      </w:pPr>
    </w:p>
    <w:p w:rsidR="00B62628" w:rsidRPr="009B3C11" w:rsidRDefault="00B62628">
      <w:pPr>
        <w:pBdr>
          <w:top w:val="nil"/>
          <w:left w:val="nil"/>
          <w:bottom w:val="nil"/>
          <w:right w:val="nil"/>
          <w:between w:val="nil"/>
        </w:pBdr>
        <w:ind w:hanging="360"/>
        <w:rPr>
          <w:lang w:val="es-PE"/>
        </w:rPr>
      </w:pPr>
    </w:p>
    <w:p w:rsidR="00B62628" w:rsidRPr="009B3C11" w:rsidRDefault="00B62628">
      <w:pPr>
        <w:pBdr>
          <w:top w:val="nil"/>
          <w:left w:val="nil"/>
          <w:bottom w:val="nil"/>
          <w:right w:val="nil"/>
          <w:between w:val="nil"/>
        </w:pBdr>
        <w:rPr>
          <w:lang w:val="es-PE"/>
        </w:rPr>
      </w:pPr>
    </w:p>
    <w:sectPr w:rsidR="00B62628" w:rsidRPr="009B3C1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0901"/>
    <w:multiLevelType w:val="multilevel"/>
    <w:tmpl w:val="4F8AF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28"/>
    <w:rsid w:val="004615D7"/>
    <w:rsid w:val="007465E3"/>
    <w:rsid w:val="009B3C11"/>
    <w:rsid w:val="00B62628"/>
    <w:rsid w:val="00D061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54E9"/>
  <w15:docId w15:val="{965FB701-B08D-4B90-83C4-323A7419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596</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Ballon Alvarez</dc:creator>
  <cp:lastModifiedBy>Joseph Ballon Alvarez</cp:lastModifiedBy>
  <cp:revision>5</cp:revision>
  <dcterms:created xsi:type="dcterms:W3CDTF">2022-09-12T12:56:00Z</dcterms:created>
  <dcterms:modified xsi:type="dcterms:W3CDTF">2022-09-13T14:15:00Z</dcterms:modified>
</cp:coreProperties>
</file>