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DVWA-B</w:t>
      </w:r>
    </w:p>
    <w:p>
      <w:pPr>
        <w:spacing w:after="80"/>
      </w:pPr>
      <w:r>
        <w:rPr>
          <w:b/>
          <w:bCs/>
          <w:color w:val="1F3864"/>
          <w:sz w:val="30"/>
          <w:szCs w:val="30"/>
        </w:rPr>
        <w:t xml:space="preserve">Cross-Site Scripting (XSS) — DVWA</w:t>
      </w:r>
    </w:p>
    <w:p>
      <w:pPr>
        <w:spacing w:after="200"/>
      </w:pPr>
      <w:r>
        <w:rPr>
          <w:i/>
          <w:iCs/>
          <w:color w:val="595959"/>
          <w:sz w:val="22"/>
          <w:szCs w:val="22"/>
        </w:rPr>
        <w:t xml:space="preserve">Anexo complementario DVWA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Distinguir, con pruebas manuales, entre un flujo de entrada reflejada (el payload viaja en la propia solicitud y vuelve en la respuesta inmediata) y uno almacenado (el payload queda guardado en el servidor y se ejecuta después, para cualquiera que vea ese contenido).</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Docker disponible en tu VM; Burp Suite configurado como proxy de Firefox con su CA importada (mismos pasos de la Parte A del Laboratorio 5).</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DVWA (http://localhost:4280, contenedor Docker local). Punto a inspeccionar en este laboratorio: el parámetro name del módulo XSS (Reflected) y los campos name/txtComment del módulo XSS (Stored) — libro de visitas (guestbook). Nivel de seguridad de DVWA requerido: Low.</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Docker, 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DVWA en http://localhost:4280, levantada por ti mismo en un contenedor Docker. Nunca repitas estas técnicas contra un sitio real sin autorización explícita por escrito — mismo principio de MITM/pruebas autorizadas visto en la Sesión 6, aplicado ahora a explotación activa sobre una aplicación construida a propósito para practicar.</w:t>
      </w:r>
    </w:p>
    <w:p>
      <w:pPr>
        <w:pBdr>
          <w:left w:val="single" w:color="0F6674" w:sz="14" w:space="8"/>
        </w:pBdr>
        <w:shd w:fill="F2F2F2" w:val="clear"/>
        <w:spacing w:after="160" w:before="100"/>
      </w:pPr>
      <w:r>
        <w:rPr>
          <w:i/>
          <w:iCs/>
          <w:color w:val="595959"/>
        </w:rPr>
        <w:t xml:space="preserve">Resultado de aprendizaje esperado: explicar la diferencia entre XSS reflejado y almacenado, y por qué el navegador ejecuta el payload en vez de mostrarlo como texto.</w:t>
      </w:r>
    </w:p>
    <w:p>
      <w:pPr>
        <w:pBdr>
          <w:left w:val="single" w:color="0F6674" w:sz="14" w:space="8"/>
        </w:pBdr>
        <w:shd w:fill="F2F2F2" w:val="clear"/>
        <w:spacing w:after="160" w:before="100"/>
      </w:pPr>
      <w:r>
        <w:rPr>
          <w:i/>
          <w:iCs/>
          <w:color w:val="595959"/>
        </w:rPr>
        <w:t xml:space="preserve">Técnica manual únicamente: Proxy (Intercept / HTTP History) y Repeater, igual que en el Laboratorio 5. No se usa el Scanner ni el Intruder de Burp — el objetivo es que entiendas cada solicitud que modificas, no que una herramienta lo haga por ti.</w:t>
      </w:r>
    </w:p>
    <w:p>
      <w:pPr>
        <w:pBdr>
          <w:left w:val="single" w:color="0F6674" w:sz="14" w:space="8"/>
        </w:pBdr>
        <w:shd w:fill="F2F2F2" w:val="clear"/>
        <w:spacing w:after="160" w:before="100"/>
      </w:pPr>
      <w:r>
        <w:rPr>
          <w:i/>
          <w:iCs/>
          <w:color w:val="595959"/>
        </w:rPr>
        <w:t xml:space="preserve">Igual que en Inyección SQL: DVWA trae módulos dedicados "XSS (Reflected)" y "XSS (Stored)" — ejercicio nativo, no adaptado.</w:t>
      </w:r>
    </w:p>
    <w:p>
      <w:pPr>
        <w:pStyle w:val="Heading1"/>
        <w:spacing w:after="180" w:before="380"/>
      </w:pPr>
      <w:r>
        <w:t xml:space="preserve">Parte A — Levanta y prepara tu DVWA local</w:t>
      </w:r>
    </w:p>
    <w:p>
      <w:pPr>
        <w:spacing w:after="80" w:before="220"/>
      </w:pPr>
      <w:r>
        <w:rPr>
          <w:b/>
          <w:bCs/>
          <w:color w:val="FFFFFF"/>
          <w:sz w:val="20"/>
          <w:szCs w:val="20"/>
          <w:shd w:fill="1F3864" w:val="clear"/>
        </w:rPr>
        <w:t xml:space="preserve">Paso 1</w:t>
      </w:r>
      <w:r>
        <w:rPr>
          <w:b/>
          <w:bCs/>
          <w:color w:val="1F3864"/>
          <w:sz w:val="22"/>
          <w:szCs w:val="22"/>
        </w:rPr>
        <w:t xml:space="preserve">  —  Levanta el contenedor de DVWA</w:t>
      </w:r>
    </w:p>
    <w:p>
      <w:pPr>
        <w:spacing w:after="60"/>
      </w:pPr>
      <w:r>
        <w:rPr>
          <w:sz w:val="21"/>
          <w:szCs w:val="21"/>
        </w:rPr>
        <w:t xml:space="preserve">Inicia DVWA en Docker, publicado en el puerto 4280 de tu VM (para no chocar con Juice Shop en 3000, Burp en 8080, ZAP en 8081 ni el sitio HTTPS de laboratorio en 8443).</w:t>
      </w:r>
    </w:p>
    <w:p>
      <w:pPr>
        <w:shd w:fill="1E1E1E" w:val="clear"/>
        <w:spacing w:after="60" w:before="60"/>
        <w:ind w:left="120" w:right="120"/>
      </w:pPr>
      <w:r>
        <w:rPr>
          <w:rFonts w:ascii="Consolas" w:cs="Consolas" w:eastAsia="Consolas" w:hAnsi="Consolas"/>
          <w:color w:val="D4D4D4"/>
          <w:sz w:val="19"/>
          <w:szCs w:val="19"/>
        </w:rPr>
        <w:t xml:space="preserve">docker run --rm -it -p 4280:80 vulnerables/web-dvwa</w:t>
      </w:r>
    </w:p>
    <w:p>
      <w:pPr>
        <w:spacing w:after="120" w:before="20"/>
        <w:ind w:left="260"/>
      </w:pPr>
      <w:r>
        <w:rPr>
          <w:b/>
          <w:bCs/>
          <w:color w:val="0F6674"/>
          <w:sz w:val="20"/>
          <w:szCs w:val="20"/>
        </w:rPr>
        <w:t xml:space="preserve">Qué deberías ver / tener en cuenta:  </w:t>
      </w:r>
      <w:r>
        <w:rPr>
          <w:i/>
          <w:iCs/>
          <w:color w:val="595959"/>
          <w:sz w:val="20"/>
          <w:szCs w:val="20"/>
        </w:rPr>
        <w:t xml:space="preserve">Deja esta terminal abierta durante todo el laboratorio — el contenedor corre en primer plano mientras el comando siga activo (Ctrl+C para detenerlo al terminar).</w:t>
      </w:r>
    </w:p>
    <w:p>
      <w:pPr>
        <w:spacing w:after="80" w:before="220"/>
      </w:pPr>
      <w:r>
        <w:rPr>
          <w:b/>
          <w:bCs/>
          <w:color w:val="FFFFFF"/>
          <w:sz w:val="20"/>
          <w:szCs w:val="20"/>
          <w:shd w:fill="1F3864" w:val="clear"/>
        </w:rPr>
        <w:t xml:space="preserve">Paso 2</w:t>
      </w:r>
      <w:r>
        <w:rPr>
          <w:b/>
          <w:bCs/>
          <w:color w:val="1F3864"/>
          <w:sz w:val="22"/>
          <w:szCs w:val="22"/>
        </w:rPr>
        <w:t xml:space="preserve">  —  Inicializa la base de datos</w:t>
      </w:r>
    </w:p>
    <w:p>
      <w:pPr>
        <w:spacing w:after="100"/>
      </w:pPr>
      <w:r>
        <w:rPr>
          <w:sz w:val="21"/>
          <w:szCs w:val="21"/>
        </w:rPr>
        <w:t xml:space="preserve">Abre http://localhost:4280/setup.php en Firefox y haz clic en "Create / Reset Database".</w:t>
      </w:r>
    </w:p>
    <w:p>
      <w:pPr>
        <w:spacing w:after="120" w:before="20"/>
        <w:ind w:left="260"/>
      </w:pPr>
      <w:r>
        <w:rPr>
          <w:b/>
          <w:bCs/>
          <w:color w:val="0F6674"/>
          <w:sz w:val="20"/>
          <w:szCs w:val="20"/>
        </w:rPr>
        <w:t xml:space="preserve">Qué deberías ver / tener en cuenta:  </w:t>
      </w:r>
      <w:r>
        <w:rPr>
          <w:i/>
          <w:iCs/>
          <w:color w:val="595959"/>
          <w:sz w:val="20"/>
          <w:szCs w:val="20"/>
        </w:rPr>
        <w:t xml:space="preserve">Es un paso obligatorio la primera vez que se levanta el contenedor; sin esto, el login fallará aunque el contenedor esté corriendo.</w:t>
      </w:r>
    </w:p>
    <w:p>
      <w:pPr>
        <w:spacing w:after="80" w:before="220"/>
      </w:pPr>
      <w:r>
        <w:rPr>
          <w:b/>
          <w:bCs/>
          <w:color w:val="FFFFFF"/>
          <w:sz w:val="20"/>
          <w:szCs w:val="20"/>
          <w:shd w:fill="1F3864" w:val="clear"/>
        </w:rPr>
        <w:t xml:space="preserve">Paso 3</w:t>
      </w:r>
      <w:r>
        <w:rPr>
          <w:b/>
          <w:bCs/>
          <w:color w:val="1F3864"/>
          <w:sz w:val="22"/>
          <w:szCs w:val="22"/>
        </w:rPr>
        <w:t xml:space="preserve">  —  Inicia sesión con la cuenta de administrador</w:t>
      </w:r>
    </w:p>
    <w:p>
      <w:pPr>
        <w:spacing w:after="60"/>
      </w:pPr>
      <w:r>
        <w:rPr>
          <w:sz w:val="21"/>
          <w:szCs w:val="21"/>
        </w:rPr>
        <w:t xml:space="preserve">Ve a http://localhost:4280/login.php e inicia sesión con las credenciales por defecto de DVWA.</w:t>
      </w:r>
    </w:p>
    <w:p>
      <w:pPr>
        <w:shd w:fill="1E1E1E" w:val="clear"/>
        <w:spacing w:after="60" w:before="60"/>
        <w:ind w:left="120" w:right="120"/>
      </w:pPr>
      <w:r>
        <w:rPr>
          <w:rFonts w:ascii="Consolas" w:cs="Consolas" w:eastAsia="Consolas" w:hAnsi="Consolas"/>
          <w:color w:val="D4D4D4"/>
          <w:sz w:val="19"/>
          <w:szCs w:val="19"/>
        </w:rPr>
        <w:t xml:space="preserve">usuario: admin   /   clave: password</w:t>
      </w:r>
    </w:p>
    <w:p>
      <w:pPr>
        <w:spacing w:after="120" w:before="20"/>
        <w:ind w:left="260"/>
      </w:pPr>
      <w:r>
        <w:rPr>
          <w:b/>
          <w:bCs/>
          <w:color w:val="0F6674"/>
          <w:sz w:val="20"/>
          <w:szCs w:val="20"/>
        </w:rPr>
        <w:t xml:space="preserve">Qué deberías ver / tener en cuenta:  </w:t>
      </w:r>
      <w:r>
        <w:rPr>
          <w:i/>
          <w:iCs/>
          <w:color w:val="595959"/>
          <w:sz w:val="20"/>
          <w:szCs w:val="20"/>
        </w:rPr>
        <w:t xml:space="preserve">Son credenciales intencionalmente débiles y públicas, parte del propio diseño educativo de DVWA — no son un hallazgo de este ejercicio.</w:t>
      </w:r>
    </w:p>
    <w:p>
      <w:pPr>
        <w:spacing w:after="80" w:before="220"/>
      </w:pPr>
      <w:r>
        <w:rPr>
          <w:b/>
          <w:bCs/>
          <w:color w:val="FFFFFF"/>
          <w:sz w:val="20"/>
          <w:szCs w:val="20"/>
          <w:shd w:fill="1F3864" w:val="clear"/>
        </w:rPr>
        <w:t xml:space="preserve">Paso 4</w:t>
      </w:r>
      <w:r>
        <w:rPr>
          <w:b/>
          <w:bCs/>
          <w:color w:val="1F3864"/>
          <w:sz w:val="22"/>
          <w:szCs w:val="22"/>
        </w:rPr>
        <w:t xml:space="preserve">  —  Ajusta el nivel de seguridad a "Low"</w:t>
      </w:r>
    </w:p>
    <w:p>
      <w:pPr>
        <w:spacing w:after="100"/>
      </w:pPr>
      <w:r>
        <w:rPr>
          <w:sz w:val="21"/>
          <w:szCs w:val="21"/>
        </w:rPr>
        <w:t xml:space="preserve">En el menú lateral, entra a "DVWA Security", selecciona el nivel "Low" y confirma con Submit.</w:t>
      </w:r>
    </w:p>
    <w:p>
      <w:pPr>
        <w:spacing w:after="120" w:before="20"/>
        <w:ind w:left="260"/>
      </w:pPr>
      <w:r>
        <w:rPr>
          <w:b/>
          <w:bCs/>
          <w:color w:val="0F6674"/>
          <w:sz w:val="20"/>
          <w:szCs w:val="20"/>
        </w:rPr>
        <w:t xml:space="preserve">Qué deberías ver / tener en cuenta:  </w:t>
      </w:r>
      <w:r>
        <w:rPr>
          <w:i/>
          <w:iCs/>
          <w:color w:val="595959"/>
          <w:sz w:val="20"/>
          <w:szCs w:val="20"/>
        </w:rPr>
        <w:t xml:space="preserve">El nivel por defecto de esta imagen es "Impossible" (todas las protecciones activas) — si no cambias el nivel explícitamente, no vas a poder reproducir la falla de este ejercicio.</w:t>
      </w:r>
    </w:p>
    <w:p>
      <w:pPr>
        <w:pStyle w:val="Heading1"/>
        <w:spacing w:after="180" w:before="380"/>
      </w:pPr>
      <w:r>
        <w:t xml:space="preserve">Parte B — XSS reflejado</w:t>
      </w:r>
    </w:p>
    <w:p>
      <w:pPr>
        <w:spacing w:after="80" w:before="220"/>
      </w:pPr>
      <w:r>
        <w:rPr>
          <w:b/>
          <w:bCs/>
          <w:color w:val="FFFFFF"/>
          <w:sz w:val="20"/>
          <w:szCs w:val="20"/>
          <w:shd w:fill="1F3864" w:val="clear"/>
        </w:rPr>
        <w:t xml:space="preserve">Paso 1</w:t>
      </w:r>
      <w:r>
        <w:rPr>
          <w:b/>
          <w:bCs/>
          <w:color w:val="1F3864"/>
          <w:sz w:val="22"/>
          <w:szCs w:val="22"/>
        </w:rPr>
        <w:t xml:space="preserve">  —  Envía un valor de control</w:t>
      </w:r>
    </w:p>
    <w:p>
      <w:pPr>
        <w:spacing w:after="100"/>
      </w:pPr>
      <w:r>
        <w:rPr>
          <w:sz w:val="21"/>
          <w:szCs w:val="21"/>
        </w:rPr>
        <w:t xml:space="preserve">Ve a http://localhost:4280/vulnerabilities/xss_r/ y escribe cualquier nombre en el campo. Envía la solicitud a Repeater desde HTTP History.</w:t>
      </w:r>
    </w:p>
    <w:p>
      <w:pPr>
        <w:spacing w:after="120" w:before="20"/>
        <w:ind w:left="260"/>
      </w:pPr>
      <w:r>
        <w:rPr>
          <w:b/>
          <w:bCs/>
          <w:color w:val="0F6674"/>
          <w:sz w:val="20"/>
          <w:szCs w:val="20"/>
        </w:rPr>
        <w:t xml:space="preserve">Qué deberías ver / tener en cuenta:  </w:t>
      </w:r>
      <w:r>
        <w:rPr>
          <w:i/>
          <w:iCs/>
          <w:color w:val="595959"/>
          <w:sz w:val="20"/>
          <w:szCs w:val="20"/>
        </w:rPr>
        <w:t xml:space="preserve">Debe ser un GET a /vulnerabilities/xss_r/?name=&lt;tu texto&gt;.</w:t>
      </w:r>
    </w:p>
    <w:p>
      <w:pPr>
        <w:spacing w:after="80" w:before="220"/>
      </w:pPr>
      <w:r>
        <w:rPr>
          <w:b/>
          <w:bCs/>
          <w:color w:val="FFFFFF"/>
          <w:sz w:val="20"/>
          <w:szCs w:val="20"/>
          <w:shd w:fill="1F3864" w:val="clear"/>
        </w:rPr>
        <w:t xml:space="preserve">Paso 2</w:t>
      </w:r>
      <w:r>
        <w:rPr>
          <w:b/>
          <w:bCs/>
          <w:color w:val="1F3864"/>
          <w:sz w:val="22"/>
          <w:szCs w:val="22"/>
        </w:rPr>
        <w:t xml:space="preserve">  —  Prueba el payload reflejado</w:t>
      </w:r>
    </w:p>
    <w:p>
      <w:pPr>
        <w:spacing w:after="60"/>
      </w:pPr>
      <w:r>
        <w:rPr>
          <w:sz w:val="21"/>
          <w:szCs w:val="21"/>
        </w:rPr>
        <w:t xml:space="preserve">En Repeater, reemplaza el valor de name por el siguiente payload y observa el cuerpo de la respuesta.</w:t>
      </w:r>
    </w:p>
    <w:p>
      <w:pPr>
        <w:shd w:fill="1E1E1E" w:val="clear"/>
        <w:spacing w:after="60" w:before="60"/>
        <w:ind w:left="120" w:right="120"/>
      </w:pPr>
      <w:r>
        <w:rPr>
          <w:rFonts w:ascii="Consolas" w:cs="Consolas" w:eastAsia="Consolas" w:hAnsi="Consolas"/>
          <w:color w:val="D4D4D4"/>
          <w:sz w:val="19"/>
          <w:szCs w:val="19"/>
        </w:rPr>
        <w:t xml:space="preserve">&lt;script&gt;alert('xss')&lt;/script&gt;</w:t>
      </w:r>
    </w:p>
    <w:p>
      <w:pPr>
        <w:spacing w:after="120" w:before="20"/>
        <w:ind w:left="260"/>
      </w:pPr>
      <w:r>
        <w:rPr>
          <w:b/>
          <w:bCs/>
          <w:color w:val="0F6674"/>
          <w:sz w:val="20"/>
          <w:szCs w:val="20"/>
        </w:rPr>
        <w:t xml:space="preserve">Qué deberías ver / tener en cuenta:  </w:t>
      </w:r>
      <w:r>
        <w:rPr>
          <w:i/>
          <w:iCs/>
          <w:color w:val="595959"/>
          <w:sz w:val="20"/>
          <w:szCs w:val="20"/>
        </w:rPr>
        <w:t xml:space="preserve">Busca en el cuerpo de la respuesta si tu payload aparece TAL CUAL (sin codificar) dentro del HTML de la página — esa es la señal de que el navegador lo interpretaría como código.</w:t>
      </w:r>
    </w:p>
    <w:p>
      <w:pPr>
        <w:spacing w:after="80" w:before="220"/>
      </w:pPr>
      <w:r>
        <w:rPr>
          <w:b/>
          <w:bCs/>
          <w:color w:val="FFFFFF"/>
          <w:sz w:val="20"/>
          <w:szCs w:val="20"/>
          <w:shd w:fill="1F3864" w:val="clear"/>
        </w:rPr>
        <w:t xml:space="preserve">Paso 3</w:t>
      </w:r>
      <w:r>
        <w:rPr>
          <w:b/>
          <w:bCs/>
          <w:color w:val="1F3864"/>
          <w:sz w:val="22"/>
          <w:szCs w:val="22"/>
        </w:rPr>
        <w:t xml:space="preserve">  —  Confírmalo en el navegador</w:t>
      </w:r>
    </w:p>
    <w:p>
      <w:pPr>
        <w:spacing w:after="100"/>
      </w:pPr>
      <w:r>
        <w:rPr>
          <w:sz w:val="21"/>
          <w:szCs w:val="21"/>
        </w:rPr>
        <w:t xml:space="preserve">Pega la misma URL con el payload directamente en la barra de direcciones de Firefox y observa si aparece el mensaje de alerta.</w:t>
      </w:r>
    </w:p>
    <w:p>
      <w:pPr>
        <w:spacing w:after="120" w:before="20"/>
        <w:ind w:left="260"/>
      </w:pPr>
      <w:r>
        <w:rPr>
          <w:b/>
          <w:bCs/>
          <w:color w:val="0F6674"/>
          <w:sz w:val="20"/>
          <w:szCs w:val="20"/>
        </w:rPr>
        <w:t xml:space="preserve">Qué deberías ver / tener en cuenta:  </w:t>
      </w:r>
      <w:r>
        <w:rPr>
          <w:i/>
          <w:iCs/>
          <w:color w:val="595959"/>
          <w:sz w:val="20"/>
          <w:szCs w:val="20"/>
        </w:rPr>
        <w:t xml:space="preserve">Si se ejecuta, es un XSS reflejado confirmado: el servidor devolvió tu entrada dentro del HTML sin codificarla.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qué viste exactamente en el navegador y en la respuesta de Burp:</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pStyle w:val="Heading1"/>
        <w:spacing w:after="180" w:before="380"/>
      </w:pPr>
      <w:r>
        <w:t xml:space="preserve">Parte C — XSS almacenado (guestbook)</w:t>
      </w:r>
    </w:p>
    <w:p>
      <w:pPr>
        <w:spacing w:after="80" w:before="220"/>
      </w:pPr>
      <w:r>
        <w:rPr>
          <w:b/>
          <w:bCs/>
          <w:color w:val="FFFFFF"/>
          <w:sz w:val="20"/>
          <w:szCs w:val="20"/>
          <w:shd w:fill="1F3864" w:val="clear"/>
        </w:rPr>
        <w:t xml:space="preserve">Paso 1</w:t>
      </w:r>
      <w:r>
        <w:rPr>
          <w:b/>
          <w:bCs/>
          <w:color w:val="1F3864"/>
          <w:sz w:val="22"/>
          <w:szCs w:val="22"/>
        </w:rPr>
        <w:t xml:space="preserve">  —  Escribe un mensaje con un payload simple</w:t>
      </w:r>
    </w:p>
    <w:p>
      <w:pPr>
        <w:spacing w:after="60"/>
      </w:pPr>
      <w:r>
        <w:rPr>
          <w:sz w:val="21"/>
          <w:szCs w:val="21"/>
        </w:rPr>
        <w:t xml:space="preserve">Ve a http://localhost:4280/vulnerabilities/xss_s/ y completa el formulario del libro de visitas: en el campo Message, usa el siguiente texto, y envíalo normalmente desde el navegador (sin Repeater esta vez).</w:t>
      </w:r>
    </w:p>
    <w:p>
      <w:pPr>
        <w:shd w:fill="1E1E1E" w:val="clear"/>
        <w:spacing w:after="60" w:before="60"/>
        <w:ind w:left="120" w:right="120"/>
      </w:pPr>
      <w:r>
        <w:rPr>
          <w:rFonts w:ascii="Consolas" w:cs="Consolas" w:eastAsia="Consolas" w:hAnsi="Consolas"/>
          <w:color w:val="D4D4D4"/>
          <w:sz w:val="19"/>
          <w:szCs w:val="19"/>
        </w:rPr>
        <w:t xml:space="preserve">&lt;script&gt;alert('xss-almacenado')&lt;/script&gt;</w:t>
      </w:r>
    </w:p>
    <w:p>
      <w:pPr>
        <w:spacing w:after="120" w:before="20"/>
        <w:ind w:left="260"/>
      </w:pPr>
      <w:r>
        <w:rPr>
          <w:b/>
          <w:bCs/>
          <w:color w:val="0F6674"/>
          <w:sz w:val="20"/>
          <w:szCs w:val="20"/>
        </w:rPr>
        <w:t xml:space="preserve">Qué deberías ver / tener en cuenta:  </w:t>
      </w:r>
      <w:r>
        <w:rPr>
          <w:i/>
          <w:iCs/>
          <w:color w:val="595959"/>
          <w:sz w:val="20"/>
          <w:szCs w:val="20"/>
        </w:rPr>
        <w:t xml:space="preserve">Escribe el payload exactamente así, con comillas simples, para que Firefox no rompa la sintaxis al copiarlo.</w:t>
      </w:r>
    </w:p>
    <w:p>
      <w:pPr>
        <w:spacing w:after="80" w:before="220"/>
      </w:pPr>
      <w:r>
        <w:rPr>
          <w:b/>
          <w:bCs/>
          <w:color w:val="FFFFFF"/>
          <w:sz w:val="20"/>
          <w:szCs w:val="20"/>
          <w:shd w:fill="1F3864" w:val="clear"/>
        </w:rPr>
        <w:t xml:space="preserve">Paso 2</w:t>
      </w:r>
      <w:r>
        <w:rPr>
          <w:b/>
          <w:bCs/>
          <w:color w:val="1F3864"/>
          <w:sz w:val="22"/>
          <w:szCs w:val="22"/>
        </w:rPr>
        <w:t xml:space="preserve">  —  Intercepta la solicitud de envío</w:t>
      </w:r>
    </w:p>
    <w:p>
      <w:pPr>
        <w:spacing w:after="100"/>
      </w:pPr>
      <w:r>
        <w:rPr>
          <w:sz w:val="21"/>
          <w:szCs w:val="21"/>
        </w:rPr>
        <w:t xml:space="preserve">Con Intercept en ON al momento de enviar el mensaje, observa el cuerpo de la solicitud POST en Burp antes de reenviarla — así confirmas exactamente qué payload viajó al servidor.</w:t>
      </w:r>
    </w:p>
    <w:p>
      <w:pPr>
        <w:spacing w:after="80" w:before="220"/>
      </w:pPr>
      <w:r>
        <w:rPr>
          <w:b/>
          <w:bCs/>
          <w:color w:val="FFFFFF"/>
          <w:sz w:val="20"/>
          <w:szCs w:val="20"/>
          <w:shd w:fill="1F3864" w:val="clear"/>
        </w:rPr>
        <w:t xml:space="preserve">Paso 3</w:t>
      </w:r>
      <w:r>
        <w:rPr>
          <w:b/>
          <w:bCs/>
          <w:color w:val="1F3864"/>
          <w:sz w:val="22"/>
          <w:szCs w:val="22"/>
        </w:rPr>
        <w:t xml:space="preserve">  —  Recarga la página del libro de visitas</w:t>
      </w:r>
    </w:p>
    <w:p>
      <w:pPr>
        <w:spacing w:after="100"/>
      </w:pPr>
      <w:r>
        <w:rPr>
          <w:sz w:val="21"/>
          <w:szCs w:val="21"/>
        </w:rPr>
        <w:t xml:space="preserve">Después de enviar el mensaje, recarga la página (una solicitud NUEVA, distinta a la que guardó el mensaje) y observa qué ocurre.</w:t>
      </w:r>
    </w:p>
    <w:p>
      <w:pPr>
        <w:spacing w:after="120" w:before="20"/>
        <w:ind w:left="260"/>
      </w:pPr>
      <w:r>
        <w:rPr>
          <w:b/>
          <w:bCs/>
          <w:color w:val="0F6674"/>
          <w:sz w:val="20"/>
          <w:szCs w:val="20"/>
        </w:rPr>
        <w:t xml:space="preserve">Qué deberías ver / tener en cuenta:  </w:t>
      </w:r>
      <w:r>
        <w:rPr>
          <w:i/>
          <w:iCs/>
          <w:color w:val="595959"/>
          <w:sz w:val="20"/>
          <w:szCs w:val="20"/>
        </w:rPr>
        <w:t xml:space="preserve">Si el mensaje de alerta aparece al recargar — sin que hayas vuelto a escribir el payload — es XSS almacenado: el servidor guardó tu entrada sin codificarla, y la sirve tal cual a cualquiera que visite esa página, incluido tú mismo en una visita posterior.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la diferencia clave que observaste entre la Parte B (reflejado) y la Parte C (almacenado), en términos de CUÁNDO y a QUIÉN afecta cada uno:</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Captura del payload reflejado en la respuesta de Repeater, captura del payload almacenado ejecutándose en una recarga posterior, y tu explicación en una frase de la diferencia entre reflejado y almacenado en términos de impacto.</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El payload del formulario reflejado no se ejecuta.</w:t>
            </w:r>
          </w:p>
        </w:tc>
        <w:tc>
          <w:tcPr>
            <w:tcW w:type="dxa" w:w="4675"/>
            <w:tcMar>
              <w:top w:type="dxa" w:w="80"/>
              <w:left w:type="dxa" w:w="120"/>
              <w:bottom w:type="dxa" w:w="80"/>
              <w:right w:type="dxa" w:w="120"/>
            </w:tcMar>
          </w:tcPr>
          <w:p>
            <w:pPr>
              <w:spacing w:after="0"/>
            </w:pPr>
            <w:r>
              <w:t xml:space="preserve">Confirma primero en la respuesta cruda de Burp si el texto aparece sin codificar; y que el nivel de seguridad de DVWA está en "Low".</w:t>
            </w:r>
          </w:p>
        </w:tc>
      </w:tr>
      <w:tr>
        <w:tc>
          <w:tcPr>
            <w:tcW w:type="dxa" w:w="4675"/>
            <w:tcMar>
              <w:top w:type="dxa" w:w="80"/>
              <w:left w:type="dxa" w:w="120"/>
              <w:bottom w:type="dxa" w:w="80"/>
              <w:right w:type="dxa" w:w="120"/>
            </w:tcMar>
          </w:tcPr>
          <w:p>
            <w:pPr>
              <w:spacing w:after="0"/>
            </w:pPr>
            <w:r>
              <w:t xml:space="preserve">El mensaje del guestbook no se guarda o aparece truncado.</w:t>
            </w:r>
          </w:p>
        </w:tc>
        <w:tc>
          <w:tcPr>
            <w:tcW w:type="dxa" w:w="4675"/>
            <w:tcMar>
              <w:top w:type="dxa" w:w="80"/>
              <w:left w:type="dxa" w:w="120"/>
              <w:bottom w:type="dxa" w:w="80"/>
              <w:right w:type="dxa" w:w="120"/>
            </w:tcMar>
          </w:tcPr>
          <w:p>
            <w:pPr>
              <w:spacing w:after="0"/>
            </w:pPr>
            <w:r>
              <w:t xml:space="preserve">El campo Message en "Low" no valida longitud, pero revisa que copiaste el payload exacto, con comillas simples rectas (no tipográficas).</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¿Por qué el XSS almacenado se considera generalmente más peligroso que el reflejado?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¿Qué es la codificación de salida sensible al contexto (context-sensitive output encoding) y por qué evitaría ambos casos?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Si fueras desarrollador, ¿en qué punto exacto del flujo (al guardar o al mostrar) corregirías esta falla, y por qué?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Puedes cerrar el contenedor de Docker al terminar; al volver a levantarlo, el guestbook queda vacío de nuevo tras Create/Reset Database.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DVWA-B · Cross-Site Scripting (XSS)</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2026-08-20T01:02:15.649Z</dcterms:created>
  <dcterms:modified xsi:type="dcterms:W3CDTF">2026-08-20T01:02:15.649Z</dcterms:modified>
</cp:coreProperties>
</file>

<file path=docProps/custom.xml><?xml version="1.0" encoding="utf-8"?>
<Properties xmlns="http://schemas.openxmlformats.org/officeDocument/2006/custom-properties" xmlns:vt="http://schemas.openxmlformats.org/officeDocument/2006/docPropsVTypes"/>
</file>