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4D519D1A" w:rsidR="00DD1B8B" w:rsidRPr="00FC3DB9" w:rsidRDefault="1CB867C1" w:rsidP="751C68D2">
      <w:pPr>
        <w:rPr>
          <w:b/>
          <w:bCs/>
        </w:rPr>
      </w:pPr>
      <w:r w:rsidRPr="00FC3DB9">
        <w:rPr>
          <w:b/>
          <w:bCs/>
        </w:rPr>
        <w:t>CVE Submission Request</w:t>
      </w:r>
    </w:p>
    <w:p w14:paraId="76B017A3" w14:textId="4612B628" w:rsidR="751C68D2" w:rsidRDefault="751C68D2" w:rsidP="751C68D2"/>
    <w:p w14:paraId="4821FCFD" w14:textId="7C01906B" w:rsidR="1CB867C1" w:rsidRDefault="1CB867C1" w:rsidP="751C68D2">
      <w:pPr>
        <w:rPr>
          <w:b/>
          <w:bCs/>
        </w:rPr>
      </w:pPr>
      <w:r w:rsidRPr="751C68D2">
        <w:rPr>
          <w:b/>
          <w:bCs/>
        </w:rPr>
        <w:t xml:space="preserve">Author: </w:t>
      </w:r>
      <w:r w:rsidRPr="00FC3DB9">
        <w:t>Jhony Alavez</w:t>
      </w:r>
    </w:p>
    <w:p w14:paraId="2992DF59" w14:textId="310C47C8" w:rsidR="1CB867C1" w:rsidRDefault="1CB867C1" w:rsidP="461E87A7">
      <w:proofErr w:type="spellStart"/>
      <w:r w:rsidRPr="461E87A7">
        <w:rPr>
          <w:b/>
          <w:bCs/>
        </w:rPr>
        <w:t>Sofware</w:t>
      </w:r>
      <w:proofErr w:type="spellEnd"/>
      <w:r w:rsidRPr="461E87A7">
        <w:rPr>
          <w:b/>
          <w:bCs/>
        </w:rPr>
        <w:t>:</w:t>
      </w:r>
      <w:r>
        <w:t xml:space="preserve"> </w:t>
      </w:r>
      <w:proofErr w:type="spellStart"/>
      <w:r>
        <w:t>Cubex</w:t>
      </w:r>
      <w:proofErr w:type="spellEnd"/>
      <w:r>
        <w:t xml:space="preserve"> </w:t>
      </w:r>
      <w:proofErr w:type="spellStart"/>
      <w:r w:rsidR="00FC3DB9">
        <w:t>MyCubex</w:t>
      </w:r>
      <w:proofErr w:type="spellEnd"/>
      <w:r w:rsidR="00FC3DB9">
        <w:t xml:space="preserve"> (</w:t>
      </w:r>
      <w:proofErr w:type="spellStart"/>
      <w:r>
        <w:t>MyQLink</w:t>
      </w:r>
      <w:proofErr w:type="spellEnd"/>
      <w:r>
        <w:t xml:space="preserve"> </w:t>
      </w:r>
      <w:r w:rsidR="00FC3DB9">
        <w:t>Admin)</w:t>
      </w:r>
    </w:p>
    <w:p w14:paraId="5AF1568C" w14:textId="36F6A50C" w:rsidR="1CB867C1" w:rsidRDefault="1CB867C1" w:rsidP="461E87A7">
      <w:r w:rsidRPr="461E87A7">
        <w:rPr>
          <w:b/>
          <w:bCs/>
        </w:rPr>
        <w:t>Version:</w:t>
      </w:r>
      <w:r>
        <w:t xml:space="preserve"> </w:t>
      </w:r>
      <w:r w:rsidR="439976A2">
        <w:t>1.0.0.21</w:t>
      </w:r>
    </w:p>
    <w:p w14:paraId="60278C79" w14:textId="30A0A375" w:rsidR="1CB867C1" w:rsidRDefault="1CB867C1" w:rsidP="751C68D2">
      <w:r w:rsidRPr="751C68D2">
        <w:rPr>
          <w:b/>
          <w:bCs/>
        </w:rPr>
        <w:t>Vulnerability:</w:t>
      </w:r>
      <w:r>
        <w:t xml:space="preserve"> Reflected</w:t>
      </w:r>
      <w:r w:rsidR="00FC3DB9">
        <w:t xml:space="preserve"> Cross-Site Scripting (</w:t>
      </w:r>
      <w:r>
        <w:t>XSS</w:t>
      </w:r>
      <w:r w:rsidR="00FC3DB9">
        <w:t>)</w:t>
      </w:r>
    </w:p>
    <w:p w14:paraId="54A46AAC" w14:textId="32B1B823" w:rsidR="751C68D2" w:rsidRDefault="751C68D2" w:rsidP="751C68D2"/>
    <w:p w14:paraId="12090289" w14:textId="6C43AB6A" w:rsidR="1CB867C1" w:rsidRDefault="1CB867C1" w:rsidP="751C68D2">
      <w:r w:rsidRPr="5283C77C">
        <w:rPr>
          <w:b/>
          <w:bCs/>
        </w:rPr>
        <w:t>Description:</w:t>
      </w:r>
      <w:r>
        <w:t xml:space="preserve"> The </w:t>
      </w:r>
      <w:proofErr w:type="spellStart"/>
      <w:r>
        <w:t>Cubex</w:t>
      </w:r>
      <w:proofErr w:type="spellEnd"/>
      <w:r>
        <w:t xml:space="preserve"> </w:t>
      </w:r>
      <w:proofErr w:type="spellStart"/>
      <w:r>
        <w:t>MyQLink</w:t>
      </w:r>
      <w:proofErr w:type="spellEnd"/>
      <w:r>
        <w:t xml:space="preserve"> software</w:t>
      </w:r>
      <w:r w:rsidR="6912E0F7">
        <w:t xml:space="preserve"> is vulnerable to a Reflected Cross-Site Scripting (XSS) attack.</w:t>
      </w:r>
      <w:r w:rsidR="31D0B0C1">
        <w:t xml:space="preserve"> A XSS attack</w:t>
      </w:r>
      <w:r w:rsidR="3FD5E221">
        <w:t xml:space="preserve"> allows attackers to hijack other users' online accounts on the affected website</w:t>
      </w:r>
      <w:r w:rsidR="3A5B423B">
        <w:t xml:space="preserve">. This </w:t>
      </w:r>
      <w:r w:rsidR="219C6302">
        <w:t>vulnerability</w:t>
      </w:r>
      <w:r w:rsidR="3A5B423B">
        <w:t xml:space="preserve"> was </w:t>
      </w:r>
      <w:r w:rsidR="661DD2A4">
        <w:t xml:space="preserve">found </w:t>
      </w:r>
      <w:r w:rsidR="3A5B423B">
        <w:t xml:space="preserve">via manually </w:t>
      </w:r>
      <w:r w:rsidR="1839CE64">
        <w:t xml:space="preserve">investigating Burp </w:t>
      </w:r>
      <w:proofErr w:type="gramStart"/>
      <w:r w:rsidR="1839CE64">
        <w:t>requests, and</w:t>
      </w:r>
      <w:proofErr w:type="gramEnd"/>
      <w:r w:rsidR="1839CE64">
        <w:t xml:space="preserve"> testing various payloads on vulnerable </w:t>
      </w:r>
      <w:r w:rsidR="7BA0BAC1">
        <w:t xml:space="preserve">URL </w:t>
      </w:r>
      <w:r w:rsidR="1839CE64">
        <w:t xml:space="preserve">parameters </w:t>
      </w:r>
      <w:r w:rsidR="2E4393EC">
        <w:t xml:space="preserve">using a </w:t>
      </w:r>
      <w:r w:rsidR="79C3D22D">
        <w:t>parameter</w:t>
      </w:r>
      <w:r w:rsidR="2E4393EC">
        <w:t xml:space="preserve"> analysis and XSS scanning tool called </w:t>
      </w:r>
      <w:proofErr w:type="spellStart"/>
      <w:r w:rsidR="2E4393EC">
        <w:t>Dalfox</w:t>
      </w:r>
      <w:proofErr w:type="spellEnd"/>
      <w:r w:rsidR="2E4393EC">
        <w:t xml:space="preserve"> (</w:t>
      </w:r>
      <w:hyperlink r:id="rId4">
        <w:r w:rsidR="06D951E2" w:rsidRPr="5283C77C">
          <w:rPr>
            <w:rStyle w:val="Hyperlink"/>
          </w:rPr>
          <w:t>https://</w:t>
        </w:r>
        <w:proofErr w:type="spellStart"/>
        <w:r w:rsidR="06D951E2" w:rsidRPr="5283C77C">
          <w:rPr>
            <w:rStyle w:val="Hyperlink"/>
          </w:rPr>
          <w:t>github.com</w:t>
        </w:r>
        <w:proofErr w:type="spellEnd"/>
        <w:r w:rsidR="06D951E2" w:rsidRPr="5283C77C">
          <w:rPr>
            <w:rStyle w:val="Hyperlink"/>
          </w:rPr>
          <w:t>/</w:t>
        </w:r>
        <w:proofErr w:type="spellStart"/>
        <w:r w:rsidR="06D951E2" w:rsidRPr="5283C77C">
          <w:rPr>
            <w:rStyle w:val="Hyperlink"/>
          </w:rPr>
          <w:t>hahwul</w:t>
        </w:r>
        <w:proofErr w:type="spellEnd"/>
        <w:r w:rsidR="06D951E2" w:rsidRPr="5283C77C">
          <w:rPr>
            <w:rStyle w:val="Hyperlink"/>
          </w:rPr>
          <w:t>/</w:t>
        </w:r>
        <w:proofErr w:type="spellStart"/>
        <w:r w:rsidR="06D951E2" w:rsidRPr="5283C77C">
          <w:rPr>
            <w:rStyle w:val="Hyperlink"/>
          </w:rPr>
          <w:t>dalfox</w:t>
        </w:r>
        <w:proofErr w:type="spellEnd"/>
      </w:hyperlink>
      <w:r w:rsidR="06D951E2">
        <w:t xml:space="preserve">). </w:t>
      </w:r>
      <w:r w:rsidR="7C37F4CA">
        <w:t>The vulnerability was confirmed afterwards by observing the behavior of the application, in which the webpage reflected the valid XSS payload.</w:t>
      </w:r>
    </w:p>
    <w:p w14:paraId="67D633ED" w14:textId="1B28B781" w:rsidR="751C68D2" w:rsidRDefault="751C68D2" w:rsidP="751C68D2"/>
    <w:p w14:paraId="60991A63" w14:textId="7B0616D9" w:rsidR="646E63E4" w:rsidRDefault="646E63E4" w:rsidP="751C68D2">
      <w:r w:rsidRPr="751C68D2">
        <w:rPr>
          <w:b/>
          <w:bCs/>
        </w:rPr>
        <w:t>Impact:</w:t>
      </w:r>
      <w:r>
        <w:t xml:space="preserve"> </w:t>
      </w:r>
      <w:r w:rsidR="54585304">
        <w:t xml:space="preserve">An attacker can use a cross-site scripting vulnerability to inject some malicious script into the vulnerable application. When a victim user encounters the script, it executes in the victim's browser. The XSS script can then perform any action that the victim is able to </w:t>
      </w:r>
      <w:proofErr w:type="gramStart"/>
      <w:r w:rsidR="54585304">
        <w:t>perform, and</w:t>
      </w:r>
      <w:proofErr w:type="gramEnd"/>
      <w:r w:rsidR="54585304">
        <w:t xml:space="preserve"> access all the victim's data. If the victim has special privileges within the application, or has access to sensitive data, this can constitute a serious vulnerability. If the same application resides on a domain that can access cookies for other more security-critical applications, then the vulnerability could be used to attack those other applications, and so may be considered high risk. Similarly, if the organization that owns the application is a likely target for phishing attacks, then the vulnerability could be leveraged to lend credibility to such attacks, by injecting Trojan functionality into the vulnerable application and exploiting users' trust in the organization in order to capture credentials for other applications that it owns.</w:t>
      </w:r>
    </w:p>
    <w:p w14:paraId="3B16BE4F" w14:textId="032B1F9D" w:rsidR="751C68D2" w:rsidRDefault="751C68D2" w:rsidP="751C68D2"/>
    <w:p w14:paraId="0D35FDDA" w14:textId="1FA4B1B8" w:rsidR="66C44F53" w:rsidRDefault="66C44F53" w:rsidP="751C68D2">
      <w:r w:rsidRPr="751C68D2">
        <w:rPr>
          <w:b/>
          <w:bCs/>
        </w:rPr>
        <w:t>Recommendation:</w:t>
      </w:r>
      <w:r>
        <w:t xml:space="preserve"> In most situations where user-controllable data is copied into application responses, cross-site scripting attacks can be prevented using two layers of defenses. Firstly, input should be validated as strictly as possible on arrival, given the kind of content that it is expected to contain. Input which fails the validation should be rejected, not sanitized. Secondly, user input should be HTML-encoded at any point where it is copied into application responses. All HTML metacharacters, including &lt; &gt; " ' and =, should be replaced with the corresponding HTML entities (&amp;</w:t>
      </w:r>
      <w:proofErr w:type="spellStart"/>
      <w:r>
        <w:t>lt</w:t>
      </w:r>
      <w:proofErr w:type="spellEnd"/>
      <w:r>
        <w:t>; &amp;</w:t>
      </w:r>
      <w:proofErr w:type="spellStart"/>
      <w:r>
        <w:t>gt</w:t>
      </w:r>
      <w:proofErr w:type="spellEnd"/>
      <w:r>
        <w:t>; etc).</w:t>
      </w:r>
      <w:r>
        <w:br/>
      </w:r>
    </w:p>
    <w:p w14:paraId="64584D34" w14:textId="249D1BD3" w:rsidR="751C68D2" w:rsidRDefault="751C68D2" w:rsidP="751C68D2"/>
    <w:p w14:paraId="381776D9" w14:textId="5A1BC28B" w:rsidR="751C68D2" w:rsidRDefault="751C68D2" w:rsidP="751C68D2"/>
    <w:p w14:paraId="1E150D5B" w14:textId="56ED824C" w:rsidR="751C68D2" w:rsidRDefault="751C68D2" w:rsidP="751C68D2"/>
    <w:p w14:paraId="20CB01CC" w14:textId="395AA557" w:rsidR="751C68D2" w:rsidRDefault="751C68D2" w:rsidP="751C68D2"/>
    <w:p w14:paraId="22475EAB" w14:textId="58BF489C" w:rsidR="751C68D2" w:rsidRDefault="751C68D2" w:rsidP="751C68D2"/>
    <w:p w14:paraId="268477B9" w14:textId="6ADBA0F9" w:rsidR="751C68D2" w:rsidRDefault="751C68D2" w:rsidP="751C68D2"/>
    <w:p w14:paraId="2959F2C8" w14:textId="285732BF" w:rsidR="751C68D2" w:rsidRDefault="751C68D2" w:rsidP="751C68D2"/>
    <w:p w14:paraId="1952C166" w14:textId="54A02272" w:rsidR="2933B265" w:rsidRDefault="2933B265" w:rsidP="751C68D2">
      <w:r>
        <w:t>Reproduction Steps:</w:t>
      </w:r>
    </w:p>
    <w:p w14:paraId="17AB7216" w14:textId="41B57D77" w:rsidR="751C68D2" w:rsidRDefault="751C68D2" w:rsidP="751C68D2"/>
    <w:p w14:paraId="7816864E" w14:textId="7F217DC6" w:rsidR="67223825" w:rsidRDefault="67223825" w:rsidP="751C68D2">
      <w:pPr>
        <w:jc w:val="center"/>
      </w:pPr>
      <w:r>
        <w:rPr>
          <w:noProof/>
        </w:rPr>
        <w:drawing>
          <wp:inline distT="0" distB="0" distL="0" distR="0" wp14:anchorId="30AC25D0" wp14:editId="317AC449">
            <wp:extent cx="4572000" cy="1028700"/>
            <wp:effectExtent l="0" t="0" r="0" b="0"/>
            <wp:docPr id="1369807216" name="Picture 1369807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2000" cy="1028700"/>
                    </a:xfrm>
                    <a:prstGeom prst="rect">
                      <a:avLst/>
                    </a:prstGeom>
                  </pic:spPr>
                </pic:pic>
              </a:graphicData>
            </a:graphic>
          </wp:inline>
        </w:drawing>
      </w:r>
    </w:p>
    <w:p w14:paraId="66AE40A6" w14:textId="1B653B29" w:rsidR="24131530" w:rsidRDefault="24131530" w:rsidP="751C68D2">
      <w:pPr>
        <w:jc w:val="center"/>
      </w:pPr>
      <w:r w:rsidRPr="751C68D2">
        <w:rPr>
          <w:b/>
          <w:bCs/>
          <w:i/>
          <w:iCs/>
        </w:rPr>
        <w:t>Figure 1:</w:t>
      </w:r>
      <w:r w:rsidRPr="751C68D2">
        <w:t xml:space="preserve"> </w:t>
      </w:r>
      <w:r w:rsidR="22AABBD1" w:rsidRPr="751C68D2">
        <w:t xml:space="preserve">Hosted Login Web Page of </w:t>
      </w:r>
      <w:proofErr w:type="spellStart"/>
      <w:r w:rsidR="22AABBD1" w:rsidRPr="751C68D2">
        <w:t>Cubex</w:t>
      </w:r>
      <w:proofErr w:type="spellEnd"/>
      <w:r w:rsidR="22AABBD1" w:rsidRPr="751C68D2">
        <w:t xml:space="preserve"> </w:t>
      </w:r>
      <w:proofErr w:type="spellStart"/>
      <w:r w:rsidR="22AABBD1" w:rsidRPr="751C68D2">
        <w:t>MyQLink</w:t>
      </w:r>
      <w:proofErr w:type="spellEnd"/>
    </w:p>
    <w:p w14:paraId="5B4079D5" w14:textId="02B9DD1C" w:rsidR="751C68D2" w:rsidRDefault="751C68D2" w:rsidP="751C68D2">
      <w:pPr>
        <w:jc w:val="center"/>
      </w:pPr>
    </w:p>
    <w:p w14:paraId="0DBB964B" w14:textId="11D604EC" w:rsidR="22AABBD1" w:rsidRDefault="22AABBD1" w:rsidP="751C68D2">
      <w:pPr>
        <w:jc w:val="center"/>
      </w:pPr>
      <w:r>
        <w:rPr>
          <w:noProof/>
        </w:rPr>
        <w:drawing>
          <wp:inline distT="0" distB="0" distL="0" distR="0" wp14:anchorId="6BC82108" wp14:editId="440A6C97">
            <wp:extent cx="4572000" cy="1095375"/>
            <wp:effectExtent l="0" t="0" r="0" b="0"/>
            <wp:docPr id="1043910094" name="Picture 1043910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2000" cy="1095375"/>
                    </a:xfrm>
                    <a:prstGeom prst="rect">
                      <a:avLst/>
                    </a:prstGeom>
                  </pic:spPr>
                </pic:pic>
              </a:graphicData>
            </a:graphic>
          </wp:inline>
        </w:drawing>
      </w:r>
    </w:p>
    <w:p w14:paraId="570355BD" w14:textId="113E9F61" w:rsidR="22AABBD1" w:rsidRDefault="22AABBD1" w:rsidP="751C68D2">
      <w:pPr>
        <w:jc w:val="center"/>
        <w:rPr>
          <w:i/>
          <w:iCs/>
        </w:rPr>
      </w:pPr>
      <w:r w:rsidRPr="751C68D2">
        <w:rPr>
          <w:b/>
          <w:bCs/>
          <w:i/>
          <w:iCs/>
        </w:rPr>
        <w:t xml:space="preserve">Figure 2: </w:t>
      </w:r>
      <w:r w:rsidRPr="751C68D2">
        <w:t xml:space="preserve">Potential Vulnerable </w:t>
      </w:r>
      <w:r w:rsidRPr="751C68D2">
        <w:rPr>
          <w:i/>
          <w:iCs/>
        </w:rPr>
        <w:t xml:space="preserve">‘server’ </w:t>
      </w:r>
      <w:r w:rsidRPr="751C68D2">
        <w:t xml:space="preserve">URL </w:t>
      </w:r>
      <w:proofErr w:type="spellStart"/>
      <w:r w:rsidRPr="751C68D2">
        <w:t>Paramenter</w:t>
      </w:r>
      <w:proofErr w:type="spellEnd"/>
      <w:r w:rsidRPr="751C68D2">
        <w:t xml:space="preserve"> Identified</w:t>
      </w:r>
    </w:p>
    <w:p w14:paraId="21269ED1" w14:textId="58D46D8B" w:rsidR="751C68D2" w:rsidRDefault="751C68D2" w:rsidP="751C68D2">
      <w:pPr>
        <w:jc w:val="center"/>
      </w:pPr>
    </w:p>
    <w:p w14:paraId="336D29FC" w14:textId="7B87A6C1" w:rsidR="1302507F" w:rsidRDefault="1302507F" w:rsidP="751C68D2">
      <w:pPr>
        <w:jc w:val="center"/>
      </w:pPr>
      <w:r>
        <w:rPr>
          <w:noProof/>
        </w:rPr>
        <w:drawing>
          <wp:inline distT="0" distB="0" distL="0" distR="0" wp14:anchorId="3290BDB7" wp14:editId="689C3038">
            <wp:extent cx="4572000" cy="1162050"/>
            <wp:effectExtent l="0" t="0" r="0" b="0"/>
            <wp:docPr id="438132220" name="Picture 438132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1162050"/>
                    </a:xfrm>
                    <a:prstGeom prst="rect">
                      <a:avLst/>
                    </a:prstGeom>
                  </pic:spPr>
                </pic:pic>
              </a:graphicData>
            </a:graphic>
          </wp:inline>
        </w:drawing>
      </w:r>
    </w:p>
    <w:p w14:paraId="27CC6584" w14:textId="7A278E26" w:rsidR="1302507F" w:rsidRDefault="1302507F" w:rsidP="751C68D2">
      <w:pPr>
        <w:jc w:val="center"/>
      </w:pPr>
      <w:r w:rsidRPr="751C68D2">
        <w:rPr>
          <w:b/>
          <w:bCs/>
          <w:i/>
          <w:iCs/>
        </w:rPr>
        <w:t>Figure 3:</w:t>
      </w:r>
      <w:r w:rsidRPr="751C68D2">
        <w:t xml:space="preserve"> Intercepted Raw HTTP Request of Vulnerable </w:t>
      </w:r>
      <w:r w:rsidRPr="751C68D2">
        <w:rPr>
          <w:i/>
          <w:iCs/>
        </w:rPr>
        <w:t xml:space="preserve">'server’ </w:t>
      </w:r>
      <w:r w:rsidRPr="751C68D2">
        <w:t>Parameter via Burp</w:t>
      </w:r>
    </w:p>
    <w:p w14:paraId="46A43D09" w14:textId="3E74FC73" w:rsidR="751C68D2" w:rsidRDefault="751C68D2" w:rsidP="751C68D2">
      <w:pPr>
        <w:jc w:val="center"/>
      </w:pPr>
    </w:p>
    <w:p w14:paraId="01C18BF6" w14:textId="288C2E0C" w:rsidR="5283C77C" w:rsidRDefault="5283C77C" w:rsidP="5283C77C">
      <w:pPr>
        <w:jc w:val="center"/>
      </w:pPr>
    </w:p>
    <w:p w14:paraId="5661EC74" w14:textId="5916DB39" w:rsidR="5283C77C" w:rsidRDefault="5283C77C" w:rsidP="5283C77C">
      <w:pPr>
        <w:jc w:val="center"/>
      </w:pPr>
    </w:p>
    <w:p w14:paraId="4193306C" w14:textId="3C77ABD4" w:rsidR="461E87A7" w:rsidRDefault="461E87A7" w:rsidP="461E87A7">
      <w:pPr>
        <w:jc w:val="center"/>
      </w:pPr>
    </w:p>
    <w:p w14:paraId="33CE9472" w14:textId="53068600" w:rsidR="461E87A7" w:rsidRDefault="461E87A7" w:rsidP="461E87A7">
      <w:pPr>
        <w:jc w:val="center"/>
      </w:pPr>
    </w:p>
    <w:p w14:paraId="4201221C" w14:textId="3E74FC73" w:rsidR="1302507F" w:rsidRDefault="1302507F" w:rsidP="751C68D2">
      <w:pPr>
        <w:jc w:val="center"/>
      </w:pPr>
      <w:r>
        <w:rPr>
          <w:noProof/>
        </w:rPr>
        <w:lastRenderedPageBreak/>
        <w:drawing>
          <wp:inline distT="0" distB="0" distL="0" distR="0" wp14:anchorId="7556EBE3" wp14:editId="51D95153">
            <wp:extent cx="6639901" cy="3914775"/>
            <wp:effectExtent l="0" t="0" r="0" b="0"/>
            <wp:docPr id="1341555306" name="Picture 1341555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639901" cy="3914775"/>
                    </a:xfrm>
                    <a:prstGeom prst="rect">
                      <a:avLst/>
                    </a:prstGeom>
                  </pic:spPr>
                </pic:pic>
              </a:graphicData>
            </a:graphic>
          </wp:inline>
        </w:drawing>
      </w:r>
    </w:p>
    <w:p w14:paraId="3CA3C034" w14:textId="4FBBEFC9" w:rsidR="1302507F" w:rsidRDefault="1302507F" w:rsidP="751C68D2">
      <w:pPr>
        <w:jc w:val="center"/>
      </w:pPr>
      <w:r w:rsidRPr="751C68D2">
        <w:rPr>
          <w:b/>
          <w:bCs/>
          <w:i/>
          <w:iCs/>
        </w:rPr>
        <w:t xml:space="preserve">Figure 4: </w:t>
      </w:r>
      <w:r w:rsidR="6AA7F3A6" w:rsidRPr="751C68D2">
        <w:t xml:space="preserve">Running </w:t>
      </w:r>
      <w:proofErr w:type="spellStart"/>
      <w:r w:rsidR="6AA7F3A6" w:rsidRPr="751C68D2">
        <w:t>Dalfox</w:t>
      </w:r>
      <w:proofErr w:type="spellEnd"/>
      <w:r w:rsidR="6AA7F3A6" w:rsidRPr="751C68D2">
        <w:t xml:space="preserve"> – XSS Scanner Tool – Located Three (3) Successful Reflected XSS Payloads</w:t>
      </w:r>
      <w:r w:rsidR="587C94BE" w:rsidRPr="751C68D2">
        <w:t xml:space="preserve"> Injected into ‘</w:t>
      </w:r>
      <w:r w:rsidR="587C94BE" w:rsidRPr="751C68D2">
        <w:rPr>
          <w:i/>
          <w:iCs/>
        </w:rPr>
        <w:t xml:space="preserve">server’ </w:t>
      </w:r>
      <w:proofErr w:type="gramStart"/>
      <w:r w:rsidR="587C94BE" w:rsidRPr="751C68D2">
        <w:t>Parameter</w:t>
      </w:r>
      <w:proofErr w:type="gramEnd"/>
    </w:p>
    <w:p w14:paraId="2C328635" w14:textId="0AE73148" w:rsidR="751C68D2" w:rsidRDefault="751C68D2" w:rsidP="5283C77C">
      <w:pPr>
        <w:jc w:val="center"/>
      </w:pPr>
    </w:p>
    <w:p w14:paraId="3550203E" w14:textId="36EAAA09" w:rsidR="5283C77C" w:rsidRDefault="5283C77C" w:rsidP="5283C77C">
      <w:pPr>
        <w:jc w:val="center"/>
      </w:pPr>
    </w:p>
    <w:p w14:paraId="66E3CF94" w14:textId="25F8F808" w:rsidR="5283C77C" w:rsidRDefault="5283C77C" w:rsidP="5283C77C">
      <w:pPr>
        <w:jc w:val="center"/>
      </w:pPr>
    </w:p>
    <w:p w14:paraId="4EC53607" w14:textId="6FF0B417" w:rsidR="587C94BE" w:rsidRDefault="587C94BE" w:rsidP="751C68D2">
      <w:pPr>
        <w:jc w:val="center"/>
      </w:pPr>
      <w:r>
        <w:rPr>
          <w:noProof/>
        </w:rPr>
        <w:drawing>
          <wp:inline distT="0" distB="0" distL="0" distR="0" wp14:anchorId="038A7E90" wp14:editId="0305D36A">
            <wp:extent cx="4572000" cy="904875"/>
            <wp:effectExtent l="0" t="0" r="0" b="0"/>
            <wp:docPr id="1294035952" name="Picture 1294035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904875"/>
                    </a:xfrm>
                    <a:prstGeom prst="rect">
                      <a:avLst/>
                    </a:prstGeom>
                  </pic:spPr>
                </pic:pic>
              </a:graphicData>
            </a:graphic>
          </wp:inline>
        </w:drawing>
      </w:r>
    </w:p>
    <w:p w14:paraId="47D32D49" w14:textId="5EEC324C" w:rsidR="587C94BE" w:rsidRDefault="587C94BE" w:rsidP="751C68D2">
      <w:pPr>
        <w:jc w:val="center"/>
      </w:pPr>
      <w:r w:rsidRPr="751C68D2">
        <w:rPr>
          <w:b/>
          <w:bCs/>
          <w:i/>
          <w:iCs/>
        </w:rPr>
        <w:t xml:space="preserve">Figure 5: </w:t>
      </w:r>
      <w:r w:rsidRPr="751C68D2">
        <w:t xml:space="preserve">Proof of Exploited XSS Vulnerability with First </w:t>
      </w:r>
      <w:proofErr w:type="spellStart"/>
      <w:r w:rsidRPr="751C68D2">
        <w:t>Dalfox</w:t>
      </w:r>
      <w:proofErr w:type="spellEnd"/>
      <w:r w:rsidRPr="751C68D2">
        <w:t xml:space="preserve"> XSS Payload Result Injected into </w:t>
      </w:r>
      <w:r w:rsidR="5CCB3F64" w:rsidRPr="751C68D2">
        <w:t>‘server’</w:t>
      </w:r>
      <w:r w:rsidR="5CCB3F64" w:rsidRPr="751C68D2">
        <w:rPr>
          <w:i/>
          <w:iCs/>
        </w:rPr>
        <w:t xml:space="preserve"> </w:t>
      </w:r>
      <w:proofErr w:type="gramStart"/>
      <w:r w:rsidR="5CCB3F64" w:rsidRPr="751C68D2">
        <w:t>Parameter</w:t>
      </w:r>
      <w:proofErr w:type="gramEnd"/>
    </w:p>
    <w:p w14:paraId="2A00CC61" w14:textId="2C8D038C" w:rsidR="751C68D2" w:rsidRDefault="751C68D2" w:rsidP="5283C77C">
      <w:pPr>
        <w:jc w:val="center"/>
      </w:pPr>
    </w:p>
    <w:p w14:paraId="7B69FB95" w14:textId="1FBB51BB" w:rsidR="5283C77C" w:rsidRDefault="5283C77C" w:rsidP="5283C77C">
      <w:pPr>
        <w:jc w:val="center"/>
      </w:pPr>
    </w:p>
    <w:p w14:paraId="4AC7E12B" w14:textId="7CC0BFA6" w:rsidR="5283C77C" w:rsidRDefault="5283C77C" w:rsidP="5283C77C">
      <w:pPr>
        <w:jc w:val="center"/>
      </w:pPr>
    </w:p>
    <w:p w14:paraId="3D947EC5" w14:textId="55F1D4F3" w:rsidR="5283C77C" w:rsidRDefault="5283C77C" w:rsidP="461E87A7">
      <w:pPr>
        <w:jc w:val="center"/>
      </w:pPr>
    </w:p>
    <w:p w14:paraId="1A96CD62" w14:textId="19A94521" w:rsidR="461E87A7" w:rsidRDefault="461E87A7" w:rsidP="461E87A7">
      <w:pPr>
        <w:jc w:val="center"/>
      </w:pPr>
    </w:p>
    <w:p w14:paraId="1B16BA30" w14:textId="475C8C40" w:rsidR="5283C77C" w:rsidRDefault="5283C77C" w:rsidP="5283C77C">
      <w:pPr>
        <w:jc w:val="center"/>
      </w:pPr>
    </w:p>
    <w:p w14:paraId="3E268DA6" w14:textId="6F5F1FD5" w:rsidR="5CCB3F64" w:rsidRDefault="5CCB3F64" w:rsidP="751C68D2">
      <w:pPr>
        <w:jc w:val="center"/>
      </w:pPr>
      <w:r>
        <w:rPr>
          <w:noProof/>
        </w:rPr>
        <w:drawing>
          <wp:inline distT="0" distB="0" distL="0" distR="0" wp14:anchorId="13DE3105" wp14:editId="58A5F383">
            <wp:extent cx="4572000" cy="1552575"/>
            <wp:effectExtent l="0" t="0" r="0" b="0"/>
            <wp:docPr id="864517287" name="Picture 864517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1552575"/>
                    </a:xfrm>
                    <a:prstGeom prst="rect">
                      <a:avLst/>
                    </a:prstGeom>
                  </pic:spPr>
                </pic:pic>
              </a:graphicData>
            </a:graphic>
          </wp:inline>
        </w:drawing>
      </w:r>
    </w:p>
    <w:p w14:paraId="40D13198" w14:textId="51A68E63" w:rsidR="5CCB3F64" w:rsidRDefault="5CCB3F64" w:rsidP="5283C77C">
      <w:pPr>
        <w:jc w:val="center"/>
      </w:pPr>
      <w:r w:rsidRPr="5283C77C">
        <w:rPr>
          <w:b/>
          <w:bCs/>
          <w:i/>
          <w:iCs/>
        </w:rPr>
        <w:t>Figure 6:</w:t>
      </w:r>
      <w:r w:rsidRPr="5283C77C">
        <w:t xml:space="preserve"> Proof of Affected </w:t>
      </w:r>
      <w:proofErr w:type="spellStart"/>
      <w:r w:rsidRPr="5283C77C">
        <w:t>Cubex</w:t>
      </w:r>
      <w:proofErr w:type="spellEnd"/>
      <w:r w:rsidRPr="5283C77C">
        <w:t xml:space="preserve"> </w:t>
      </w:r>
      <w:proofErr w:type="spellStart"/>
      <w:r w:rsidRPr="5283C77C">
        <w:t>MyQLink</w:t>
      </w:r>
      <w:proofErr w:type="spellEnd"/>
      <w:r w:rsidRPr="5283C77C">
        <w:t xml:space="preserve"> Login Web</w:t>
      </w:r>
      <w:r w:rsidR="095E882B" w:rsidRPr="5283C77C">
        <w:t xml:space="preserve"> </w:t>
      </w:r>
      <w:r w:rsidRPr="5283C77C">
        <w:t>Page</w:t>
      </w:r>
    </w:p>
    <w:p w14:paraId="252D258C" w14:textId="6421092F" w:rsidR="646E63E4" w:rsidRDefault="646E63E4" w:rsidP="751C68D2">
      <w:r>
        <w:br/>
      </w:r>
    </w:p>
    <w:sectPr w:rsidR="646E6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35571C"/>
    <w:rsid w:val="00DD1B8B"/>
    <w:rsid w:val="00DE8C1C"/>
    <w:rsid w:val="00FC3DB9"/>
    <w:rsid w:val="01591023"/>
    <w:rsid w:val="06D951E2"/>
    <w:rsid w:val="087433E6"/>
    <w:rsid w:val="095E882B"/>
    <w:rsid w:val="1064046D"/>
    <w:rsid w:val="1235571C"/>
    <w:rsid w:val="12986DCD"/>
    <w:rsid w:val="1302507F"/>
    <w:rsid w:val="139BA52F"/>
    <w:rsid w:val="170BD1FE"/>
    <w:rsid w:val="1839CE64"/>
    <w:rsid w:val="18FDC76F"/>
    <w:rsid w:val="1C754115"/>
    <w:rsid w:val="1CB867C1"/>
    <w:rsid w:val="1D9998B4"/>
    <w:rsid w:val="1DBDB824"/>
    <w:rsid w:val="21284AB5"/>
    <w:rsid w:val="219C6302"/>
    <w:rsid w:val="22AABBD1"/>
    <w:rsid w:val="22C41B16"/>
    <w:rsid w:val="24131530"/>
    <w:rsid w:val="28C1FFA1"/>
    <w:rsid w:val="2933B265"/>
    <w:rsid w:val="29A4D35D"/>
    <w:rsid w:val="2E4393EC"/>
    <w:rsid w:val="31D0B0C1"/>
    <w:rsid w:val="327E039D"/>
    <w:rsid w:val="382421D0"/>
    <w:rsid w:val="39F1292B"/>
    <w:rsid w:val="3A5B423B"/>
    <w:rsid w:val="3D47B3C6"/>
    <w:rsid w:val="3FD5E221"/>
    <w:rsid w:val="40950391"/>
    <w:rsid w:val="42381684"/>
    <w:rsid w:val="439976A2"/>
    <w:rsid w:val="461E87A7"/>
    <w:rsid w:val="49C8BAA3"/>
    <w:rsid w:val="4D46DB3D"/>
    <w:rsid w:val="4F819D91"/>
    <w:rsid w:val="5283C77C"/>
    <w:rsid w:val="54585304"/>
    <w:rsid w:val="55078DCB"/>
    <w:rsid w:val="587C94BE"/>
    <w:rsid w:val="5CCB3F64"/>
    <w:rsid w:val="5F27AEFD"/>
    <w:rsid w:val="64128215"/>
    <w:rsid w:val="646E63E4"/>
    <w:rsid w:val="661DD2A4"/>
    <w:rsid w:val="66C44F53"/>
    <w:rsid w:val="67223825"/>
    <w:rsid w:val="6912E0F7"/>
    <w:rsid w:val="6AA7F3A6"/>
    <w:rsid w:val="6D3ADEC5"/>
    <w:rsid w:val="7093E0CD"/>
    <w:rsid w:val="73BC4114"/>
    <w:rsid w:val="751C68D2"/>
    <w:rsid w:val="78C067FA"/>
    <w:rsid w:val="79C3D22D"/>
    <w:rsid w:val="7BA0BAC1"/>
    <w:rsid w:val="7C37F4C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2A9D4"/>
  <w15:chartTrackingRefBased/>
  <w15:docId w15:val="{11905322-0D76-4258-942E-A0A08CCFD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github.com/hahwul/dalfox"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445</Words>
  <Characters>2539</Characters>
  <Application>Microsoft Office Word</Application>
  <DocSecurity>0</DocSecurity>
  <Lines>21</Lines>
  <Paragraphs>5</Paragraphs>
  <ScaleCrop>false</ScaleCrop>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Alavez, Jhony (CTR)</dc:creator>
  <cp:keywords/>
  <dc:description/>
  <cp:lastModifiedBy>Ashley Resuta</cp:lastModifiedBy>
  <cp:revision>5</cp:revision>
  <dcterms:created xsi:type="dcterms:W3CDTF">2023-03-10T17:24:00Z</dcterms:created>
  <dcterms:modified xsi:type="dcterms:W3CDTF">2023-06-15T15:14:00Z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2eef23d-2e95-4428-9a3c-2526d95b164a_Enabled">
    <vt:lpwstr>true</vt:lpwstr>
  </property>
  <property fmtid="{D5CDD505-2E9C-101B-9397-08002B2CF9AE}" pid="3" name="MSIP_Label_a2eef23d-2e95-4428-9a3c-2526d95b164a_SetDate">
    <vt:lpwstr>2023-03-10T17:24:24Z</vt:lpwstr>
  </property>
  <property fmtid="{D5CDD505-2E9C-101B-9397-08002B2CF9AE}" pid="4" name="MSIP_Label_a2eef23d-2e95-4428-9a3c-2526d95b164a_Method">
    <vt:lpwstr>Standard</vt:lpwstr>
  </property>
  <property fmtid="{D5CDD505-2E9C-101B-9397-08002B2CF9AE}" pid="5" name="MSIP_Label_a2eef23d-2e95-4428-9a3c-2526d95b164a_Name">
    <vt:lpwstr>For Official Use Only (FOUO)</vt:lpwstr>
  </property>
  <property fmtid="{D5CDD505-2E9C-101B-9397-08002B2CF9AE}" pid="6" name="MSIP_Label_a2eef23d-2e95-4428-9a3c-2526d95b164a_SiteId">
    <vt:lpwstr>3ccde76c-946d-4a12-bb7a-fc9d0842354a</vt:lpwstr>
  </property>
  <property fmtid="{D5CDD505-2E9C-101B-9397-08002B2CF9AE}" pid="7" name="MSIP_Label_a2eef23d-2e95-4428-9a3c-2526d95b164a_ActionId">
    <vt:lpwstr>f32be1e7-ee6c-4dce-b1dd-1bccc26fec43</vt:lpwstr>
  </property>
  <property fmtid="{D5CDD505-2E9C-101B-9397-08002B2CF9AE}" pid="8" name="MSIP_Label_a2eef23d-2e95-4428-9a3c-2526d95b164a_ContentBits">
    <vt:lpwstr>0</vt:lpwstr>
  </property>
</Properties>
</file>