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7D2845" w:rsidRPr="007D2845" w:rsidTr="007C79E2">
        <w:trPr>
          <w:trHeight w:val="600"/>
        </w:trPr>
        <w:tc>
          <w:tcPr>
            <w:tcW w:w="452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 xml:space="preserve">Ingeniería en </w:t>
            </w:r>
            <w:r w:rsidR="003815F8">
              <w:rPr>
                <w:rFonts w:ascii="Times New Roman" w:hAnsi="Times New Roman" w:cs="Times New Roman"/>
                <w:sz w:val="24"/>
                <w:szCs w:val="24"/>
              </w:rPr>
              <w:t>Software</w:t>
            </w:r>
          </w:p>
        </w:tc>
        <w:tc>
          <w:tcPr>
            <w:tcW w:w="124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rsidR="007D2845" w:rsidRPr="007D2845" w:rsidRDefault="001A5583"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01</w:t>
            </w:r>
          </w:p>
        </w:tc>
        <w:tc>
          <w:tcPr>
            <w:tcW w:w="3733" w:type="dxa"/>
            <w:shd w:val="clear" w:color="auto" w:fill="auto"/>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p>
        </w:tc>
      </w:tr>
      <w:tr w:rsidR="007D2845" w:rsidRPr="007D2845" w:rsidTr="007C79E2">
        <w:trPr>
          <w:trHeight w:val="570"/>
        </w:trPr>
        <w:tc>
          <w:tcPr>
            <w:tcW w:w="4520" w:type="dxa"/>
            <w:shd w:val="clear" w:color="auto" w:fill="auto"/>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rsidR="007D2845" w:rsidRPr="007D2845" w:rsidRDefault="003815F8" w:rsidP="007D2845">
            <w:pPr>
              <w:spacing w:after="0" w:line="240" w:lineRule="auto"/>
              <w:rPr>
                <w:rFonts w:ascii="Times New Roman" w:eastAsia="Times New Roman" w:hAnsi="Times New Roman" w:cs="Times New Roman"/>
                <w:color w:val="000000"/>
                <w:sz w:val="24"/>
                <w:szCs w:val="24"/>
                <w:lang w:eastAsia="es-EC"/>
              </w:rPr>
            </w:pPr>
            <w:r w:rsidRPr="003815F8">
              <w:rPr>
                <w:rFonts w:ascii="Times New Roman" w:hAnsi="Times New Roman" w:cs="Times New Roman"/>
                <w:sz w:val="24"/>
                <w:szCs w:val="24"/>
              </w:rPr>
              <w:t>Estructura de datos</w:t>
            </w:r>
            <w:r w:rsidR="007D2845" w:rsidRPr="003815F8">
              <w:rPr>
                <w:rFonts w:ascii="Times New Roman" w:eastAsia="Times New Roman" w:hAnsi="Times New Roman" w:cs="Times New Roman"/>
                <w:color w:val="000000"/>
                <w:sz w:val="24"/>
                <w:szCs w:val="24"/>
                <w:lang w:eastAsia="es-EC"/>
              </w:rPr>
              <w:t xml:space="preserve"> </w:t>
            </w:r>
            <w:r w:rsidR="007D2845" w:rsidRPr="003815F8">
              <w:rPr>
                <w:rFonts w:ascii="Times New Roman" w:eastAsia="Times New Roman" w:hAnsi="Times New Roman" w:cs="Times New Roman"/>
                <w:color w:val="000000"/>
                <w:sz w:val="24"/>
                <w:szCs w:val="24"/>
                <w:lang w:eastAsia="es-EC"/>
              </w:rPr>
              <w:br/>
            </w:r>
            <w:r w:rsidR="007D2845" w:rsidRPr="003815F8">
              <w:rPr>
                <w:rFonts w:ascii="Times New Roman" w:hAnsi="Times New Roman" w:cs="Times New Roman"/>
                <w:sz w:val="24"/>
                <w:szCs w:val="24"/>
              </w:rPr>
              <w:t>NRC:</w:t>
            </w:r>
            <w:r w:rsidR="007D2845" w:rsidRPr="003815F8">
              <w:rPr>
                <w:rFonts w:ascii="Times New Roman" w:eastAsia="Times New Roman" w:hAnsi="Times New Roman" w:cs="Times New Roman"/>
                <w:color w:val="000000"/>
                <w:sz w:val="24"/>
                <w:szCs w:val="24"/>
                <w:lang w:eastAsia="es-EC"/>
              </w:rPr>
              <w:t xml:space="preserve"> </w:t>
            </w:r>
            <w:r w:rsidRPr="003815F8">
              <w:rPr>
                <w:rFonts w:ascii="Times New Roman" w:eastAsia="Times New Roman" w:hAnsi="Times New Roman" w:cs="Times New Roman"/>
                <w:color w:val="000000"/>
                <w:sz w:val="24"/>
                <w:szCs w:val="24"/>
                <w:lang w:eastAsia="es-EC"/>
              </w:rPr>
              <w:t>2967</w:t>
            </w:r>
          </w:p>
        </w:tc>
        <w:tc>
          <w:tcPr>
            <w:tcW w:w="4973" w:type="dxa"/>
            <w:gridSpan w:val="2"/>
            <w:shd w:val="clear" w:color="auto" w:fill="auto"/>
            <w:hideMark/>
          </w:tcPr>
          <w:p w:rsidR="007D2845" w:rsidRPr="007D2845" w:rsidRDefault="007D2845" w:rsidP="001A5583">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 xml:space="preserve">FECHA DE ELABORACION: </w:t>
            </w:r>
            <w:r w:rsidRPr="00041F0A">
              <w:rPr>
                <w:rFonts w:ascii="Times New Roman" w:eastAsia="Times New Roman" w:hAnsi="Times New Roman" w:cs="Times New Roman"/>
                <w:b/>
                <w:bCs/>
                <w:color w:val="000000"/>
                <w:sz w:val="24"/>
                <w:szCs w:val="24"/>
                <w:lang w:eastAsia="es-EC"/>
              </w:rPr>
              <w:t xml:space="preserve"> </w:t>
            </w:r>
            <w:r w:rsidR="003815F8">
              <w:rPr>
                <w:rFonts w:ascii="Times New Roman" w:hAnsi="Times New Roman" w:cs="Times New Roman"/>
                <w:sz w:val="24"/>
                <w:szCs w:val="24"/>
              </w:rPr>
              <w:t>27-01-2020</w:t>
            </w:r>
            <w:r w:rsidRPr="007D2845">
              <w:rPr>
                <w:rFonts w:ascii="Times New Roman" w:eastAsia="Times New Roman" w:hAnsi="Times New Roman" w:cs="Times New Roman"/>
                <w:color w:val="000000"/>
                <w:sz w:val="24"/>
                <w:szCs w:val="24"/>
                <w:lang w:eastAsia="es-EC"/>
              </w:rPr>
              <w:t xml:space="preserve">      </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 xml:space="preserve">: </w:t>
            </w:r>
            <w:r w:rsidR="003815F8">
              <w:rPr>
                <w:rFonts w:ascii="Times New Roman" w:hAnsi="Times New Roman" w:cs="Times New Roman"/>
                <w:sz w:val="24"/>
                <w:szCs w:val="24"/>
              </w:rPr>
              <w:t xml:space="preserve">septiembre 2019 – </w:t>
            </w:r>
            <w:r w:rsidR="004C6EE2">
              <w:rPr>
                <w:rFonts w:ascii="Times New Roman" w:hAnsi="Times New Roman" w:cs="Times New Roman"/>
                <w:sz w:val="24"/>
                <w:szCs w:val="24"/>
              </w:rPr>
              <w:t>enero</w:t>
            </w:r>
            <w:r w:rsidR="003815F8">
              <w:rPr>
                <w:rFonts w:ascii="Times New Roman" w:hAnsi="Times New Roman" w:cs="Times New Roman"/>
                <w:sz w:val="24"/>
                <w:szCs w:val="24"/>
              </w:rPr>
              <w:t xml:space="preserve"> 2020</w:t>
            </w:r>
          </w:p>
        </w:tc>
      </w:tr>
      <w:tr w:rsidR="007D2845" w:rsidRPr="007D2845" w:rsidTr="007C79E2">
        <w:trPr>
          <w:trHeight w:val="525"/>
        </w:trPr>
        <w:tc>
          <w:tcPr>
            <w:tcW w:w="452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rsidR="007D2845" w:rsidRPr="007D2845" w:rsidRDefault="003815F8"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 xml:space="preserve">Proyecto </w:t>
            </w:r>
            <w:r w:rsidR="00BA6F69">
              <w:rPr>
                <w:rFonts w:ascii="Times New Roman" w:hAnsi="Times New Roman" w:cs="Times New Roman"/>
                <w:sz w:val="24"/>
                <w:szCs w:val="24"/>
              </w:rPr>
              <w:t>Segundo</w:t>
            </w:r>
            <w:r>
              <w:rPr>
                <w:rFonts w:ascii="Times New Roman" w:hAnsi="Times New Roman" w:cs="Times New Roman"/>
                <w:sz w:val="24"/>
                <w:szCs w:val="24"/>
              </w:rPr>
              <w:t xml:space="preserve"> Parcial (</w:t>
            </w:r>
            <w:r w:rsidR="00BA6F69">
              <w:rPr>
                <w:rFonts w:ascii="Times New Roman" w:hAnsi="Times New Roman" w:cs="Times New Roman"/>
                <w:sz w:val="24"/>
                <w:szCs w:val="24"/>
              </w:rPr>
              <w:t>Tetris</w:t>
            </w:r>
            <w:r>
              <w:rPr>
                <w:rFonts w:ascii="Times New Roman" w:hAnsi="Times New Roman" w:cs="Times New Roman"/>
                <w:sz w:val="24"/>
                <w:szCs w:val="24"/>
              </w:rPr>
              <w:t>)</w:t>
            </w:r>
          </w:p>
        </w:tc>
        <w:tc>
          <w:tcPr>
            <w:tcW w:w="4973" w:type="dxa"/>
            <w:gridSpan w:val="2"/>
            <w:shd w:val="clear" w:color="auto" w:fill="auto"/>
            <w:noWrap/>
            <w:hideMark/>
          </w:tcPr>
          <w:p w:rsidR="007D2845" w:rsidRPr="007D2845" w:rsidRDefault="007D2845" w:rsidP="00EB3C9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sidRPr="003815F8">
              <w:rPr>
                <w:rFonts w:ascii="Times New Roman" w:eastAsia="Times New Roman" w:hAnsi="Times New Roman" w:cs="Times New Roman"/>
                <w:b/>
                <w:bCs/>
                <w:color w:val="000000"/>
                <w:sz w:val="24"/>
                <w:szCs w:val="24"/>
                <w:lang w:eastAsia="es-EC"/>
              </w:rPr>
              <w:t>:</w:t>
            </w:r>
            <w:r w:rsidRPr="003815F8">
              <w:rPr>
                <w:rFonts w:ascii="Times New Roman" w:eastAsia="Times New Roman" w:hAnsi="Times New Roman" w:cs="Times New Roman"/>
                <w:color w:val="000000"/>
                <w:sz w:val="24"/>
                <w:szCs w:val="24"/>
                <w:lang w:eastAsia="es-EC"/>
              </w:rPr>
              <w:t xml:space="preserve">  </w:t>
            </w:r>
            <w:r w:rsidR="003815F8">
              <w:rPr>
                <w:rFonts w:ascii="Times New Roman" w:eastAsia="Times New Roman" w:hAnsi="Times New Roman" w:cs="Times New Roman"/>
                <w:color w:val="000000"/>
                <w:sz w:val="24"/>
                <w:szCs w:val="24"/>
                <w:lang w:eastAsia="es-EC"/>
              </w:rPr>
              <w:t>Ing. Fernando Solís</w:t>
            </w:r>
          </w:p>
        </w:tc>
      </w:tr>
    </w:tbl>
    <w:p w:rsidR="00A258B3" w:rsidRPr="00041F0A" w:rsidRDefault="00A258B3" w:rsidP="007D2845">
      <w:pPr>
        <w:rPr>
          <w:b/>
        </w:rPr>
      </w:pPr>
    </w:p>
    <w:p w:rsidR="007D2845" w:rsidRPr="00041F0A" w:rsidRDefault="007D2845" w:rsidP="007D2845">
      <w:pPr>
        <w:rPr>
          <w:rFonts w:ascii="Times New Roman" w:hAnsi="Times New Roman" w:cs="Times New Roman"/>
          <w:b/>
          <w:sz w:val="24"/>
          <w:szCs w:val="24"/>
        </w:rPr>
      </w:pPr>
      <w:r w:rsidRPr="00041F0A">
        <w:rPr>
          <w:rFonts w:ascii="Times New Roman" w:hAnsi="Times New Roman" w:cs="Times New Roman"/>
          <w:b/>
          <w:sz w:val="24"/>
          <w:szCs w:val="24"/>
        </w:rPr>
        <w:t>OBJETIVO</w:t>
      </w:r>
    </w:p>
    <w:p w:rsidR="007D2845" w:rsidRPr="00041F0A" w:rsidRDefault="003815F8" w:rsidP="00041F0A">
      <w:pPr>
        <w:ind w:firstLine="708"/>
        <w:rPr>
          <w:rFonts w:ascii="Times New Roman" w:hAnsi="Times New Roman" w:cs="Times New Roman"/>
          <w:sz w:val="24"/>
          <w:szCs w:val="24"/>
        </w:rPr>
      </w:pPr>
      <w:r>
        <w:rPr>
          <w:rFonts w:ascii="Times New Roman" w:hAnsi="Times New Roman" w:cs="Times New Roman"/>
          <w:sz w:val="24"/>
          <w:szCs w:val="24"/>
        </w:rPr>
        <w:t>Aplicar el conocimiento de</w:t>
      </w:r>
      <w:r w:rsidR="00BA6F69">
        <w:rPr>
          <w:rFonts w:ascii="Times New Roman" w:hAnsi="Times New Roman" w:cs="Times New Roman"/>
          <w:sz w:val="24"/>
          <w:szCs w:val="24"/>
        </w:rPr>
        <w:t xml:space="preserve"> las estructuras de datos “Listas circulares doblemente enlazadas” </w:t>
      </w:r>
      <w:r>
        <w:rPr>
          <w:rFonts w:ascii="Times New Roman" w:hAnsi="Times New Roman" w:cs="Times New Roman"/>
          <w:sz w:val="24"/>
          <w:szCs w:val="24"/>
        </w:rPr>
        <w:t>en el desarrollo de un</w:t>
      </w:r>
      <w:r w:rsidR="00BA6F69">
        <w:rPr>
          <w:rFonts w:ascii="Times New Roman" w:hAnsi="Times New Roman" w:cs="Times New Roman"/>
          <w:sz w:val="24"/>
          <w:szCs w:val="24"/>
        </w:rPr>
        <w:t xml:space="preserve"> Tetris</w:t>
      </w:r>
      <w:r>
        <w:rPr>
          <w:rFonts w:ascii="Times New Roman" w:hAnsi="Times New Roman" w:cs="Times New Roman"/>
          <w:sz w:val="24"/>
          <w:szCs w:val="24"/>
        </w:rPr>
        <w:t>.</w:t>
      </w:r>
    </w:p>
    <w:p w:rsidR="007D2845" w:rsidRDefault="007D2845" w:rsidP="007D2845">
      <w:pPr>
        <w:rPr>
          <w:rFonts w:ascii="Times New Roman" w:hAnsi="Times New Roman" w:cs="Times New Roman"/>
          <w:b/>
          <w:sz w:val="24"/>
          <w:szCs w:val="24"/>
        </w:rPr>
      </w:pPr>
      <w:r w:rsidRPr="00041F0A">
        <w:rPr>
          <w:rFonts w:ascii="Times New Roman" w:hAnsi="Times New Roman" w:cs="Times New Roman"/>
          <w:b/>
          <w:sz w:val="24"/>
          <w:szCs w:val="24"/>
        </w:rPr>
        <w:t>INSTRUCCIONES</w:t>
      </w:r>
    </w:p>
    <w:p w:rsidR="004C6EE2" w:rsidRPr="00EE3A32" w:rsidRDefault="004C6EE2" w:rsidP="004C6EE2">
      <w:pPr>
        <w:pStyle w:val="Prrafodelista"/>
        <w:numPr>
          <w:ilvl w:val="0"/>
          <w:numId w:val="2"/>
        </w:numPr>
        <w:rPr>
          <w:rFonts w:ascii="Times New Roman" w:hAnsi="Times New Roman" w:cs="Times New Roman"/>
          <w:sz w:val="24"/>
          <w:szCs w:val="24"/>
        </w:rPr>
      </w:pPr>
      <w:r w:rsidRPr="00EE3A32">
        <w:rPr>
          <w:rFonts w:ascii="Times New Roman" w:hAnsi="Times New Roman" w:cs="Times New Roman"/>
          <w:sz w:val="24"/>
          <w:szCs w:val="24"/>
        </w:rPr>
        <w:t>Utilice como material principal, las principales herramientas para desarrollo en C++</w:t>
      </w:r>
    </w:p>
    <w:p w:rsidR="007D2845" w:rsidRPr="00041F0A" w:rsidRDefault="007D2845" w:rsidP="007D2845">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información consultada en Internet y conocimiento adquirido en clase.</w:t>
      </w:r>
    </w:p>
    <w:p w:rsidR="007D2845" w:rsidRPr="00041F0A" w:rsidRDefault="007D2845" w:rsidP="007D2845">
      <w:pPr>
        <w:rPr>
          <w:b/>
        </w:rPr>
      </w:pPr>
      <w:r w:rsidRPr="00041F0A">
        <w:rPr>
          <w:rFonts w:ascii="Times New Roman" w:hAnsi="Times New Roman" w:cs="Times New Roman"/>
          <w:b/>
          <w:sz w:val="24"/>
          <w:szCs w:val="24"/>
        </w:rPr>
        <w:t>ACTIVIDADES</w:t>
      </w:r>
    </w:p>
    <w:p w:rsidR="007D2845" w:rsidRDefault="007D2845" w:rsidP="00041F0A">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Ubicación de recursos</w:t>
      </w:r>
    </w:p>
    <w:p w:rsidR="007D2845" w:rsidRPr="00041F0A" w:rsidRDefault="007D2845" w:rsidP="00041F0A">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Formar grupos de máximo 2 personas por computador</w:t>
      </w:r>
    </w:p>
    <w:p w:rsidR="007D2845" w:rsidRDefault="004C6EE2" w:rsidP="00041F0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Realizar el programa en cualquier IDE para C++</w:t>
      </w:r>
    </w:p>
    <w:p w:rsidR="008A6DF2" w:rsidRPr="00041F0A" w:rsidRDefault="008A6DF2" w:rsidP="008A6DF2">
      <w:pPr>
        <w:pStyle w:val="Prrafodelista"/>
        <w:ind w:left="1440"/>
        <w:jc w:val="both"/>
        <w:rPr>
          <w:rFonts w:ascii="Times New Roman" w:hAnsi="Times New Roman" w:cs="Times New Roman"/>
          <w:sz w:val="24"/>
          <w:szCs w:val="24"/>
        </w:rPr>
      </w:pPr>
    </w:p>
    <w:p w:rsidR="007D2845" w:rsidRDefault="007D2845" w:rsidP="00041F0A">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Planteamiento del problema</w:t>
      </w:r>
    </w:p>
    <w:p w:rsidR="001543EA" w:rsidRDefault="001543EA" w:rsidP="001543EA">
      <w:pPr>
        <w:pStyle w:val="Prrafodelista"/>
        <w:jc w:val="both"/>
        <w:rPr>
          <w:rFonts w:ascii="Times New Roman" w:hAnsi="Times New Roman" w:cs="Times New Roman"/>
          <w:b/>
          <w:sz w:val="24"/>
          <w:szCs w:val="24"/>
        </w:rPr>
      </w:pPr>
      <w:proofErr w:type="spellStart"/>
      <w:r>
        <w:rPr>
          <w:rFonts w:ascii="Times New Roman" w:hAnsi="Times New Roman" w:cs="Times New Roman"/>
          <w:b/>
          <w:sz w:val="24"/>
          <w:szCs w:val="24"/>
        </w:rPr>
        <w:t>p.e</w:t>
      </w:r>
      <w:proofErr w:type="spellEnd"/>
      <w:r>
        <w:rPr>
          <w:rFonts w:ascii="Times New Roman" w:hAnsi="Times New Roman" w:cs="Times New Roman"/>
          <w:b/>
          <w:sz w:val="24"/>
          <w:szCs w:val="24"/>
        </w:rPr>
        <w:t>.</w:t>
      </w:r>
      <w:r w:rsidR="00B1725C">
        <w:rPr>
          <w:rFonts w:ascii="Times New Roman" w:hAnsi="Times New Roman" w:cs="Times New Roman"/>
          <w:b/>
          <w:sz w:val="24"/>
          <w:szCs w:val="24"/>
        </w:rPr>
        <w:t xml:space="preserve"> Ejercicio No 1</w:t>
      </w:r>
    </w:p>
    <w:p w:rsidR="004C6EE2" w:rsidRPr="00EE3A32" w:rsidRDefault="004C6EE2" w:rsidP="004C6EE2">
      <w:pPr>
        <w:pStyle w:val="NormalWeb"/>
        <w:ind w:left="709"/>
        <w:jc w:val="both"/>
        <w:rPr>
          <w:rFonts w:ascii="Times New Roman" w:hAnsi="Times New Roman" w:cs="Times New Roman"/>
          <w:szCs w:val="20"/>
          <w:lang w:val="es-ES_tradnl"/>
        </w:rPr>
      </w:pPr>
      <w:r w:rsidRPr="00EE3A32">
        <w:rPr>
          <w:rFonts w:ascii="Times New Roman" w:hAnsi="Times New Roman" w:cs="Times New Roman"/>
          <w:szCs w:val="20"/>
          <w:lang w:val="es-ES_tradnl"/>
        </w:rPr>
        <w:t xml:space="preserve">Desarrollar un programa que aplique los conocimientos aprendidos en el </w:t>
      </w:r>
      <w:r w:rsidR="00BA6F69">
        <w:rPr>
          <w:rFonts w:ascii="Times New Roman" w:hAnsi="Times New Roman" w:cs="Times New Roman"/>
          <w:szCs w:val="20"/>
          <w:lang w:val="es-ES_tradnl"/>
        </w:rPr>
        <w:t>segundo</w:t>
      </w:r>
      <w:r w:rsidRPr="00EE3A32">
        <w:rPr>
          <w:rFonts w:ascii="Times New Roman" w:hAnsi="Times New Roman" w:cs="Times New Roman"/>
          <w:szCs w:val="20"/>
          <w:lang w:val="es-ES_tradnl"/>
        </w:rPr>
        <w:t xml:space="preserve"> </w:t>
      </w:r>
      <w:r>
        <w:rPr>
          <w:rFonts w:ascii="Times New Roman" w:hAnsi="Times New Roman" w:cs="Times New Roman"/>
          <w:szCs w:val="20"/>
          <w:lang w:val="es-ES_tradnl"/>
        </w:rPr>
        <w:t>parcial</w:t>
      </w:r>
      <w:r w:rsidRPr="00EE3A32">
        <w:rPr>
          <w:rFonts w:ascii="Times New Roman" w:hAnsi="Times New Roman" w:cs="Times New Roman"/>
          <w:szCs w:val="20"/>
          <w:lang w:val="es-ES_tradnl"/>
        </w:rPr>
        <w:t>, principalmente “</w:t>
      </w:r>
      <w:r w:rsidR="00BA6F69">
        <w:rPr>
          <w:rFonts w:ascii="Times New Roman" w:hAnsi="Times New Roman" w:cs="Times New Roman"/>
          <w:szCs w:val="20"/>
          <w:lang w:val="es-ES_tradnl"/>
        </w:rPr>
        <w:t>Listas Circulares Doblemente enlazadas</w:t>
      </w:r>
      <w:r w:rsidRPr="00EE3A32">
        <w:rPr>
          <w:rFonts w:ascii="Times New Roman" w:hAnsi="Times New Roman" w:cs="Times New Roman"/>
          <w:szCs w:val="20"/>
          <w:lang w:val="es-ES_tradnl"/>
        </w:rPr>
        <w:t>” y recursividad. Utilizar memoria dinámica</w:t>
      </w:r>
      <w:r w:rsidR="00A861F4">
        <w:rPr>
          <w:rFonts w:ascii="Times New Roman" w:hAnsi="Times New Roman" w:cs="Times New Roman"/>
          <w:szCs w:val="20"/>
          <w:lang w:val="es-ES_tradnl"/>
        </w:rPr>
        <w:t>. Se deben eliminar los cuadrados del mismo color si se juntan.</w:t>
      </w:r>
    </w:p>
    <w:p w:rsidR="007D2845" w:rsidRDefault="004C6EE2" w:rsidP="004C6EE2">
      <w:pPr>
        <w:pStyle w:val="Prrafodelista"/>
        <w:numPr>
          <w:ilvl w:val="0"/>
          <w:numId w:val="1"/>
        </w:numPr>
        <w:rPr>
          <w:b/>
          <w:bCs/>
        </w:rPr>
      </w:pPr>
      <w:r w:rsidRPr="004C6EE2">
        <w:rPr>
          <w:b/>
          <w:bCs/>
        </w:rPr>
        <w:t>Marco Teórico</w:t>
      </w:r>
    </w:p>
    <w:p w:rsidR="00A861F4" w:rsidRDefault="00A861F4" w:rsidP="00A861F4">
      <w:pPr>
        <w:ind w:left="708"/>
        <w:jc w:val="both"/>
      </w:pPr>
      <w:r>
        <w:t xml:space="preserve">El Tetris, uno de los juegos de computadora más populares del mundo a lo largo de la historia, fue creado el 6 de junio de 1985 por el inventor </w:t>
      </w:r>
      <w:proofErr w:type="spellStart"/>
      <w:r>
        <w:t>Alexei</w:t>
      </w:r>
      <w:proofErr w:type="spellEnd"/>
      <w:r>
        <w:t xml:space="preserve"> </w:t>
      </w:r>
      <w:proofErr w:type="spellStart"/>
      <w:r>
        <w:t>Pajitnov</w:t>
      </w:r>
      <w:proofErr w:type="spellEnd"/>
      <w:r>
        <w:t xml:space="preserve">, quien entonces trabajaba en la Academia Soviética de la Ciencia, en Moscú. Su juego, que consistía </w:t>
      </w:r>
      <w:r>
        <w:lastRenderedPageBreak/>
        <w:t xml:space="preserve">básicamente en ir encajando piezas de diferentes formas y tamaños que caen desde la parte superior de la pantalla para completar un muro sin dejar huecos, fue lanzado al mercado durante la Perestroika, el plan diseñado por Mijaíl Gorbachov para relanzar la economía soviética. El juego original era en una pantalla en blanco y negro, sin sonido. El campo estaba lleno de asteriscos, y los cuadrados se hacían con dos corchetes enfrentados. Se dice que, aunque fue un éxito rotundo (se vendieron más de 40 millones de copias), </w:t>
      </w:r>
      <w:proofErr w:type="spellStart"/>
      <w:r>
        <w:t>Pajitnov</w:t>
      </w:r>
      <w:proofErr w:type="spellEnd"/>
      <w:r>
        <w:t xml:space="preserve"> no recibió beneficios económicos de su venta; en la actualidad, vive en Estados Unidos y trabaja desarrollando nuevas versiones de su juego para la firma Nintendo.</w:t>
      </w:r>
    </w:p>
    <w:p w:rsidR="004C6EE2" w:rsidRPr="004C6EE2" w:rsidRDefault="00A861F4" w:rsidP="00A861F4">
      <w:pPr>
        <w:ind w:left="708"/>
        <w:jc w:val="both"/>
        <w:rPr>
          <w:b/>
          <w:bCs/>
        </w:rPr>
      </w:pPr>
      <w:r>
        <w:t>En el 2007 fue nombrado el segundo mejor juego de todos los tiempos, sólo detrás de Súper Mario Bros.</w:t>
      </w:r>
      <w:r w:rsidR="00D536B7">
        <w:rPr>
          <w:b/>
          <w:bCs/>
        </w:rPr>
        <w:tab/>
      </w:r>
      <w:r w:rsidR="00D536B7">
        <w:rPr>
          <w:b/>
          <w:bCs/>
        </w:rPr>
        <w:tab/>
      </w:r>
      <w:r w:rsidR="00D536B7">
        <w:rPr>
          <w:b/>
          <w:bCs/>
        </w:rPr>
        <w:tab/>
      </w:r>
      <w:bookmarkStart w:id="0" w:name="_GoBack"/>
      <w:bookmarkEnd w:id="0"/>
      <w:r>
        <w:rPr>
          <w:b/>
          <w:bCs/>
          <w:noProof/>
        </w:rPr>
        <w:drawing>
          <wp:anchor distT="0" distB="0" distL="114300" distR="114300" simplePos="0" relativeHeight="251658240" behindDoc="0" locked="0" layoutInCell="1" allowOverlap="1">
            <wp:simplePos x="0" y="0"/>
            <wp:positionH relativeFrom="column">
              <wp:posOffset>901065</wp:posOffset>
            </wp:positionH>
            <wp:positionV relativeFrom="paragraph">
              <wp:posOffset>371475</wp:posOffset>
            </wp:positionV>
            <wp:extent cx="3600450" cy="3257550"/>
            <wp:effectExtent l="0" t="0" r="0" b="0"/>
            <wp:wrapTopAndBottom/>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7CD27E.tmp"/>
                    <pic:cNvPicPr/>
                  </pic:nvPicPr>
                  <pic:blipFill>
                    <a:blip r:embed="rId7">
                      <a:extLst>
                        <a:ext uri="{28A0092B-C50C-407E-A947-70E740481C1C}">
                          <a14:useLocalDpi xmlns:a14="http://schemas.microsoft.com/office/drawing/2010/main" val="0"/>
                        </a:ext>
                      </a:extLst>
                    </a:blip>
                    <a:stretch>
                      <a:fillRect/>
                    </a:stretch>
                  </pic:blipFill>
                  <pic:spPr>
                    <a:xfrm>
                      <a:off x="0" y="0"/>
                      <a:ext cx="3600450" cy="3257550"/>
                    </a:xfrm>
                    <a:prstGeom prst="rect">
                      <a:avLst/>
                    </a:prstGeom>
                  </pic:spPr>
                </pic:pic>
              </a:graphicData>
            </a:graphic>
          </wp:anchor>
        </w:drawing>
      </w:r>
    </w:p>
    <w:p w:rsidR="00D536B7" w:rsidRDefault="00D536B7" w:rsidP="004C6EE2">
      <w:pPr>
        <w:pStyle w:val="Prrafodelista"/>
        <w:rPr>
          <w:b/>
          <w:bCs/>
        </w:rPr>
      </w:pPr>
    </w:p>
    <w:p w:rsidR="00D536B7" w:rsidRDefault="00D536B7" w:rsidP="004C6EE2">
      <w:pPr>
        <w:pStyle w:val="Prrafodelista"/>
        <w:rPr>
          <w:b/>
          <w:bCs/>
        </w:rPr>
      </w:pPr>
      <w:r>
        <w:rPr>
          <w:b/>
          <w:bCs/>
        </w:rPr>
        <w:t xml:space="preserve">¿Como resolverlo con </w:t>
      </w:r>
      <w:r w:rsidR="00A861F4">
        <w:rPr>
          <w:b/>
          <w:bCs/>
        </w:rPr>
        <w:t>listas circulares doblemente enlazadas</w:t>
      </w:r>
      <w:r>
        <w:rPr>
          <w:b/>
          <w:bCs/>
        </w:rPr>
        <w:t>?</w:t>
      </w:r>
    </w:p>
    <w:p w:rsidR="00D536B7" w:rsidRDefault="00D536B7" w:rsidP="004C6EE2">
      <w:pPr>
        <w:pStyle w:val="Prrafodelista"/>
        <w:rPr>
          <w:b/>
          <w:bCs/>
        </w:rPr>
      </w:pPr>
    </w:p>
    <w:p w:rsidR="00D536B7" w:rsidRDefault="00A861F4" w:rsidP="004C6EE2">
      <w:pPr>
        <w:pStyle w:val="Prrafodelista"/>
      </w:pPr>
      <w:r>
        <w:t>Se ha pedido que los datos generados se introduzcan en una lista circular doblemente enlazada la misma que verificara si el dato ingresado es igual al anterior o siguiente de esta lista para así proceder a eliminar hasta que no quede ningún valor.</w:t>
      </w:r>
    </w:p>
    <w:p w:rsidR="00A861F4" w:rsidRDefault="00A861F4" w:rsidP="004C6EE2">
      <w:pPr>
        <w:pStyle w:val="Prrafodelista"/>
      </w:pPr>
    </w:p>
    <w:p w:rsidR="00A861F4" w:rsidRPr="00A861F4" w:rsidRDefault="00A861F4" w:rsidP="004C6EE2">
      <w:pPr>
        <w:pStyle w:val="Prrafodelista"/>
      </w:pPr>
      <w:r>
        <w:lastRenderedPageBreak/>
        <w:t>Se ha utilizado una función recursiva que verifique la lista hasta que no pueda hacer más eliminaciones, haciendo este problema eficiente.</w:t>
      </w:r>
    </w:p>
    <w:p w:rsidR="00D536B7" w:rsidRPr="004C6EE2" w:rsidRDefault="00D536B7" w:rsidP="004C6EE2">
      <w:pPr>
        <w:pStyle w:val="Prrafodelista"/>
        <w:rPr>
          <w:b/>
          <w:bCs/>
        </w:rPr>
      </w:pPr>
    </w:p>
    <w:p w:rsidR="004C6EE2" w:rsidRPr="004C6EE2" w:rsidRDefault="004C6EE2" w:rsidP="004C6EE2">
      <w:pPr>
        <w:pStyle w:val="Prrafodelista"/>
        <w:numPr>
          <w:ilvl w:val="0"/>
          <w:numId w:val="1"/>
        </w:numPr>
        <w:rPr>
          <w:b/>
          <w:bCs/>
        </w:rPr>
      </w:pPr>
      <w:r w:rsidRPr="004C6EE2">
        <w:rPr>
          <w:b/>
          <w:bCs/>
        </w:rPr>
        <w:t>Conclusiones</w:t>
      </w:r>
    </w:p>
    <w:p w:rsidR="007D2845" w:rsidRDefault="00D536B7" w:rsidP="00A861F4">
      <w:pPr>
        <w:ind w:left="708"/>
      </w:pPr>
      <w:r>
        <w:t>L</w:t>
      </w:r>
      <w:r w:rsidR="00A861F4">
        <w:t>as listas circulares doblemente enlazadas han sido de gran ayuda para el proyecto pues es más fácil comparar tanto para el nodo anterior como al siguiente</w:t>
      </w:r>
      <w:r>
        <w:t>.</w:t>
      </w:r>
      <w:r w:rsidR="00A861F4">
        <w:t xml:space="preserve"> Así mismo la recursividad sigue siendo una forma de resolver este problema de una forma más sencilla.</w:t>
      </w:r>
    </w:p>
    <w:p w:rsidR="00D536B7" w:rsidRDefault="00D536B7" w:rsidP="00D536B7">
      <w:pPr>
        <w:ind w:left="360"/>
      </w:pPr>
    </w:p>
    <w:sectPr w:rsidR="00D536B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096" w:rsidRDefault="00C84096" w:rsidP="007D2845">
      <w:pPr>
        <w:spacing w:after="0" w:line="240" w:lineRule="auto"/>
      </w:pPr>
      <w:r>
        <w:separator/>
      </w:r>
    </w:p>
  </w:endnote>
  <w:endnote w:type="continuationSeparator" w:id="0">
    <w:p w:rsidR="00C84096" w:rsidRDefault="00C84096" w:rsidP="007D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096" w:rsidRDefault="00C84096" w:rsidP="007D2845">
      <w:pPr>
        <w:spacing w:after="0" w:line="240" w:lineRule="auto"/>
      </w:pPr>
      <w:r>
        <w:separator/>
      </w:r>
    </w:p>
  </w:footnote>
  <w:footnote w:type="continuationSeparator" w:id="0">
    <w:p w:rsidR="00C84096" w:rsidRDefault="00C84096" w:rsidP="007D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EE2" w:rsidRDefault="004C6EE2">
    <w:pPr>
      <w:pStyle w:val="Encabezado"/>
    </w:pPr>
    <w:r>
      <w:rPr>
        <w:noProof/>
        <w:lang w:val="en-US"/>
      </w:rPr>
      <w:drawing>
        <wp:anchor distT="0" distB="0" distL="114300" distR="114300" simplePos="0" relativeHeight="251658240" behindDoc="1" locked="0" layoutInCell="1" allowOverlap="1" wp14:anchorId="404D492D" wp14:editId="6FFD18B0">
          <wp:simplePos x="0" y="0"/>
          <wp:positionH relativeFrom="column">
            <wp:posOffset>472440</wp:posOffset>
          </wp:positionH>
          <wp:positionV relativeFrom="paragraph">
            <wp:posOffset>3175</wp:posOffset>
          </wp:positionV>
          <wp:extent cx="4370400" cy="1249200"/>
          <wp:effectExtent l="0" t="0" r="0" b="8255"/>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70400" cy="1249200"/>
                  </a:xfrm>
                  <a:prstGeom prst="rect">
                    <a:avLst/>
                  </a:prstGeom>
                  <a:noFill/>
                </pic:spPr>
              </pic:pic>
            </a:graphicData>
          </a:graphic>
          <wp14:sizeRelH relativeFrom="margin">
            <wp14:pctWidth>0</wp14:pctWidth>
          </wp14:sizeRelH>
          <wp14:sizeRelV relativeFrom="margin">
            <wp14:pctHeight>0</wp14:pctHeight>
          </wp14:sizeRelV>
        </wp:anchor>
      </w:drawing>
    </w:r>
  </w:p>
  <w:p w:rsidR="004C6EE2" w:rsidRDefault="004C6EE2">
    <w:pPr>
      <w:pStyle w:val="Encabezado"/>
    </w:pPr>
  </w:p>
  <w:p w:rsidR="004C6EE2" w:rsidRDefault="004C6EE2">
    <w:pPr>
      <w:pStyle w:val="Encabezado"/>
    </w:pPr>
  </w:p>
  <w:p w:rsidR="004C6EE2" w:rsidRDefault="004C6EE2">
    <w:pPr>
      <w:pStyle w:val="Encabezado"/>
    </w:pPr>
  </w:p>
  <w:p w:rsidR="004C6EE2" w:rsidRDefault="004C6EE2">
    <w:pPr>
      <w:pStyle w:val="Encabezado"/>
    </w:pPr>
  </w:p>
  <w:p w:rsidR="004C6EE2" w:rsidRDefault="004C6EE2">
    <w:pPr>
      <w:pStyle w:val="Encabezado"/>
    </w:pPr>
  </w:p>
  <w:p w:rsidR="004C6EE2" w:rsidRDefault="004C6EE2">
    <w:pPr>
      <w:pStyle w:val="Encabezado"/>
    </w:pPr>
  </w:p>
  <w:p w:rsidR="004C6EE2" w:rsidRDefault="004C6EE2">
    <w:pPr>
      <w:pStyle w:val="Encabezado"/>
    </w:pPr>
  </w:p>
  <w:p w:rsidR="004C6EE2" w:rsidRPr="007D2845" w:rsidRDefault="004C6EE2" w:rsidP="007D2845">
    <w:pPr>
      <w:pStyle w:val="Encabezado"/>
      <w:jc w:val="center"/>
      <w:rPr>
        <w:b/>
        <w:sz w:val="28"/>
        <w:szCs w:val="28"/>
      </w:rPr>
    </w:pPr>
    <w:r w:rsidRPr="007D2845">
      <w:rPr>
        <w:b/>
        <w:sz w:val="28"/>
        <w:szCs w:val="28"/>
      </w:rPr>
      <w:t>DEPARTAMENTO DE CIENCIAS DE LA COMPUTACIÓN</w:t>
    </w:r>
  </w:p>
  <w:p w:rsidR="004C6EE2" w:rsidRDefault="004C6EE2" w:rsidP="007D2845">
    <w:pPr>
      <w:pStyle w:val="Encabezado"/>
      <w:jc w:val="center"/>
      <w:rPr>
        <w:b/>
        <w:sz w:val="28"/>
        <w:szCs w:val="28"/>
      </w:rPr>
    </w:pPr>
    <w:r w:rsidRPr="007D2845">
      <w:rPr>
        <w:b/>
        <w:sz w:val="28"/>
        <w:szCs w:val="28"/>
      </w:rPr>
      <w:t>GUIA DE PRACTICA DE LABORATORIO /TALLER</w:t>
    </w:r>
  </w:p>
  <w:p w:rsidR="004C6EE2" w:rsidRPr="007D2845" w:rsidRDefault="004C6EE2" w:rsidP="007D2845">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7"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9"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1"/>
  </w:num>
  <w:num w:numId="2">
    <w:abstractNumId w:val="7"/>
  </w:num>
  <w:num w:numId="3">
    <w:abstractNumId w:val="10"/>
  </w:num>
  <w:num w:numId="4">
    <w:abstractNumId w:val="11"/>
  </w:num>
  <w:num w:numId="5">
    <w:abstractNumId w:val="5"/>
  </w:num>
  <w:num w:numId="6">
    <w:abstractNumId w:val="12"/>
  </w:num>
  <w:num w:numId="7">
    <w:abstractNumId w:val="6"/>
  </w:num>
  <w:num w:numId="8">
    <w:abstractNumId w:val="8"/>
  </w:num>
  <w:num w:numId="9">
    <w:abstractNumId w:val="2"/>
  </w:num>
  <w:num w:numId="10">
    <w:abstractNumId w:val="0"/>
  </w:num>
  <w:num w:numId="11">
    <w:abstractNumId w:val="4"/>
  </w:num>
  <w:num w:numId="12">
    <w:abstractNumId w:val="9"/>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45"/>
    <w:rsid w:val="00041F0A"/>
    <w:rsid w:val="000C5984"/>
    <w:rsid w:val="001543EA"/>
    <w:rsid w:val="001A5583"/>
    <w:rsid w:val="0028472B"/>
    <w:rsid w:val="00287A05"/>
    <w:rsid w:val="00293AEF"/>
    <w:rsid w:val="003815F8"/>
    <w:rsid w:val="003B643A"/>
    <w:rsid w:val="003D14E9"/>
    <w:rsid w:val="004036EC"/>
    <w:rsid w:val="00493666"/>
    <w:rsid w:val="004A1DE2"/>
    <w:rsid w:val="004C69C9"/>
    <w:rsid w:val="004C6EE2"/>
    <w:rsid w:val="0050236B"/>
    <w:rsid w:val="00633267"/>
    <w:rsid w:val="0073088F"/>
    <w:rsid w:val="007C79E2"/>
    <w:rsid w:val="007D2845"/>
    <w:rsid w:val="008A6DF2"/>
    <w:rsid w:val="009A3AAF"/>
    <w:rsid w:val="00A258B3"/>
    <w:rsid w:val="00A77197"/>
    <w:rsid w:val="00A861F4"/>
    <w:rsid w:val="00B1725C"/>
    <w:rsid w:val="00B55E08"/>
    <w:rsid w:val="00BA6F69"/>
    <w:rsid w:val="00C84096"/>
    <w:rsid w:val="00C9072E"/>
    <w:rsid w:val="00CD2768"/>
    <w:rsid w:val="00D536B7"/>
    <w:rsid w:val="00D60F32"/>
    <w:rsid w:val="00D81AF6"/>
    <w:rsid w:val="00DA7359"/>
    <w:rsid w:val="00EB3C9A"/>
    <w:rsid w:val="00F07DEE"/>
    <w:rsid w:val="00F728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75B8A"/>
  <w15:chartTrackingRefBased/>
  <w15:docId w15:val="{03355F35-6BAE-463A-A046-CE573E9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45"/>
  </w:style>
  <w:style w:type="paragraph" w:styleId="Piedepgina">
    <w:name w:val="footer"/>
    <w:basedOn w:val="Normal"/>
    <w:link w:val="PiedepginaCar"/>
    <w:unhideWhenUsed/>
    <w:rsid w:val="007D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45"/>
  </w:style>
  <w:style w:type="paragraph" w:styleId="Prrafodelista">
    <w:name w:val="List Paragraph"/>
    <w:basedOn w:val="Normal"/>
    <w:uiPriority w:val="34"/>
    <w:qFormat/>
    <w:rsid w:val="007D2845"/>
    <w:pPr>
      <w:ind w:left="720"/>
      <w:contextualSpacing/>
    </w:pPr>
  </w:style>
  <w:style w:type="character" w:styleId="nfasis">
    <w:name w:val="Emphasis"/>
    <w:basedOn w:val="Fuentedeprrafopredeter"/>
    <w:uiPriority w:val="20"/>
    <w:qFormat/>
    <w:rsid w:val="00633267"/>
    <w:rPr>
      <w:i/>
      <w:iCs/>
    </w:rPr>
  </w:style>
  <w:style w:type="character" w:customStyle="1" w:styleId="apple-converted-space">
    <w:name w:val="apple-converted-space"/>
    <w:basedOn w:val="Fuentedeprrafopredeter"/>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rsid w:val="00B55E08"/>
    <w:pPr>
      <w:spacing w:before="280" w:after="280"/>
    </w:pPr>
    <w:rPr>
      <w:rFonts w:ascii="Arial Unicode MS" w:eastAsia="Arial Unicode MS" w:hAnsi="Arial Unicode MS" w:cs="Arial Unicode MS"/>
      <w:szCs w:val="24"/>
    </w:rPr>
  </w:style>
  <w:style w:type="numbering" w:customStyle="1" w:styleId="WW8Num7">
    <w:name w:val="WW8Num7"/>
    <w:basedOn w:val="Sinlista"/>
    <w:rsid w:val="00B55E0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431</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Naranjo Jhony</dc:creator>
  <cp:keywords/>
  <dc:description/>
  <cp:lastModifiedBy>Jhony Naranjo</cp:lastModifiedBy>
  <cp:revision>3</cp:revision>
  <dcterms:created xsi:type="dcterms:W3CDTF">2020-01-27T01:17:00Z</dcterms:created>
  <dcterms:modified xsi:type="dcterms:W3CDTF">2020-01-27T01:24:00Z</dcterms:modified>
</cp:coreProperties>
</file>