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4519" w:rsidRPr="00FD4519" w:rsidRDefault="00FD4519" w:rsidP="00FD4519">
      <w:pPr>
        <w:spacing w:line="480" w:lineRule="auto"/>
        <w:rPr>
          <w:rFonts w:eastAsia="Calibri" w:cs="Times New Roman"/>
          <w:noProof/>
          <w:color w:val="000000"/>
        </w:rPr>
      </w:pPr>
      <w:bookmarkStart w:id="0" w:name="_Hlk189567245"/>
      <w:r w:rsidRPr="00FD4519">
        <w:rPr>
          <w:rFonts w:eastAsia="Calibri" w:cs="Times New Roman"/>
          <w:noProof/>
          <w:color w:val="000000"/>
          <w:lang w:eastAsia="es-MX"/>
        </w:rPr>
        <w:drawing>
          <wp:anchor distT="0" distB="0" distL="114300" distR="114300" simplePos="0" relativeHeight="251664384" behindDoc="1" locked="0" layoutInCell="1" allowOverlap="1" wp14:anchorId="725CD237" wp14:editId="6DF979B8">
            <wp:simplePos x="0" y="0"/>
            <wp:positionH relativeFrom="column">
              <wp:posOffset>1891665</wp:posOffset>
            </wp:positionH>
            <wp:positionV relativeFrom="page">
              <wp:posOffset>104775</wp:posOffset>
            </wp:positionV>
            <wp:extent cx="1971675" cy="704850"/>
            <wp:effectExtent l="0" t="0" r="9525" b="0"/>
            <wp:wrapTight wrapText="bothSides">
              <wp:wrapPolygon edited="0">
                <wp:start x="0" y="0"/>
                <wp:lineTo x="0" y="21016"/>
                <wp:lineTo x="21496" y="21016"/>
                <wp:lineTo x="214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t="32076" b="33019"/>
                    <a:stretch/>
                  </pic:blipFill>
                  <pic:spPr bwMode="auto">
                    <a:xfrm>
                      <a:off x="0" y="0"/>
                      <a:ext cx="1971675" cy="704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D4519" w:rsidRPr="00FD4519" w:rsidRDefault="00FD4519" w:rsidP="00FD4519">
      <w:pPr>
        <w:spacing w:line="480" w:lineRule="auto"/>
        <w:jc w:val="center"/>
        <w:rPr>
          <w:rFonts w:eastAsia="Calibri" w:cs="Arial"/>
          <w:b/>
          <w:bCs/>
          <w:color w:val="000000"/>
          <w:sz w:val="28"/>
          <w:szCs w:val="24"/>
        </w:rPr>
      </w:pPr>
      <w:r w:rsidRPr="00FD4519">
        <w:rPr>
          <w:rFonts w:ascii="Arial Narrow" w:eastAsia="Calibri" w:hAnsi="Arial Narrow" w:cs="Times New Roman"/>
          <w:noProof/>
          <w:color w:val="000000"/>
          <w:sz w:val="28"/>
          <w:szCs w:val="24"/>
          <w:lang w:eastAsia="es-MX"/>
        </w:rPr>
        <w:drawing>
          <wp:anchor distT="0" distB="0" distL="114300" distR="114300" simplePos="0" relativeHeight="251662336" behindDoc="0" locked="0" layoutInCell="1" allowOverlap="1" wp14:anchorId="16BF7DDC" wp14:editId="4B4C17B2">
            <wp:simplePos x="0" y="0"/>
            <wp:positionH relativeFrom="column">
              <wp:posOffset>4425315</wp:posOffset>
            </wp:positionH>
            <wp:positionV relativeFrom="topMargin">
              <wp:posOffset>67945</wp:posOffset>
            </wp:positionV>
            <wp:extent cx="1422400" cy="806450"/>
            <wp:effectExtent l="0" t="0" r="0" b="0"/>
            <wp:wrapThrough wrapText="bothSides">
              <wp:wrapPolygon edited="0">
                <wp:start x="12729" y="0"/>
                <wp:lineTo x="0" y="0"/>
                <wp:lineTo x="0" y="8164"/>
                <wp:lineTo x="2314" y="16328"/>
                <wp:lineTo x="2314" y="20920"/>
                <wp:lineTo x="18804" y="20920"/>
                <wp:lineTo x="18514" y="16328"/>
                <wp:lineTo x="21118" y="4082"/>
                <wp:lineTo x="19671" y="1531"/>
                <wp:lineTo x="15911" y="0"/>
                <wp:lineTo x="12729"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2400" cy="806450"/>
                    </a:xfrm>
                    <a:prstGeom prst="rect">
                      <a:avLst/>
                    </a:prstGeom>
                    <a:noFill/>
                    <a:ln>
                      <a:noFill/>
                    </a:ln>
                  </pic:spPr>
                </pic:pic>
              </a:graphicData>
            </a:graphic>
            <wp14:sizeRelV relativeFrom="margin">
              <wp14:pctHeight>0</wp14:pctHeight>
            </wp14:sizeRelV>
          </wp:anchor>
        </w:drawing>
      </w:r>
      <w:r w:rsidRPr="00FD4519">
        <w:rPr>
          <w:rFonts w:ascii="Arial Narrow" w:eastAsia="Calibri" w:hAnsi="Arial Narrow" w:cs="Times New Roman"/>
          <w:noProof/>
          <w:color w:val="000000"/>
          <w:sz w:val="28"/>
          <w:szCs w:val="24"/>
          <w:lang w:eastAsia="es-MX"/>
        </w:rPr>
        <w:drawing>
          <wp:anchor distT="0" distB="0" distL="114300" distR="114300" simplePos="0" relativeHeight="251659264" behindDoc="1" locked="0" layoutInCell="1" allowOverlap="1" wp14:anchorId="4135D909" wp14:editId="49D41226">
            <wp:simplePos x="0" y="0"/>
            <wp:positionH relativeFrom="margin">
              <wp:posOffset>-673735</wp:posOffset>
            </wp:positionH>
            <wp:positionV relativeFrom="page">
              <wp:posOffset>101600</wp:posOffset>
            </wp:positionV>
            <wp:extent cx="1768475" cy="844550"/>
            <wp:effectExtent l="0" t="0" r="3175" b="0"/>
            <wp:wrapThrough wrapText="bothSides">
              <wp:wrapPolygon edited="0">
                <wp:start x="1163" y="0"/>
                <wp:lineTo x="465" y="2923"/>
                <wp:lineTo x="233" y="16565"/>
                <wp:lineTo x="1163" y="20950"/>
                <wp:lineTo x="3490" y="20950"/>
                <wp:lineTo x="4421" y="20463"/>
                <wp:lineTo x="6050" y="17540"/>
                <wp:lineTo x="5817" y="16078"/>
                <wp:lineTo x="20708" y="14129"/>
                <wp:lineTo x="21406" y="11693"/>
                <wp:lineTo x="19079" y="7795"/>
                <wp:lineTo x="15357" y="5359"/>
                <wp:lineTo x="3490" y="0"/>
                <wp:lineTo x="1163"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68475"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4519">
        <w:rPr>
          <w:rFonts w:ascii="Arial Narrow" w:eastAsia="Calibri" w:hAnsi="Arial Narrow" w:cs="Times New Roman"/>
          <w:noProof/>
          <w:color w:val="000000"/>
          <w:sz w:val="28"/>
          <w:szCs w:val="24"/>
          <w:lang w:eastAsia="es-MX"/>
        </w:rPr>
        <mc:AlternateContent>
          <mc:Choice Requires="wps">
            <w:drawing>
              <wp:anchor distT="0" distB="0" distL="114300" distR="114300" simplePos="0" relativeHeight="251660288" behindDoc="0" locked="0" layoutInCell="1" allowOverlap="1" wp14:anchorId="67C91A83" wp14:editId="290B0435">
                <wp:simplePos x="0" y="0"/>
                <wp:positionH relativeFrom="column">
                  <wp:posOffset>-458470</wp:posOffset>
                </wp:positionH>
                <wp:positionV relativeFrom="paragraph">
                  <wp:posOffset>502320</wp:posOffset>
                </wp:positionV>
                <wp:extent cx="45085" cy="8048625"/>
                <wp:effectExtent l="95250" t="95250" r="50165" b="66675"/>
                <wp:wrapNone/>
                <wp:docPr id="2" name="Rectángulo: esquinas redondeadas 2"/>
                <wp:cNvGraphicFramePr/>
                <a:graphic xmlns:a="http://schemas.openxmlformats.org/drawingml/2006/main">
                  <a:graphicData uri="http://schemas.microsoft.com/office/word/2010/wordprocessingShape">
                    <wps:wsp>
                      <wps:cNvSpPr/>
                      <wps:spPr>
                        <a:xfrm flipH="1">
                          <a:off x="0" y="0"/>
                          <a:ext cx="45085" cy="8048625"/>
                        </a:xfrm>
                        <a:prstGeom prst="roundRect">
                          <a:avLst/>
                        </a:prstGeom>
                        <a:solidFill>
                          <a:srgbClr val="4472C4">
                            <a:lumMod val="60000"/>
                            <a:lumOff val="40000"/>
                          </a:srgbClr>
                        </a:solidFill>
                        <a:ln w="12700" cap="flat" cmpd="sng" algn="ctr">
                          <a:solidFill>
                            <a:srgbClr val="4472C4">
                              <a:shade val="50000"/>
                            </a:srgbClr>
                          </a:solidFill>
                          <a:prstDash val="solid"/>
                          <a:miter lim="800000"/>
                        </a:ln>
                        <a:effectLst>
                          <a:outerShdw blurRad="50800" dist="38100" dir="13500000" algn="b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79E05" id="Rectángulo: esquinas redondeadas 2" o:spid="_x0000_s1026" style="position:absolute;margin-left:-36.1pt;margin-top:39.55pt;width:3.55pt;height:633.7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" fillcolor="#8faadc" strokecolor="#2f528f" strokeweight="1pt">
                <v:stroke joinstyle="miter"/>
                <v:shadow on="t" color="black" opacity="26214f" origin=".5,.5" offset="-.74836mm,-.74836mm"/>
              </v:roundrect>
            </w:pict>
          </mc:Fallback>
        </mc:AlternateContent>
      </w:r>
      <w:r w:rsidRPr="00FD4519">
        <w:rPr>
          <w:rFonts w:ascii="Arial Narrow" w:eastAsia="Calibri" w:hAnsi="Arial Narrow" w:cs="Times New Roman"/>
          <w:noProof/>
          <w:color w:val="000000"/>
          <w:sz w:val="28"/>
          <w:szCs w:val="24"/>
          <w:lang w:eastAsia="es-MX"/>
        </w:rPr>
        <mc:AlternateContent>
          <mc:Choice Requires="wps">
            <w:drawing>
              <wp:anchor distT="0" distB="0" distL="114300" distR="114300" simplePos="0" relativeHeight="251661312" behindDoc="0" locked="0" layoutInCell="1" allowOverlap="1" wp14:anchorId="26AD3F52" wp14:editId="5F62ED00">
                <wp:simplePos x="0" y="0"/>
                <wp:positionH relativeFrom="column">
                  <wp:posOffset>-327660</wp:posOffset>
                </wp:positionH>
                <wp:positionV relativeFrom="paragraph">
                  <wp:posOffset>506695</wp:posOffset>
                </wp:positionV>
                <wp:extent cx="45719" cy="8048625"/>
                <wp:effectExtent l="95250" t="95250" r="50165" b="66675"/>
                <wp:wrapNone/>
                <wp:docPr id="3" name="Rectángulo: esquinas redondeadas 3"/>
                <wp:cNvGraphicFramePr/>
                <a:graphic xmlns:a="http://schemas.openxmlformats.org/drawingml/2006/main">
                  <a:graphicData uri="http://schemas.microsoft.com/office/word/2010/wordprocessingShape">
                    <wps:wsp>
                      <wps:cNvSpPr/>
                      <wps:spPr>
                        <a:xfrm flipH="1">
                          <a:off x="0" y="0"/>
                          <a:ext cx="45719" cy="8048625"/>
                        </a:xfrm>
                        <a:prstGeom prst="roundRect">
                          <a:avLst/>
                        </a:prstGeom>
                        <a:solidFill>
                          <a:srgbClr val="4472C4">
                            <a:lumMod val="75000"/>
                          </a:srgbClr>
                        </a:solidFill>
                        <a:ln w="12700" cap="flat" cmpd="sng" algn="ctr">
                          <a:solidFill>
                            <a:srgbClr val="4472C4">
                              <a:shade val="50000"/>
                            </a:srgbClr>
                          </a:solidFill>
                          <a:prstDash val="solid"/>
                          <a:miter lim="800000"/>
                        </a:ln>
                        <a:effectLst>
                          <a:outerShdw blurRad="50800" dist="38100" dir="13500000" algn="b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653855" id="Rectángulo: esquinas redondeadas 3" o:spid="_x0000_s1026" style="position:absolute;margin-left:-25.8pt;margin-top:39.9pt;width:3.6pt;height:633.7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" fillcolor="#2f5597" strokecolor="#2f528f" strokeweight="1pt">
                <v:stroke joinstyle="miter"/>
                <v:shadow on="t" color="black" opacity="26214f" origin=".5,.5" offset="-.74836mm,-.74836mm"/>
              </v:roundrect>
            </w:pict>
          </mc:Fallback>
        </mc:AlternateContent>
      </w:r>
      <w:r w:rsidRPr="00FD4519">
        <w:rPr>
          <w:rFonts w:ascii="Arial Narrow" w:eastAsia="Calibri" w:hAnsi="Arial Narrow" w:cs="Times New Roman"/>
          <w:b/>
          <w:bCs/>
          <w:color w:val="000000"/>
          <w:sz w:val="28"/>
          <w:szCs w:val="24"/>
        </w:rPr>
        <w:t>T</w:t>
      </w:r>
      <w:r w:rsidRPr="00FD4519">
        <w:rPr>
          <w:rFonts w:eastAsia="Calibri" w:cs="Arial"/>
          <w:b/>
          <w:bCs/>
          <w:color w:val="000000"/>
          <w:sz w:val="28"/>
          <w:szCs w:val="24"/>
        </w:rPr>
        <w:t>ECNOLÓGICO NACIONAL DE MÉXICO</w:t>
      </w:r>
    </w:p>
    <w:p w:rsidR="00FD4519" w:rsidRPr="00FD4519" w:rsidRDefault="00FD4519" w:rsidP="00FD4519">
      <w:pPr>
        <w:spacing w:line="480" w:lineRule="auto"/>
        <w:jc w:val="center"/>
        <w:rPr>
          <w:rFonts w:eastAsia="Calibri" w:cs="Arial"/>
          <w:b/>
          <w:bCs/>
          <w:color w:val="000000"/>
          <w:sz w:val="28"/>
          <w:szCs w:val="24"/>
        </w:rPr>
      </w:pPr>
      <w:r w:rsidRPr="00FD4519">
        <w:rPr>
          <w:rFonts w:eastAsia="Calibri" w:cs="Arial"/>
          <w:b/>
          <w:bCs/>
          <w:color w:val="000000"/>
          <w:sz w:val="28"/>
          <w:szCs w:val="24"/>
        </w:rPr>
        <w:t>INSTITUTO TECNOLÓGICO DE FRONTERA COMALAPA</w:t>
      </w:r>
    </w:p>
    <w:p w:rsidR="00FD4519" w:rsidRPr="00FD4519" w:rsidRDefault="00FD4519" w:rsidP="00FD4519">
      <w:pPr>
        <w:tabs>
          <w:tab w:val="left" w:pos="1780"/>
        </w:tabs>
        <w:spacing w:line="600" w:lineRule="auto"/>
        <w:jc w:val="center"/>
        <w:rPr>
          <w:rFonts w:eastAsia="Calibri" w:cs="Arial"/>
          <w:color w:val="000000"/>
        </w:rPr>
      </w:pPr>
      <w:r w:rsidRPr="00FD4519">
        <w:rPr>
          <w:rFonts w:ascii="Times New Roman" w:eastAsia="Calibri" w:hAnsi="Times New Roman" w:cs="Times New Roman"/>
          <w:i/>
          <w:iCs/>
          <w:noProof/>
          <w:color w:val="4472C4"/>
          <w:lang w:eastAsia="es-MX"/>
        </w:rPr>
        <w:drawing>
          <wp:anchor distT="0" distB="0" distL="114300" distR="114300" simplePos="0" relativeHeight="251663360" behindDoc="1" locked="0" layoutInCell="1" allowOverlap="1" wp14:anchorId="712B0C63" wp14:editId="1B8727AE">
            <wp:simplePos x="0" y="0"/>
            <wp:positionH relativeFrom="page">
              <wp:posOffset>475014</wp:posOffset>
            </wp:positionH>
            <wp:positionV relativeFrom="margin">
              <wp:posOffset>1494567</wp:posOffset>
            </wp:positionV>
            <wp:extent cx="2493818" cy="6448425"/>
            <wp:effectExtent l="0" t="114300" r="154305"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alphaModFix amt="35000"/>
                      <a:extLst>
                        <a:ext uri="{28A0092B-C50C-407E-A947-70E740481C1C}">
                          <a14:useLocalDpi xmlns:a14="http://schemas.microsoft.com/office/drawing/2010/main" val="0"/>
                        </a:ext>
                      </a:extLst>
                    </a:blip>
                    <a:srcRect l="19656" r="23395" b="34652"/>
                    <a:stretch/>
                  </pic:blipFill>
                  <pic:spPr bwMode="auto">
                    <a:xfrm>
                      <a:off x="0" y="0"/>
                      <a:ext cx="2496616" cy="64556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D4519">
        <w:rPr>
          <w:rFonts w:eastAsia="Calibri" w:cs="Arial"/>
          <w:b/>
          <w:bCs/>
          <w:color w:val="000000"/>
        </w:rPr>
        <w:t>Alumno</w:t>
      </w:r>
      <w:r w:rsidRPr="00FD4519">
        <w:rPr>
          <w:rFonts w:eastAsia="Calibri" w:cs="Arial"/>
          <w:color w:val="000000"/>
        </w:rPr>
        <w:t>:</w:t>
      </w:r>
    </w:p>
    <w:p w:rsidR="00FD4519" w:rsidRPr="00FD4519" w:rsidRDefault="00FD4519" w:rsidP="00FD4519">
      <w:pPr>
        <w:tabs>
          <w:tab w:val="left" w:pos="1780"/>
        </w:tabs>
        <w:spacing w:line="600" w:lineRule="auto"/>
        <w:jc w:val="center"/>
        <w:rPr>
          <w:rFonts w:eastAsia="Calibri" w:cs="Arial"/>
          <w:color w:val="000000"/>
        </w:rPr>
      </w:pPr>
      <w:proofErr w:type="spellStart"/>
      <w:r w:rsidRPr="00FD4519">
        <w:rPr>
          <w:rFonts w:eastAsia="Calibri" w:cs="Arial"/>
          <w:color w:val="000000"/>
        </w:rPr>
        <w:t>Jhony</w:t>
      </w:r>
      <w:proofErr w:type="spellEnd"/>
      <w:r w:rsidRPr="00FD4519">
        <w:rPr>
          <w:rFonts w:eastAsia="Calibri" w:cs="Arial"/>
          <w:color w:val="000000"/>
        </w:rPr>
        <w:t xml:space="preserve"> Benjamín Gómez Zacarías </w:t>
      </w:r>
    </w:p>
    <w:p w:rsidR="00FD4519" w:rsidRPr="00FD4519" w:rsidRDefault="00FD4519" w:rsidP="00FD4519">
      <w:pPr>
        <w:tabs>
          <w:tab w:val="left" w:pos="1780"/>
        </w:tabs>
        <w:spacing w:line="600" w:lineRule="auto"/>
        <w:jc w:val="center"/>
        <w:rPr>
          <w:rFonts w:eastAsia="Calibri" w:cs="Arial"/>
          <w:color w:val="000000"/>
        </w:rPr>
      </w:pPr>
      <w:r w:rsidRPr="00FD4519">
        <w:rPr>
          <w:rFonts w:eastAsia="Calibri" w:cs="Arial"/>
          <w:b/>
          <w:bCs/>
          <w:color w:val="000000"/>
        </w:rPr>
        <w:t>Docente</w:t>
      </w:r>
      <w:r w:rsidRPr="00FD4519">
        <w:rPr>
          <w:rFonts w:eastAsia="Calibri" w:cs="Arial"/>
          <w:color w:val="000000"/>
        </w:rPr>
        <w:t>:</w:t>
      </w:r>
    </w:p>
    <w:p w:rsidR="00FD4519" w:rsidRPr="00FD4519" w:rsidRDefault="00FD4519" w:rsidP="00FD4519">
      <w:pPr>
        <w:tabs>
          <w:tab w:val="left" w:pos="1780"/>
        </w:tabs>
        <w:spacing w:line="600" w:lineRule="auto"/>
        <w:jc w:val="center"/>
        <w:rPr>
          <w:rFonts w:eastAsia="Calibri" w:cs="Arial"/>
          <w:b/>
          <w:bCs/>
          <w:color w:val="000000"/>
        </w:rPr>
      </w:pPr>
      <w:r w:rsidRPr="00FD4519">
        <w:rPr>
          <w:rFonts w:eastAsia="Calibri" w:cs="Arial"/>
          <w:color w:val="000000"/>
        </w:rPr>
        <w:t>Francisco Javier Velázquez Mingo</w:t>
      </w:r>
    </w:p>
    <w:p w:rsidR="00FD4519" w:rsidRPr="00FD4519" w:rsidRDefault="00FD4519" w:rsidP="00FD4519">
      <w:pPr>
        <w:tabs>
          <w:tab w:val="left" w:pos="1780"/>
        </w:tabs>
        <w:spacing w:line="600" w:lineRule="auto"/>
        <w:jc w:val="center"/>
        <w:rPr>
          <w:rFonts w:eastAsia="Calibri" w:cs="Arial"/>
          <w:color w:val="000000"/>
        </w:rPr>
      </w:pPr>
      <w:r w:rsidRPr="00FD4519">
        <w:rPr>
          <w:rFonts w:eastAsia="Calibri" w:cs="Arial"/>
          <w:b/>
          <w:bCs/>
          <w:color w:val="000000"/>
        </w:rPr>
        <w:t>Materia</w:t>
      </w:r>
      <w:r w:rsidRPr="00FD4519">
        <w:rPr>
          <w:rFonts w:eastAsia="Calibri" w:cs="Arial"/>
          <w:color w:val="000000"/>
        </w:rPr>
        <w:t xml:space="preserve">: </w:t>
      </w:r>
    </w:p>
    <w:p w:rsidR="00FD4519" w:rsidRPr="00FD4519" w:rsidRDefault="00FD4519" w:rsidP="00FD4519">
      <w:pPr>
        <w:tabs>
          <w:tab w:val="left" w:pos="1780"/>
        </w:tabs>
        <w:spacing w:line="600" w:lineRule="auto"/>
        <w:jc w:val="center"/>
        <w:rPr>
          <w:rFonts w:eastAsia="Calibri" w:cs="Arial"/>
          <w:color w:val="000000"/>
        </w:rPr>
      </w:pPr>
      <w:r w:rsidRPr="00FD4519">
        <w:rPr>
          <w:rFonts w:eastAsia="Calibri" w:cs="Arial"/>
          <w:color w:val="000000"/>
        </w:rPr>
        <w:t>Estructura de datos</w:t>
      </w:r>
    </w:p>
    <w:p w:rsidR="00FD4519" w:rsidRPr="00FD4519" w:rsidRDefault="00FD4519" w:rsidP="00FD4519">
      <w:pPr>
        <w:tabs>
          <w:tab w:val="left" w:pos="1780"/>
        </w:tabs>
        <w:spacing w:line="600" w:lineRule="auto"/>
        <w:jc w:val="center"/>
        <w:rPr>
          <w:rFonts w:eastAsia="Calibri" w:cs="Arial"/>
          <w:b/>
          <w:bCs/>
          <w:color w:val="000000"/>
        </w:rPr>
      </w:pPr>
      <w:r w:rsidRPr="00FD4519">
        <w:rPr>
          <w:rFonts w:eastAsia="Calibri" w:cs="Arial"/>
          <w:b/>
          <w:bCs/>
          <w:color w:val="000000"/>
        </w:rPr>
        <w:t>Carrera:</w:t>
      </w:r>
    </w:p>
    <w:p w:rsidR="00FD4519" w:rsidRPr="00FD4519" w:rsidRDefault="00FD4519" w:rsidP="00FD4519">
      <w:pPr>
        <w:tabs>
          <w:tab w:val="left" w:pos="1780"/>
        </w:tabs>
        <w:spacing w:line="600" w:lineRule="auto"/>
        <w:jc w:val="center"/>
        <w:rPr>
          <w:rFonts w:eastAsia="Calibri" w:cs="Arial"/>
          <w:color w:val="000000"/>
        </w:rPr>
      </w:pPr>
      <w:r w:rsidRPr="00FD4519">
        <w:rPr>
          <w:rFonts w:eastAsia="Calibri" w:cs="Arial"/>
          <w:color w:val="000000"/>
        </w:rPr>
        <w:t xml:space="preserve">Ingeniería en Sistemas Computacionales  </w:t>
      </w:r>
    </w:p>
    <w:p w:rsidR="00FD4519" w:rsidRPr="00FD4519" w:rsidRDefault="00C45304" w:rsidP="00FD4519">
      <w:pPr>
        <w:tabs>
          <w:tab w:val="left" w:pos="1780"/>
        </w:tabs>
        <w:spacing w:line="600" w:lineRule="auto"/>
        <w:jc w:val="center"/>
        <w:rPr>
          <w:rFonts w:eastAsia="Calibri" w:cs="Arial"/>
          <w:b/>
          <w:bCs/>
          <w:color w:val="000000"/>
        </w:rPr>
      </w:pPr>
      <w:r>
        <w:rPr>
          <w:rFonts w:eastAsia="Calibri" w:cs="Arial"/>
          <w:b/>
          <w:bCs/>
          <w:color w:val="000000"/>
        </w:rPr>
        <w:t xml:space="preserve">Mapa mental </w:t>
      </w:r>
      <w:bookmarkStart w:id="1" w:name="_GoBack"/>
      <w:bookmarkEnd w:id="1"/>
    </w:p>
    <w:p w:rsidR="00FD4519" w:rsidRPr="00FD4519" w:rsidRDefault="00FD4519" w:rsidP="00FD4519">
      <w:pPr>
        <w:tabs>
          <w:tab w:val="left" w:pos="1780"/>
        </w:tabs>
        <w:spacing w:line="600" w:lineRule="auto"/>
        <w:jc w:val="center"/>
        <w:rPr>
          <w:rFonts w:eastAsia="Calibri" w:cs="Arial"/>
          <w:color w:val="000000"/>
        </w:rPr>
      </w:pPr>
      <w:r w:rsidRPr="00FD4519">
        <w:rPr>
          <w:rFonts w:eastAsia="Calibri" w:cs="Arial"/>
          <w:color w:val="000000"/>
        </w:rPr>
        <w:t>“</w:t>
      </w:r>
      <w:r w:rsidRPr="00FD4519">
        <w:rPr>
          <w:rFonts w:eastAsia="Calibri" w:cs="Times New Roman"/>
          <w:color w:val="000000"/>
        </w:rPr>
        <w:t>Estructura</w:t>
      </w:r>
      <w:r w:rsidR="007C0B8E">
        <w:rPr>
          <w:rFonts w:eastAsia="Calibri" w:cs="Times New Roman"/>
          <w:color w:val="000000"/>
        </w:rPr>
        <w:t>s</w:t>
      </w:r>
      <w:r w:rsidR="00C45304">
        <w:rPr>
          <w:rFonts w:eastAsia="Calibri" w:cs="Times New Roman"/>
          <w:color w:val="000000"/>
        </w:rPr>
        <w:t xml:space="preserve"> no</w:t>
      </w:r>
      <w:r w:rsidR="007C0B8E">
        <w:rPr>
          <w:rFonts w:eastAsia="Calibri" w:cs="Times New Roman"/>
          <w:color w:val="000000"/>
        </w:rPr>
        <w:t xml:space="preserve"> lineales</w:t>
      </w:r>
      <w:r w:rsidRPr="00FD4519">
        <w:rPr>
          <w:rFonts w:eastAsia="Calibri" w:cs="Arial"/>
          <w:color w:val="000000"/>
        </w:rPr>
        <w:t>”</w:t>
      </w:r>
    </w:p>
    <w:p w:rsidR="00FD4519" w:rsidRPr="00FD4519" w:rsidRDefault="00FD4519" w:rsidP="00FD4519">
      <w:pPr>
        <w:tabs>
          <w:tab w:val="left" w:pos="1780"/>
        </w:tabs>
        <w:spacing w:line="600" w:lineRule="auto"/>
        <w:jc w:val="center"/>
        <w:rPr>
          <w:rFonts w:eastAsia="Calibri" w:cs="Arial"/>
          <w:color w:val="000000"/>
        </w:rPr>
        <w:sectPr w:rsidR="00FD4519" w:rsidRPr="00FD4519">
          <w:pgSz w:w="12240" w:h="15840"/>
          <w:pgMar w:top="1417" w:right="1701" w:bottom="1417" w:left="1701" w:header="708" w:footer="708" w:gutter="0"/>
          <w:cols w:space="708"/>
          <w:docGrid w:linePitch="360"/>
        </w:sectPr>
      </w:pPr>
      <w:r w:rsidRPr="00FD4519">
        <w:rPr>
          <w:rFonts w:ascii="Times New Roman" w:eastAsia="Calibri" w:hAnsi="Times New Roman" w:cs="Times New Roman"/>
          <w:noProof/>
          <w:color w:val="000000"/>
          <w:lang w:eastAsia="es-MX"/>
        </w:rPr>
        <mc:AlternateContent>
          <mc:Choice Requires="wps">
            <w:drawing>
              <wp:anchor distT="0" distB="0" distL="114300" distR="114300" simplePos="0" relativeHeight="251665408" behindDoc="0" locked="0" layoutInCell="1" allowOverlap="1" wp14:anchorId="2B09FF7A" wp14:editId="399AA6D0">
                <wp:simplePos x="0" y="0"/>
                <wp:positionH relativeFrom="margin">
                  <wp:posOffset>2521585</wp:posOffset>
                </wp:positionH>
                <wp:positionV relativeFrom="paragraph">
                  <wp:posOffset>583565</wp:posOffset>
                </wp:positionV>
                <wp:extent cx="3457575" cy="279400"/>
                <wp:effectExtent l="0" t="0" r="9525" b="6350"/>
                <wp:wrapNone/>
                <wp:docPr id="9" name="Cuadro de texto 9"/>
                <wp:cNvGraphicFramePr/>
                <a:graphic xmlns:a="http://schemas.openxmlformats.org/drawingml/2006/main">
                  <a:graphicData uri="http://schemas.microsoft.com/office/word/2010/wordprocessingShape">
                    <wps:wsp>
                      <wps:cNvSpPr txBox="1"/>
                      <wps:spPr>
                        <a:xfrm>
                          <a:off x="0" y="0"/>
                          <a:ext cx="3457575" cy="279400"/>
                        </a:xfrm>
                        <a:prstGeom prst="rect">
                          <a:avLst/>
                        </a:prstGeom>
                        <a:solidFill>
                          <a:sysClr val="window" lastClr="FFFFFF"/>
                        </a:solidFill>
                        <a:ln w="6350">
                          <a:noFill/>
                        </a:ln>
                      </wps:spPr>
                      <wps:txbx>
                        <w:txbxContent>
                          <w:p w:rsidR="00FD4519" w:rsidRPr="00676B6D" w:rsidRDefault="00FD4519" w:rsidP="00FD4519">
                            <w:pPr>
                              <w:rPr>
                                <w:rFonts w:cs="Arial"/>
                                <w:szCs w:val="24"/>
                              </w:rPr>
                            </w:pPr>
                            <w:r w:rsidRPr="00676B6D">
                              <w:rPr>
                                <w:rFonts w:cs="Arial"/>
                                <w:szCs w:val="24"/>
                              </w:rPr>
                              <w:t>Frontera Comalapa Chis</w:t>
                            </w:r>
                            <w:r>
                              <w:rPr>
                                <w:rFonts w:cs="Arial"/>
                                <w:szCs w:val="24"/>
                              </w:rPr>
                              <w:t xml:space="preserve">  </w:t>
                            </w:r>
                            <w:r w:rsidR="00C45304">
                              <w:rPr>
                                <w:rFonts w:cs="Arial"/>
                                <w:szCs w:val="24"/>
                              </w:rPr>
                              <w:t>20</w:t>
                            </w:r>
                            <w:r w:rsidR="007C0B8E">
                              <w:rPr>
                                <w:rFonts w:cs="Arial"/>
                                <w:szCs w:val="24"/>
                              </w:rPr>
                              <w:t xml:space="preserve"> noviembre</w:t>
                            </w:r>
                            <w:r>
                              <w:rPr>
                                <w:rFonts w:cs="Arial"/>
                                <w:szCs w:val="24"/>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09FF7A" id="_x0000_t202" coordsize="21600,21600" o:spt="202" path="m,l,21600r21600,l21600,xe">
                <v:stroke joinstyle="miter"/>
                <v:path gradientshapeok="t" o:connecttype="rect"/>
              </v:shapetype>
              <v:shape id="Cuadro de texto 9" o:spid="_x0000_s1026" type="#_x0000_t202" style="position:absolute;left:0;text-align:left;margin-left:198.55pt;margin-top:45.95pt;width:272.25pt;height:2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" fillcolor="window" stroked="f" strokeweight=".5pt">
                <v:textbox>
                  <w:txbxContent>
                    <w:p w:rsidR="00FD4519" w:rsidRPr="00676B6D" w:rsidRDefault="00FD4519" w:rsidP="00FD4519">
                      <w:pPr>
                        <w:rPr>
                          <w:rFonts w:cs="Arial"/>
                          <w:szCs w:val="24"/>
                        </w:rPr>
                      </w:pPr>
                      <w:r w:rsidRPr="00676B6D">
                        <w:rPr>
                          <w:rFonts w:cs="Arial"/>
                          <w:szCs w:val="24"/>
                        </w:rPr>
                        <w:t>Frontera Comalapa Chis</w:t>
                      </w:r>
                      <w:r>
                        <w:rPr>
                          <w:rFonts w:cs="Arial"/>
                          <w:szCs w:val="24"/>
                        </w:rPr>
                        <w:t xml:space="preserve">  </w:t>
                      </w:r>
                      <w:r w:rsidR="00C45304">
                        <w:rPr>
                          <w:rFonts w:cs="Arial"/>
                          <w:szCs w:val="24"/>
                        </w:rPr>
                        <w:t>20</w:t>
                      </w:r>
                      <w:r w:rsidR="007C0B8E">
                        <w:rPr>
                          <w:rFonts w:cs="Arial"/>
                          <w:szCs w:val="24"/>
                        </w:rPr>
                        <w:t xml:space="preserve"> noviembre</w:t>
                      </w:r>
                      <w:r>
                        <w:rPr>
                          <w:rFonts w:cs="Arial"/>
                          <w:szCs w:val="24"/>
                        </w:rPr>
                        <w:t xml:space="preserve"> 2025</w:t>
                      </w:r>
                    </w:p>
                  </w:txbxContent>
                </v:textbox>
                <w10:wrap anchorx="margin"/>
              </v:shape>
            </w:pict>
          </mc:Fallback>
        </mc:AlternateContent>
      </w:r>
      <w:r w:rsidRPr="00FD4519">
        <w:rPr>
          <w:rFonts w:eastAsia="Calibri" w:cs="Arial"/>
          <w:b/>
          <w:bCs/>
          <w:color w:val="000000"/>
        </w:rPr>
        <w:t>Semestre:</w:t>
      </w:r>
      <w:r w:rsidRPr="00FD4519">
        <w:rPr>
          <w:rFonts w:eastAsia="Calibri" w:cs="Arial"/>
          <w:color w:val="000000"/>
        </w:rPr>
        <w:t xml:space="preserve"> 03</w:t>
      </w:r>
      <w:r w:rsidRPr="00FD4519">
        <w:rPr>
          <w:rFonts w:eastAsia="Calibri" w:cs="Arial"/>
          <w:color w:val="000000"/>
        </w:rPr>
        <w:tab/>
        <w:t xml:space="preserve"> </w:t>
      </w:r>
      <w:r w:rsidR="007C0B8E" w:rsidRPr="00FD4519">
        <w:rPr>
          <w:rFonts w:eastAsia="Calibri" w:cs="Arial"/>
          <w:b/>
          <w:bCs/>
          <w:color w:val="000000"/>
        </w:rPr>
        <w:t>Número</w:t>
      </w:r>
      <w:r w:rsidRPr="00FD4519">
        <w:rPr>
          <w:rFonts w:eastAsia="Calibri" w:cs="Arial"/>
          <w:b/>
          <w:bCs/>
          <w:color w:val="000000"/>
        </w:rPr>
        <w:t xml:space="preserve"> de control:</w:t>
      </w:r>
      <w:r w:rsidRPr="00FD4519">
        <w:rPr>
          <w:rFonts w:eastAsia="Calibri" w:cs="Arial"/>
          <w:color w:val="000000"/>
        </w:rPr>
        <w:t xml:space="preserve"> 241260006</w:t>
      </w:r>
      <w:bookmarkEnd w:id="0"/>
    </w:p>
    <w:p w:rsidR="00FD4519" w:rsidRDefault="00FD4519" w:rsidP="00FD4519">
      <w:pPr>
        <w:jc w:val="center"/>
        <w:rPr>
          <w:rFonts w:cs="Arial"/>
          <w:b/>
          <w:sz w:val="28"/>
        </w:rPr>
      </w:pPr>
      <w:r>
        <w:rPr>
          <w:rFonts w:cs="Arial"/>
          <w:b/>
          <w:sz w:val="28"/>
        </w:rPr>
        <w:lastRenderedPageBreak/>
        <w:t xml:space="preserve">Introducción </w:t>
      </w:r>
    </w:p>
    <w:p w:rsidR="00FD4519" w:rsidRDefault="00A4287F" w:rsidP="00A4287F">
      <w:pPr>
        <w:rPr>
          <w:rFonts w:cs="Arial"/>
          <w:b/>
          <w:sz w:val="28"/>
        </w:rPr>
      </w:pPr>
      <w:r w:rsidRPr="00A4287F">
        <w:t>La presente actividad consiste en la elaboración de un mapa mental sobre las estructuras no lineales, un tema importante dentro del estudio de las estructuras de datos en programación. En este trabajo se explica en qué consisten las estructuras no lineales, sus principales características y la forma en que se organizan los datos. Además, se incluyen ejemplos representativos como los árboles y los grafos, así como su importancia y aplicación en el área de los sistemas computacionales, con el fin de facilitar la comprensión del tema de manera visual y resumida.</w:t>
      </w: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A4287F" w:rsidRDefault="00A4287F" w:rsidP="00FD4519">
      <w:pPr>
        <w:jc w:val="center"/>
        <w:rPr>
          <w:rFonts w:cs="Arial"/>
          <w:b/>
          <w:sz w:val="28"/>
        </w:rPr>
      </w:pPr>
    </w:p>
    <w:p w:rsidR="00FD4519" w:rsidRDefault="00FD4519" w:rsidP="00FD4519">
      <w:pPr>
        <w:jc w:val="center"/>
        <w:rPr>
          <w:rFonts w:cs="Arial"/>
          <w:b/>
          <w:sz w:val="28"/>
        </w:rPr>
      </w:pPr>
      <w:r>
        <w:rPr>
          <w:rFonts w:cs="Arial"/>
          <w:b/>
          <w:sz w:val="28"/>
        </w:rPr>
        <w:lastRenderedPageBreak/>
        <w:t>Justificación</w:t>
      </w:r>
    </w:p>
    <w:p w:rsidR="00FD4519" w:rsidRDefault="00A4287F" w:rsidP="00A4287F">
      <w:pPr>
        <w:rPr>
          <w:rFonts w:cs="Arial"/>
          <w:b/>
          <w:sz w:val="28"/>
        </w:rPr>
      </w:pPr>
      <w:r w:rsidRPr="00A4287F">
        <w:t>La realización de este mapa mental es importante porque permite comprender de manera clara y visual el concepto de las estructuras no lineales y su función dentro de la programación. Este tema es fundamental para entender cómo se organizan datos complejos y cómo se representan relaciones jerárquicas o en red en los sistemas informáticos. Además, la actividad facilita el aprendizaje al resumir la información más relevante y contribuye al desarrollo de habilidades de análisis y organización de conceptos en el área de los sistemas computacionales.</w:t>
      </w: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A4287F" w:rsidRDefault="00A4287F">
      <w:pPr>
        <w:rPr>
          <w:rFonts w:cs="Arial"/>
          <w:b/>
          <w:sz w:val="28"/>
        </w:rPr>
      </w:pPr>
    </w:p>
    <w:p w:rsidR="004D1731" w:rsidRDefault="00FD4519">
      <w:pPr>
        <w:rPr>
          <w:rFonts w:cs="Arial"/>
          <w:b/>
          <w:sz w:val="28"/>
        </w:rPr>
      </w:pPr>
      <w:r w:rsidRPr="00FD4519">
        <w:rPr>
          <w:rFonts w:cs="Arial"/>
          <w:b/>
          <w:sz w:val="28"/>
        </w:rPr>
        <w:lastRenderedPageBreak/>
        <w:t xml:space="preserve">Link </w:t>
      </w:r>
      <w:r>
        <w:rPr>
          <w:rFonts w:cs="Arial"/>
          <w:b/>
          <w:sz w:val="28"/>
        </w:rPr>
        <w:t>de la actividad:</w:t>
      </w:r>
    </w:p>
    <w:p w:rsidR="00FD4519" w:rsidRDefault="00A4287F">
      <w:pPr>
        <w:rPr>
          <w:rFonts w:cs="Arial"/>
          <w:b/>
          <w:sz w:val="28"/>
        </w:rPr>
      </w:pPr>
      <w:r w:rsidRPr="00A4287F">
        <w:rPr>
          <w:rStyle w:val="Hipervnculo"/>
          <w:rFonts w:cs="Arial"/>
          <w:b/>
          <w:sz w:val="28"/>
        </w:rPr>
        <w:t>https://www.canva.com/design/DAG7ja1Iyfo/USFc8Z6U9Lk3fU-1LxuXFQ/view?utm_content=DAG7ja1Iyfo&amp;utm_campaign=designshare&amp;utm_medium=link2&amp;utm_source=uniquelinks&amp;utlId=hd7505a7556</w:t>
      </w: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FD4519" w:rsidRDefault="00FD4519">
      <w:pPr>
        <w:rPr>
          <w:rFonts w:cs="Arial"/>
          <w:b/>
          <w:sz w:val="28"/>
        </w:rPr>
      </w:pPr>
    </w:p>
    <w:p w:rsidR="00A4287F" w:rsidRDefault="00A4287F" w:rsidP="00FD4519">
      <w:pPr>
        <w:jc w:val="center"/>
        <w:rPr>
          <w:rFonts w:cs="Arial"/>
          <w:b/>
          <w:sz w:val="28"/>
        </w:rPr>
      </w:pPr>
    </w:p>
    <w:p w:rsidR="00FD4519" w:rsidRDefault="00FD4519" w:rsidP="00FD4519">
      <w:pPr>
        <w:jc w:val="center"/>
        <w:rPr>
          <w:rFonts w:cs="Arial"/>
          <w:b/>
          <w:sz w:val="28"/>
        </w:rPr>
      </w:pPr>
      <w:r>
        <w:rPr>
          <w:rFonts w:cs="Arial"/>
          <w:b/>
          <w:sz w:val="28"/>
        </w:rPr>
        <w:lastRenderedPageBreak/>
        <w:t>Conclusión</w:t>
      </w:r>
    </w:p>
    <w:p w:rsidR="00FD4519" w:rsidRDefault="00A4287F" w:rsidP="00A4287F">
      <w:pPr>
        <w:rPr>
          <w:rFonts w:cs="Arial"/>
          <w:b/>
          <w:sz w:val="28"/>
        </w:rPr>
      </w:pPr>
      <w:r w:rsidRPr="00A4287F">
        <w:t>En conclusión, a través de la elaboración de este mapa mental se logró comprender qué son las estructuras no lineales y cómo se diferencian de las estructuras lineales. La actividad permitió identificar sus principales características, tipos y ejemplos, como los árboles y los grafos, de una manera clara y organizada. El trabajo se realizó mediante la investigación en fuentes confiables y la síntesis de la información más importante, lo que facilitó el aprendizaje y la comprensión del tema de forma visual y práctica.</w:t>
      </w: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FD4519" w:rsidRDefault="00FD4519" w:rsidP="00FD4519">
      <w:pPr>
        <w:jc w:val="center"/>
        <w:rPr>
          <w:rFonts w:cs="Arial"/>
          <w:b/>
          <w:sz w:val="28"/>
        </w:rPr>
      </w:pPr>
    </w:p>
    <w:p w:rsidR="00A4287F" w:rsidRDefault="00A4287F" w:rsidP="00FD4519">
      <w:pPr>
        <w:jc w:val="center"/>
        <w:rPr>
          <w:rFonts w:cs="Arial"/>
          <w:b/>
          <w:sz w:val="28"/>
        </w:rPr>
      </w:pPr>
    </w:p>
    <w:p w:rsidR="00890551" w:rsidRDefault="00FD4519" w:rsidP="00FD4519">
      <w:pPr>
        <w:jc w:val="center"/>
        <w:rPr>
          <w:rFonts w:cs="Arial"/>
          <w:b/>
          <w:sz w:val="28"/>
        </w:rPr>
      </w:pPr>
      <w:r>
        <w:rPr>
          <w:rFonts w:cs="Arial"/>
          <w:b/>
          <w:sz w:val="28"/>
        </w:rPr>
        <w:lastRenderedPageBreak/>
        <w:t xml:space="preserve">Fuentes de información </w:t>
      </w:r>
    </w:p>
    <w:p w:rsidR="00A4287F" w:rsidRPr="00A4287F" w:rsidRDefault="00A4287F" w:rsidP="00A4287F">
      <w:proofErr w:type="spellStart"/>
      <w:r w:rsidRPr="00A4287F">
        <w:t>EstructuraDeDatosFIMEUANL</w:t>
      </w:r>
      <w:proofErr w:type="spellEnd"/>
      <w:r w:rsidRPr="00A4287F">
        <w:t xml:space="preserve">. (s.f.). Estructuras no lineales de datos. Recuperado de </w:t>
      </w:r>
      <w:hyperlink r:id="rId8" w:history="1">
        <w:r w:rsidRPr="00A4287F">
          <w:rPr>
            <w:rStyle w:val="Hipervnculo"/>
          </w:rPr>
          <w:t>https://estructuradedatosfimeuanl.es.tl/Unidad-5.htm</w:t>
        </w:r>
      </w:hyperlink>
    </w:p>
    <w:p w:rsidR="00A4287F" w:rsidRDefault="00A4287F" w:rsidP="00A4287F">
      <w:r w:rsidRPr="00A4287F">
        <w:t xml:space="preserve">CPC-Gallos. (2024). Estructuras de Datos No Lineales. Recuperado de </w:t>
      </w:r>
      <w:hyperlink r:id="rId9" w:history="1">
        <w:r w:rsidRPr="00E045E7">
          <w:rPr>
            <w:rStyle w:val="Hipervnculo"/>
          </w:rPr>
          <w:t>https://cpc-gallos.github.io/Presentations/2024/2_010-Estructuras_De_Datos_no_lineales.pdf</w:t>
        </w:r>
      </w:hyperlink>
    </w:p>
    <w:p w:rsidR="00A4287F" w:rsidRDefault="00A4287F" w:rsidP="00A4287F">
      <w:proofErr w:type="spellStart"/>
      <w:r w:rsidRPr="00A4287F">
        <w:t>Azc.UAM</w:t>
      </w:r>
      <w:proofErr w:type="spellEnd"/>
      <w:r w:rsidRPr="00A4287F">
        <w:t xml:space="preserve">. (s.f.). Estructuras No Lineales. Recuperado de </w:t>
      </w:r>
      <w:hyperlink r:id="rId10" w:history="1">
        <w:r w:rsidRPr="00E045E7">
          <w:rPr>
            <w:rStyle w:val="Hipervnculo"/>
          </w:rPr>
          <w:t>https://academicos.azc.uam.mx/jfg/diapositivas/algoritmos_ed/Unidad_1.pdf</w:t>
        </w:r>
      </w:hyperlink>
    </w:p>
    <w:p w:rsidR="00A4287F" w:rsidRDefault="00A4287F" w:rsidP="00A4287F">
      <w:r w:rsidRPr="00A4287F">
        <w:rPr>
          <w:lang w:val="en-US"/>
        </w:rPr>
        <w:t>LinkedIn Advice. (</w:t>
      </w:r>
      <w:proofErr w:type="spellStart"/>
      <w:r w:rsidRPr="00A4287F">
        <w:rPr>
          <w:lang w:val="en-US"/>
        </w:rPr>
        <w:t>s.f.</w:t>
      </w:r>
      <w:proofErr w:type="spellEnd"/>
      <w:r w:rsidRPr="00A4287F">
        <w:rPr>
          <w:lang w:val="en-US"/>
        </w:rPr>
        <w:t xml:space="preserve">). What difference between linear and non-linear data. </w:t>
      </w:r>
      <w:r w:rsidRPr="00A4287F">
        <w:t xml:space="preserve">Recuperado de </w:t>
      </w:r>
      <w:hyperlink r:id="rId11" w:history="1">
        <w:r w:rsidRPr="00E045E7">
          <w:rPr>
            <w:rStyle w:val="Hipervnculo"/>
          </w:rPr>
          <w:t>https://es.linkedin.com/advice/0/what-difference-between-linear-non-linear-data-ejwie?lang=es</w:t>
        </w:r>
      </w:hyperlink>
    </w:p>
    <w:p w:rsidR="00A4287F" w:rsidRDefault="00A4287F" w:rsidP="00A4287F">
      <w:r w:rsidRPr="00A4287F">
        <w:t xml:space="preserve">TutorialesProgramacionYa.com. (s.f.). 4.2 Estructuras no lineales. Recuperado de </w:t>
      </w:r>
      <w:hyperlink r:id="rId12" w:history="1">
        <w:r w:rsidRPr="00E045E7">
          <w:rPr>
            <w:rStyle w:val="Hipervnculo"/>
          </w:rPr>
          <w:t>https://www.tutorialesprogramacionya.com/estructurasdedatos/introduccion/tema4.html</w:t>
        </w:r>
      </w:hyperlink>
    </w:p>
    <w:p w:rsidR="00A4287F" w:rsidRDefault="00A4287F" w:rsidP="00A4287F"/>
    <w:p w:rsidR="00A4287F" w:rsidRPr="00890551" w:rsidRDefault="00A4287F" w:rsidP="00A4287F"/>
    <w:sectPr w:rsidR="00A4287F" w:rsidRPr="008905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519"/>
    <w:rsid w:val="004D1731"/>
    <w:rsid w:val="007C0B8E"/>
    <w:rsid w:val="00890551"/>
    <w:rsid w:val="00A4287F"/>
    <w:rsid w:val="00C45304"/>
    <w:rsid w:val="00FD45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B8BC49-648A-43E6-841E-33AFDB33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4519"/>
    <w:pPr>
      <w:spacing w:line="360" w:lineRule="auto"/>
      <w:jc w:val="both"/>
    </w:pPr>
    <w:rPr>
      <w:rFonts w:ascii="Arial" w:hAnsi="Arial"/>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D451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tructuradedatosfimeuanl.es.tl/Unidad-5.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tutorialesprogramacionya.com/estructurasdedatos/introduccion/tema4.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es.linkedin.com/advice/0/what-difference-between-linear-non-linear-data-ejwie?lang=es" TargetMode="External"/><Relationship Id="rId5" Type="http://schemas.openxmlformats.org/officeDocument/2006/relationships/image" Target="media/image2.png"/><Relationship Id="rId10" Type="http://schemas.openxmlformats.org/officeDocument/2006/relationships/hyperlink" Target="https://academicos.azc.uam.mx/jfg/diapositivas/algoritmos_ed/Unidad_1.pdf" TargetMode="External"/><Relationship Id="rId4" Type="http://schemas.openxmlformats.org/officeDocument/2006/relationships/image" Target="media/image1.jpeg"/><Relationship Id="rId9" Type="http://schemas.openxmlformats.org/officeDocument/2006/relationships/hyperlink" Target="https://cpc-gallos.github.io/Presentations/2024/2_010-Estructuras_De_Datos_no_lineales.pdf"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544</Words>
  <Characters>2992</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3529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4</cp:revision>
  <dcterms:created xsi:type="dcterms:W3CDTF">2025-12-15T03:48:00Z</dcterms:created>
  <dcterms:modified xsi:type="dcterms:W3CDTF">2025-12-15T05:45:00Z</dcterms:modified>
</cp:coreProperties>
</file>