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30" w:rsidRPr="00BF266A" w:rsidRDefault="00EB5E30" w:rsidP="00EB5E30">
      <w:pPr>
        <w:spacing w:after="0" w:line="240" w:lineRule="auto"/>
        <w:contextualSpacing/>
        <w:rPr>
          <w:rFonts w:ascii="Copperplate Gothic Light" w:hAnsi="Copperplate Gothic Light"/>
          <w:b/>
          <w:color w:val="7F7F7F" w:themeColor="text1" w:themeTint="80"/>
          <w:sz w:val="60"/>
          <w:szCs w:val="60"/>
          <w14:shadow w14:blurRad="12700" w14:dist="25400" w14:dir="240000" w14:sx="100000" w14:sy="100000" w14:kx="0" w14:ky="0" w14:algn="r">
            <w14:srgbClr w14:val="000000">
              <w14:alpha w14:val="49000"/>
            </w14:srgbClr>
          </w14:shadow>
        </w:rPr>
      </w:pPr>
      <w:r w:rsidRPr="00BF266A">
        <w:rPr>
          <w:rFonts w:ascii="Copperplate Gothic Light" w:hAnsi="Copperplate Gothic Light"/>
          <w:b/>
          <w:color w:val="7F7F7F" w:themeColor="text1" w:themeTint="80"/>
          <w:sz w:val="60"/>
          <w:szCs w:val="60"/>
          <w14:shadow w14:blurRad="12700" w14:dist="25400" w14:dir="240000" w14:sx="100000" w14:sy="100000" w14:kx="0" w14:ky="0" w14:algn="r">
            <w14:srgbClr w14:val="000000">
              <w14:alpha w14:val="49000"/>
            </w14:srgbClr>
          </w14:shadow>
        </w:rPr>
        <w:t>John Horback</w:t>
      </w:r>
    </w:p>
    <w:p w:rsidR="00F87D23" w:rsidRPr="00BF266A" w:rsidRDefault="006472BF" w:rsidP="00293C18">
      <w:pPr>
        <w:spacing w:after="0" w:line="240" w:lineRule="auto"/>
        <w:contextualSpacing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BF266A">
        <w:rPr>
          <w:rFonts w:ascii="Copperplate Gothic Light" w:hAnsi="Copperplate Gothic Light" w:cs="Segoe UI"/>
          <w:color w:val="404040" w:themeColor="text1" w:themeTint="BF"/>
          <w:sz w:val="20"/>
          <w:szCs w:val="20"/>
        </w:rPr>
        <w:t xml:space="preserve">Web </w:t>
      </w:r>
      <w:r w:rsidR="005168F2" w:rsidRPr="00BF266A">
        <w:rPr>
          <w:rFonts w:ascii="Copperplate Gothic Light" w:hAnsi="Copperplate Gothic Light" w:cs="Segoe UI"/>
          <w:color w:val="404040" w:themeColor="text1" w:themeTint="BF"/>
          <w:sz w:val="20"/>
          <w:szCs w:val="20"/>
        </w:rPr>
        <w:t xml:space="preserve">Application </w:t>
      </w:r>
      <w:r w:rsidR="00EB5E30" w:rsidRPr="00BF266A">
        <w:rPr>
          <w:rFonts w:ascii="Copperplate Gothic Light" w:hAnsi="Copperplate Gothic Light" w:cs="Segoe UI"/>
          <w:color w:val="404040" w:themeColor="text1" w:themeTint="BF"/>
          <w:sz w:val="20"/>
          <w:szCs w:val="20"/>
        </w:rPr>
        <w:t>Architect | Alpharetta</w:t>
      </w:r>
      <w:r w:rsidR="00F87D23" w:rsidRPr="00BF266A">
        <w:rPr>
          <w:rFonts w:ascii="Copperplate Gothic Light" w:hAnsi="Copperplate Gothic Light" w:cs="Segoe UI"/>
          <w:color w:val="404040" w:themeColor="text1" w:themeTint="BF"/>
          <w:sz w:val="20"/>
          <w:szCs w:val="20"/>
        </w:rPr>
        <w:t>, GA</w:t>
      </w:r>
    </w:p>
    <w:p w:rsidR="00595852" w:rsidRDefault="00595852">
      <w:pPr>
        <w:rPr>
          <w:rFonts w:ascii="Segoe UI" w:hAnsi="Segoe UI" w:cs="Segoe UI"/>
        </w:rPr>
      </w:pPr>
    </w:p>
    <w:p w:rsidR="00726FFE" w:rsidRDefault="00107F45" w:rsidP="00107F45">
      <w:pPr>
        <w:pStyle w:val="BodyText"/>
        <w:jc w:val="both"/>
        <w:rPr>
          <w:rFonts w:ascii="Copperplate Gothic Light" w:hAnsi="Copperplate Gothic Light"/>
          <w:b/>
          <w:color w:val="365F91" w:themeColor="accent1" w:themeShade="BF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C301D7">
        <w:rPr>
          <w:rFonts w:ascii="Copperplate Gothic Light" w:hAnsi="Copperplate Gothic Light"/>
          <w:b/>
          <w:color w:val="365F91" w:themeColor="accent1" w:themeShade="BF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Summary</w:t>
      </w:r>
    </w:p>
    <w:p w:rsidR="00107F45" w:rsidRDefault="00726FFE" w:rsidP="00107F45">
      <w:pPr>
        <w:pStyle w:val="BodyText"/>
        <w:jc w:val="both"/>
        <w:rPr>
          <w:rFonts w:ascii="Segoe UI" w:eastAsiaTheme="majorEastAsia" w:hAnsi="Segoe UI" w:cs="Segoe UI"/>
          <w:sz w:val="22"/>
          <w:szCs w:val="22"/>
        </w:rPr>
      </w:pPr>
      <w:r>
        <w:rPr>
          <w:rFonts w:ascii="Segoe UI" w:eastAsiaTheme="majorEastAsia" w:hAnsi="Segoe UI" w:cs="Segoe UI"/>
          <w:sz w:val="22"/>
          <w:szCs w:val="22"/>
        </w:rPr>
        <w:t xml:space="preserve">Web application architect and team manager with over a </w:t>
      </w:r>
      <w:r w:rsidR="00107F45">
        <w:rPr>
          <w:rFonts w:ascii="Segoe UI" w:eastAsiaTheme="majorEastAsia" w:hAnsi="Segoe UI" w:cs="Segoe UI"/>
          <w:sz w:val="22"/>
          <w:szCs w:val="22"/>
        </w:rPr>
        <w:t>decade of</w:t>
      </w:r>
      <w:r>
        <w:rPr>
          <w:rFonts w:ascii="Segoe UI" w:eastAsiaTheme="majorEastAsia" w:hAnsi="Segoe UI" w:cs="Segoe UI"/>
          <w:sz w:val="22"/>
          <w:szCs w:val="22"/>
        </w:rPr>
        <w:t xml:space="preserve"> experience </w:t>
      </w:r>
      <w:r w:rsidR="00107F45">
        <w:rPr>
          <w:rFonts w:ascii="Segoe UI" w:eastAsiaTheme="majorEastAsia" w:hAnsi="Segoe UI" w:cs="Segoe UI"/>
          <w:sz w:val="22"/>
          <w:szCs w:val="22"/>
        </w:rPr>
        <w:t xml:space="preserve">working with a variety of technologies </w:t>
      </w:r>
      <w:r w:rsidR="00E46606">
        <w:rPr>
          <w:rFonts w:ascii="Segoe UI" w:eastAsiaTheme="majorEastAsia" w:hAnsi="Segoe UI" w:cs="Segoe UI"/>
          <w:sz w:val="22"/>
          <w:szCs w:val="22"/>
        </w:rPr>
        <w:t>with</w:t>
      </w:r>
      <w:r w:rsidR="00107F45">
        <w:rPr>
          <w:rFonts w:ascii="Segoe UI" w:eastAsiaTheme="majorEastAsia" w:hAnsi="Segoe UI" w:cs="Segoe UI"/>
          <w:sz w:val="22"/>
          <w:szCs w:val="22"/>
        </w:rPr>
        <w:t xml:space="preserve"> a focus</w:t>
      </w:r>
      <w:r>
        <w:rPr>
          <w:rFonts w:ascii="Segoe UI" w:eastAsiaTheme="majorEastAsia" w:hAnsi="Segoe UI" w:cs="Segoe UI"/>
          <w:sz w:val="22"/>
          <w:szCs w:val="22"/>
        </w:rPr>
        <w:t xml:space="preserve"> on building web applications. </w:t>
      </w:r>
    </w:p>
    <w:p w:rsidR="00726FFE" w:rsidRDefault="00726FFE" w:rsidP="00107F45">
      <w:pPr>
        <w:pStyle w:val="BodyText"/>
        <w:jc w:val="both"/>
        <w:rPr>
          <w:rFonts w:ascii="Segoe UI" w:eastAsiaTheme="majorEastAsia" w:hAnsi="Segoe UI" w:cs="Segoe UI"/>
          <w:sz w:val="22"/>
          <w:szCs w:val="22"/>
        </w:rPr>
      </w:pPr>
    </w:p>
    <w:p w:rsidR="00E86395" w:rsidRDefault="00E86395" w:rsidP="00107F45">
      <w:pPr>
        <w:pStyle w:val="BodyText"/>
        <w:jc w:val="both"/>
        <w:rPr>
          <w:rFonts w:ascii="Segoe UI" w:eastAsiaTheme="majorEastAsia" w:hAnsi="Segoe UI" w:cs="Segoe UI"/>
          <w:sz w:val="22"/>
          <w:szCs w:val="22"/>
        </w:rPr>
      </w:pPr>
      <w:r>
        <w:rPr>
          <w:rFonts w:ascii="Segoe UI" w:eastAsiaTheme="majorEastAsia" w:hAnsi="Segoe UI" w:cs="Segoe UI"/>
          <w:sz w:val="22"/>
          <w:szCs w:val="22"/>
        </w:rPr>
        <w:t>Direct experi</w:t>
      </w:r>
      <w:r w:rsidR="00E46606">
        <w:rPr>
          <w:rFonts w:ascii="Segoe UI" w:eastAsiaTheme="majorEastAsia" w:hAnsi="Segoe UI" w:cs="Segoe UI"/>
          <w:sz w:val="22"/>
          <w:szCs w:val="22"/>
        </w:rPr>
        <w:t>ence with modern web technologies</w:t>
      </w:r>
      <w:r>
        <w:rPr>
          <w:rFonts w:ascii="Segoe UI" w:eastAsiaTheme="majorEastAsia" w:hAnsi="Segoe UI" w:cs="Segoe UI"/>
          <w:sz w:val="22"/>
          <w:szCs w:val="22"/>
        </w:rPr>
        <w:t xml:space="preserve"> and practices</w:t>
      </w:r>
      <w:r w:rsidR="00E46606">
        <w:rPr>
          <w:rFonts w:ascii="Segoe UI" w:eastAsiaTheme="majorEastAsia" w:hAnsi="Segoe UI" w:cs="Segoe UI"/>
          <w:sz w:val="22"/>
          <w:szCs w:val="22"/>
        </w:rPr>
        <w:t xml:space="preserve"> </w:t>
      </w:r>
      <w:r>
        <w:rPr>
          <w:rFonts w:ascii="Segoe UI" w:eastAsiaTheme="majorEastAsia" w:hAnsi="Segoe UI" w:cs="Segoe UI"/>
          <w:sz w:val="22"/>
          <w:szCs w:val="22"/>
        </w:rPr>
        <w:t>with an emphasis on user experience, usability, and user centered design.</w:t>
      </w:r>
    </w:p>
    <w:p w:rsidR="00E86395" w:rsidRDefault="00E86395" w:rsidP="00107F45">
      <w:pPr>
        <w:pStyle w:val="BodyText"/>
        <w:jc w:val="both"/>
        <w:rPr>
          <w:rFonts w:ascii="Segoe UI" w:eastAsiaTheme="majorEastAsia" w:hAnsi="Segoe UI" w:cs="Segoe UI"/>
          <w:sz w:val="22"/>
          <w:szCs w:val="22"/>
        </w:rPr>
      </w:pPr>
    </w:p>
    <w:p w:rsidR="00E46606" w:rsidRDefault="00E46606" w:rsidP="00107F45">
      <w:pPr>
        <w:pStyle w:val="BodyText"/>
        <w:jc w:val="both"/>
        <w:rPr>
          <w:rFonts w:ascii="Segoe UI" w:eastAsiaTheme="majorEastAsia" w:hAnsi="Segoe UI" w:cs="Segoe UI"/>
          <w:sz w:val="22"/>
          <w:szCs w:val="22"/>
        </w:rPr>
      </w:pPr>
      <w:r>
        <w:rPr>
          <w:rFonts w:ascii="Segoe UI" w:eastAsiaTheme="majorEastAsia" w:hAnsi="Segoe UI" w:cs="Segoe UI"/>
          <w:sz w:val="22"/>
          <w:szCs w:val="22"/>
        </w:rPr>
        <w:t>Device aware user interface</w:t>
      </w:r>
      <w:r w:rsidR="00030F55">
        <w:rPr>
          <w:rFonts w:ascii="Segoe UI" w:eastAsiaTheme="majorEastAsia" w:hAnsi="Segoe UI" w:cs="Segoe UI"/>
          <w:sz w:val="22"/>
          <w:szCs w:val="22"/>
        </w:rPr>
        <w:t xml:space="preserve"> development: E</w:t>
      </w:r>
      <w:r>
        <w:rPr>
          <w:rFonts w:ascii="Segoe UI" w:eastAsiaTheme="majorEastAsia" w:hAnsi="Segoe UI" w:cs="Segoe UI"/>
          <w:sz w:val="22"/>
          <w:szCs w:val="22"/>
        </w:rPr>
        <w:t>xperience with developing web applications for a variety of devices including mobile and tablet.</w:t>
      </w:r>
    </w:p>
    <w:p w:rsidR="00E46606" w:rsidRPr="00726FFE" w:rsidRDefault="00E46606" w:rsidP="00726F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07F45" w:rsidRDefault="00107F45" w:rsidP="00EA1479">
      <w:pPr>
        <w:pStyle w:val="BodyText"/>
        <w:jc w:val="both"/>
        <w:rPr>
          <w:rFonts w:ascii="Segoe UI" w:eastAsiaTheme="majorEastAsia" w:hAnsi="Segoe UI" w:cs="Segoe UI"/>
          <w:sz w:val="22"/>
          <w:szCs w:val="22"/>
        </w:rPr>
      </w:pPr>
    </w:p>
    <w:p w:rsidR="00D451B3" w:rsidRDefault="00E86395" w:rsidP="00D451B3">
      <w:pPr>
        <w:rPr>
          <w:rFonts w:ascii="Segoe UI" w:hAnsi="Segoe UI" w:cs="Segoe UI"/>
        </w:rPr>
      </w:pPr>
      <w:r>
        <w:rPr>
          <w:rFonts w:ascii="Segoe UI" w:hAnsi="Segoe UI" w:cs="Segoe UI"/>
        </w:rPr>
        <w:t>Enthusiastic committed leadership, creativity in design and prototyping</w:t>
      </w:r>
      <w:r w:rsidR="00030F55">
        <w:rPr>
          <w:rFonts w:ascii="Segoe UI" w:hAnsi="Segoe UI" w:cs="Segoe UI"/>
        </w:rPr>
        <w:t>.</w:t>
      </w:r>
      <w:r w:rsidR="00D451B3" w:rsidRPr="00D451B3">
        <w:rPr>
          <w:rFonts w:ascii="Segoe UI" w:hAnsi="Segoe UI" w:cs="Segoe UI"/>
        </w:rPr>
        <w:t xml:space="preserve"> </w:t>
      </w:r>
    </w:p>
    <w:p w:rsidR="00D451B3" w:rsidRDefault="00D451B3" w:rsidP="00D451B3">
      <w:pPr>
        <w:rPr>
          <w:rFonts w:ascii="Segoe UI" w:hAnsi="Segoe UI" w:cs="Segoe UI"/>
        </w:rPr>
      </w:pPr>
    </w:p>
    <w:p w:rsidR="00D451B3" w:rsidRDefault="00583CDB" w:rsidP="00D451B3">
      <w:pPr>
        <w:spacing w:after="0"/>
        <w:rPr>
          <w:rFonts w:ascii="Copperplate Gothic Light" w:hAnsi="Copperplate Gothic Light"/>
          <w:b/>
          <w:color w:val="365F91" w:themeColor="accent1" w:themeShade="BF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C301D7">
        <w:rPr>
          <w:rFonts w:ascii="Copperplate Gothic Light" w:hAnsi="Copperplate Gothic Light"/>
          <w:b/>
          <w:color w:val="365F91" w:themeColor="accent1" w:themeShade="BF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Skills</w:t>
      </w:r>
    </w:p>
    <w:p w:rsidR="00107F45" w:rsidRPr="00D451B3" w:rsidRDefault="005168F2" w:rsidP="00D451B3">
      <w:pPr>
        <w:rPr>
          <w:rFonts w:ascii="Copperplate Gothic Light" w:hAnsi="Copperplate Gothic Light"/>
          <w:b/>
          <w:color w:val="365F91" w:themeColor="accent1" w:themeShade="BF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Segoe UI" w:hAnsi="Segoe UI" w:cs="Segoe UI"/>
        </w:rPr>
        <w:t>ASP.NET MVC, C#</w:t>
      </w:r>
      <w:r w:rsidR="00107F45">
        <w:rPr>
          <w:rFonts w:ascii="Segoe UI" w:hAnsi="Segoe UI" w:cs="Segoe UI"/>
        </w:rPr>
        <w:t xml:space="preserve"> (10 years)</w:t>
      </w:r>
      <w:r>
        <w:rPr>
          <w:rFonts w:ascii="Segoe UI" w:hAnsi="Segoe UI" w:cs="Segoe UI"/>
        </w:rPr>
        <w:t>, JavaScript</w:t>
      </w:r>
      <w:r w:rsidR="00107F45">
        <w:rPr>
          <w:rFonts w:ascii="Segoe UI" w:hAnsi="Segoe UI" w:cs="Segoe UI"/>
        </w:rPr>
        <w:t xml:space="preserve"> (14 years)</w:t>
      </w:r>
      <w:r>
        <w:rPr>
          <w:rFonts w:ascii="Segoe UI" w:hAnsi="Segoe UI" w:cs="Segoe UI"/>
        </w:rPr>
        <w:t xml:space="preserve">, </w:t>
      </w:r>
      <w:r w:rsidR="00107F45">
        <w:rPr>
          <w:rFonts w:ascii="Segoe UI" w:hAnsi="Segoe UI" w:cs="Segoe UI"/>
        </w:rPr>
        <w:t xml:space="preserve">jQuery, </w:t>
      </w:r>
      <w:r w:rsidR="00583CDB" w:rsidRPr="009D1551">
        <w:rPr>
          <w:rFonts w:ascii="Segoe UI" w:hAnsi="Segoe UI" w:cs="Segoe UI"/>
        </w:rPr>
        <w:t>HTML5, CSS3</w:t>
      </w:r>
    </w:p>
    <w:p w:rsidR="00C1523D" w:rsidRPr="00C1523D" w:rsidRDefault="00C1523D" w:rsidP="00342C64">
      <w:pPr>
        <w:pStyle w:val="BodyText"/>
        <w:jc w:val="both"/>
        <w:rPr>
          <w:rFonts w:ascii="Segoe WP Semibold" w:eastAsiaTheme="majorEastAsia" w:hAnsi="Segoe WP Semibold" w:cs="Segoe UI"/>
          <w:color w:val="000000" w:themeColor="text1"/>
          <w:sz w:val="22"/>
          <w:szCs w:val="22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</w:pPr>
      <w:r w:rsidRPr="00C1523D">
        <w:rPr>
          <w:rFonts w:ascii="Segoe WP Semibold" w:eastAsiaTheme="majorEastAsia" w:hAnsi="Segoe WP Semibold" w:cs="Segoe UI"/>
          <w:color w:val="000000" w:themeColor="text1"/>
          <w:sz w:val="22"/>
          <w:szCs w:val="22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>Methods and Technologies</w:t>
      </w:r>
    </w:p>
    <w:p w:rsidR="00C1523D" w:rsidRPr="00E46606" w:rsidRDefault="00C1523D" w:rsidP="00C1523D">
      <w:pPr>
        <w:pStyle w:val="BodyText"/>
        <w:jc w:val="both"/>
        <w:rPr>
          <w:rFonts w:ascii="Segoe UI" w:eastAsiaTheme="majorEastAsia" w:hAnsi="Segoe UI" w:cs="Segoe UI"/>
          <w:sz w:val="22"/>
          <w:szCs w:val="22"/>
        </w:rPr>
      </w:pPr>
      <w:r>
        <w:rPr>
          <w:rFonts w:ascii="Segoe UI" w:eastAsiaTheme="majorEastAsia" w:hAnsi="Segoe UI" w:cs="Segoe UI"/>
          <w:sz w:val="22"/>
          <w:szCs w:val="22"/>
        </w:rPr>
        <w:t xml:space="preserve">Mobile development, Media Queries, Progressive Enhancement, </w:t>
      </w:r>
      <w:r w:rsidRPr="009D1551">
        <w:rPr>
          <w:rFonts w:ascii="Segoe UI" w:eastAsiaTheme="majorEastAsia" w:hAnsi="Segoe UI" w:cs="Segoe UI"/>
          <w:sz w:val="22"/>
          <w:szCs w:val="22"/>
        </w:rPr>
        <w:t>Entity Framework, Ma</w:t>
      </w:r>
      <w:r>
        <w:rPr>
          <w:rFonts w:ascii="Segoe UI" w:eastAsiaTheme="majorEastAsia" w:hAnsi="Segoe UI" w:cs="Segoe UI"/>
          <w:sz w:val="22"/>
          <w:szCs w:val="22"/>
        </w:rPr>
        <w:t>naged Extensibility Framework, dependency injection, unit t</w:t>
      </w:r>
      <w:r w:rsidRPr="009D1551">
        <w:rPr>
          <w:rFonts w:ascii="Segoe UI" w:eastAsiaTheme="majorEastAsia" w:hAnsi="Segoe UI" w:cs="Segoe UI"/>
          <w:sz w:val="22"/>
          <w:szCs w:val="22"/>
        </w:rPr>
        <w:t xml:space="preserve">esting, </w:t>
      </w:r>
      <w:r>
        <w:rPr>
          <w:rFonts w:ascii="Segoe UI" w:eastAsiaTheme="majorEastAsia" w:hAnsi="Segoe UI" w:cs="Segoe UI"/>
          <w:sz w:val="22"/>
          <w:szCs w:val="22"/>
        </w:rPr>
        <w:t xml:space="preserve">Microsoft </w:t>
      </w:r>
      <w:r w:rsidRPr="009D1551">
        <w:rPr>
          <w:rFonts w:ascii="Segoe UI" w:eastAsiaTheme="majorEastAsia" w:hAnsi="Segoe UI" w:cs="Segoe UI"/>
          <w:sz w:val="22"/>
          <w:szCs w:val="22"/>
        </w:rPr>
        <w:t>Application Blocks</w:t>
      </w:r>
      <w:r>
        <w:rPr>
          <w:rFonts w:ascii="Segoe UI" w:eastAsiaTheme="majorEastAsia" w:hAnsi="Segoe UI" w:cs="Segoe UI"/>
          <w:sz w:val="22"/>
          <w:szCs w:val="22"/>
        </w:rPr>
        <w:t>.</w:t>
      </w:r>
    </w:p>
    <w:p w:rsidR="00C1523D" w:rsidRDefault="00C1523D" w:rsidP="00342C64">
      <w:pPr>
        <w:pStyle w:val="BodyText"/>
        <w:jc w:val="both"/>
        <w:rPr>
          <w:rFonts w:ascii="Segoe UI" w:eastAsiaTheme="majorEastAsia" w:hAnsi="Segoe UI" w:cs="Segoe UI"/>
          <w:sz w:val="22"/>
          <w:szCs w:val="22"/>
        </w:rPr>
      </w:pPr>
    </w:p>
    <w:p w:rsidR="00EA1479" w:rsidRPr="00107F45" w:rsidRDefault="00C1523D" w:rsidP="00342C64">
      <w:pPr>
        <w:pStyle w:val="BodyText"/>
        <w:jc w:val="both"/>
        <w:rPr>
          <w:rFonts w:ascii="Segoe WP Semibold" w:eastAsiaTheme="majorEastAsia" w:hAnsi="Segoe WP Semibold" w:cs="Segoe UI"/>
          <w:color w:val="000000" w:themeColor="text1"/>
          <w:sz w:val="22"/>
          <w:szCs w:val="22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</w:pPr>
      <w:r>
        <w:rPr>
          <w:rFonts w:ascii="Segoe WP Semibold" w:eastAsiaTheme="majorEastAsia" w:hAnsi="Segoe WP Semibold" w:cs="Segoe UI"/>
          <w:color w:val="000000" w:themeColor="text1"/>
          <w:sz w:val="22"/>
          <w:szCs w:val="22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>User centered design</w:t>
      </w:r>
    </w:p>
    <w:p w:rsidR="00C1523D" w:rsidRDefault="003660FB" w:rsidP="00E46606">
      <w:pPr>
        <w:pStyle w:val="BodyText"/>
        <w:jc w:val="both"/>
        <w:rPr>
          <w:rFonts w:ascii="Segoe UI" w:eastAsiaTheme="majorEastAsia" w:hAnsi="Segoe UI" w:cs="Segoe UI"/>
          <w:sz w:val="22"/>
          <w:szCs w:val="22"/>
        </w:rPr>
      </w:pPr>
      <w:r>
        <w:rPr>
          <w:rFonts w:ascii="Segoe UI" w:eastAsiaTheme="majorEastAsia" w:hAnsi="Segoe UI" w:cs="Segoe UI"/>
          <w:sz w:val="22"/>
          <w:szCs w:val="22"/>
        </w:rPr>
        <w:t>U</w:t>
      </w:r>
      <w:r w:rsidRPr="00E46606">
        <w:rPr>
          <w:rFonts w:ascii="Segoe UI" w:eastAsiaTheme="majorEastAsia" w:hAnsi="Segoe UI" w:cs="Segoe UI"/>
          <w:sz w:val="22"/>
          <w:szCs w:val="22"/>
        </w:rPr>
        <w:t xml:space="preserve">sability </w:t>
      </w:r>
      <w:r>
        <w:rPr>
          <w:rFonts w:ascii="Segoe UI" w:eastAsiaTheme="majorEastAsia" w:hAnsi="Segoe UI" w:cs="Segoe UI"/>
          <w:sz w:val="22"/>
          <w:szCs w:val="22"/>
        </w:rPr>
        <w:t>e</w:t>
      </w:r>
      <w:r w:rsidRPr="00E46606">
        <w:rPr>
          <w:rFonts w:ascii="Segoe UI" w:eastAsiaTheme="majorEastAsia" w:hAnsi="Segoe UI" w:cs="Segoe UI"/>
          <w:sz w:val="22"/>
          <w:szCs w:val="22"/>
        </w:rPr>
        <w:t>ngineering and testing</w:t>
      </w:r>
      <w:r>
        <w:rPr>
          <w:rFonts w:ascii="Segoe UI" w:eastAsiaTheme="majorEastAsia" w:hAnsi="Segoe UI" w:cs="Segoe UI"/>
          <w:sz w:val="22"/>
          <w:szCs w:val="22"/>
        </w:rPr>
        <w:t xml:space="preserve">, </w:t>
      </w:r>
      <w:r w:rsidRPr="009D1551">
        <w:rPr>
          <w:rFonts w:ascii="Segoe UI" w:eastAsiaTheme="majorEastAsia" w:hAnsi="Segoe UI" w:cs="Segoe UI"/>
          <w:sz w:val="22"/>
          <w:szCs w:val="22"/>
        </w:rPr>
        <w:t>Information Ar</w:t>
      </w:r>
      <w:r>
        <w:rPr>
          <w:rFonts w:ascii="Segoe UI" w:eastAsiaTheme="majorEastAsia" w:hAnsi="Segoe UI" w:cs="Segoe UI"/>
          <w:sz w:val="22"/>
          <w:szCs w:val="22"/>
        </w:rPr>
        <w:t xml:space="preserve">chitecture, Interaction Design, </w:t>
      </w:r>
      <w:r w:rsidR="00C1523D">
        <w:rPr>
          <w:rFonts w:ascii="Segoe UI" w:eastAsiaTheme="majorEastAsia" w:hAnsi="Segoe UI" w:cs="Segoe UI"/>
          <w:sz w:val="22"/>
          <w:szCs w:val="22"/>
        </w:rPr>
        <w:t>wireframe creation, user task analysis</w:t>
      </w:r>
      <w:r w:rsidR="00E71BA8">
        <w:rPr>
          <w:rFonts w:ascii="Segoe UI" w:eastAsiaTheme="majorEastAsia" w:hAnsi="Segoe UI" w:cs="Segoe UI"/>
          <w:sz w:val="22"/>
          <w:szCs w:val="22"/>
        </w:rPr>
        <w:t>.</w:t>
      </w:r>
    </w:p>
    <w:p w:rsidR="00C1523D" w:rsidRDefault="005168F2" w:rsidP="00583CDB">
      <w:pPr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>
        <w:rPr>
          <w:rFonts w:ascii="Segoe WP Semibold" w:hAnsi="Segoe WP Semibold" w:cs="Segoe UI"/>
          <w:color w:val="000000" w:themeColor="text1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 xml:space="preserve">Project </w:t>
      </w:r>
      <w:r w:rsidR="003660FB">
        <w:rPr>
          <w:rFonts w:ascii="Segoe WP Semibold" w:hAnsi="Segoe WP Semibold" w:cs="Segoe UI"/>
          <w:color w:val="000000" w:themeColor="text1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>Management</w:t>
      </w:r>
      <w:r w:rsidRPr="005168F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br/>
      </w:r>
      <w:r w:rsidR="00C1523D">
        <w:rPr>
          <w:rFonts w:ascii="Segoe UI" w:hAnsi="Segoe UI" w:cs="Segoe UI"/>
        </w:rPr>
        <w:t xml:space="preserve">Agile, Kanban, Waterfall, </w:t>
      </w:r>
      <w:r w:rsidR="006444DA">
        <w:rPr>
          <w:rFonts w:ascii="Segoe UI" w:hAnsi="Segoe UI" w:cs="Segoe UI"/>
        </w:rPr>
        <w:t>user s</w:t>
      </w:r>
      <w:r w:rsidR="00C1523D">
        <w:rPr>
          <w:rFonts w:ascii="Segoe UI" w:hAnsi="Segoe UI" w:cs="Segoe UI"/>
        </w:rPr>
        <w:t>tory creation, team management, product development, progressive development.</w:t>
      </w:r>
    </w:p>
    <w:p w:rsidR="00342C64" w:rsidRDefault="00583CDB" w:rsidP="00E64641">
      <w:pPr>
        <w:rPr>
          <w:rFonts w:ascii="Segoe UI" w:hAnsi="Segoe UI" w:cs="Segoe UI"/>
        </w:rPr>
      </w:pPr>
      <w:r>
        <w:rPr>
          <w:rFonts w:ascii="Segoe WP Semibold" w:hAnsi="Segoe WP Semibold" w:cs="Segoe UI"/>
          <w:color w:val="000000" w:themeColor="text1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>Experience with</w:t>
      </w:r>
      <w:r>
        <w:rPr>
          <w:rFonts w:ascii="Segoe WP Semibold" w:hAnsi="Segoe WP Semibold" w:cs="Segoe UI"/>
          <w:color w:val="000000" w:themeColor="text1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br/>
      </w:r>
      <w:r w:rsidR="00EA1479">
        <w:rPr>
          <w:rFonts w:ascii="Segoe UI" w:hAnsi="Segoe UI" w:cs="Segoe UI"/>
        </w:rPr>
        <w:t xml:space="preserve">ASP.NET Web Forms, </w:t>
      </w:r>
      <w:r w:rsidR="005168F2">
        <w:rPr>
          <w:rFonts w:ascii="Segoe UI" w:hAnsi="Segoe UI" w:cs="Segoe UI"/>
        </w:rPr>
        <w:t xml:space="preserve">Classic ASP, </w:t>
      </w:r>
      <w:r w:rsidRPr="009D1551">
        <w:rPr>
          <w:rFonts w:ascii="Segoe UI" w:hAnsi="Segoe UI" w:cs="Segoe UI"/>
        </w:rPr>
        <w:t xml:space="preserve">Perl, PHP, Java, JSP, Visual Basic, VBScript, Microsoft SQL Server, </w:t>
      </w:r>
      <w:r w:rsidR="005168F2">
        <w:rPr>
          <w:rFonts w:ascii="Segoe UI" w:hAnsi="Segoe UI" w:cs="Segoe UI"/>
        </w:rPr>
        <w:t xml:space="preserve">MySQL, </w:t>
      </w:r>
      <w:r w:rsidRPr="009D1551">
        <w:rPr>
          <w:rFonts w:ascii="Segoe UI" w:hAnsi="Segoe UI" w:cs="Segoe UI"/>
        </w:rPr>
        <w:t>XML, XSLT</w:t>
      </w:r>
      <w:r w:rsidR="005168F2">
        <w:rPr>
          <w:rFonts w:ascii="Segoe UI" w:hAnsi="Segoe UI" w:cs="Segoe UI"/>
        </w:rPr>
        <w:t>, DHTML</w:t>
      </w:r>
      <w:r w:rsidR="00EA1479">
        <w:rPr>
          <w:rFonts w:ascii="Segoe UI" w:hAnsi="Segoe UI" w:cs="Segoe UI"/>
        </w:rPr>
        <w:t>, SOAP, HTTP 1.1, REST</w:t>
      </w:r>
    </w:p>
    <w:p w:rsidR="006444DA" w:rsidRDefault="006444DA" w:rsidP="00E64641">
      <w:pPr>
        <w:rPr>
          <w:rFonts w:ascii="Segoe UI" w:hAnsi="Segoe UI" w:cs="Segoe UI"/>
        </w:rPr>
      </w:pPr>
    </w:p>
    <w:p w:rsidR="00F348D0" w:rsidRPr="00C301D7" w:rsidRDefault="00EB5E30" w:rsidP="00C301D7">
      <w:pPr>
        <w:pStyle w:val="BodyText"/>
        <w:jc w:val="both"/>
        <w:rPr>
          <w:rFonts w:ascii="Copperplate Gothic Light" w:hAnsi="Copperplate Gothic Light"/>
          <w:b/>
          <w:color w:val="365F91" w:themeColor="accent1" w:themeShade="BF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C301D7">
        <w:rPr>
          <w:rFonts w:ascii="Copperplate Gothic Light" w:hAnsi="Copperplate Gothic Light"/>
          <w:b/>
          <w:color w:val="365F91" w:themeColor="accent1" w:themeShade="BF"/>
          <w:sz w:val="28"/>
          <w:szCs w:val="2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Work Experience</w:t>
      </w:r>
    </w:p>
    <w:p w:rsidR="00E71BA8" w:rsidRDefault="00EB5E30" w:rsidP="006444DA">
      <w:pPr>
        <w:spacing w:after="0"/>
        <w:rPr>
          <w:rFonts w:ascii="Microsoft New Tai Lue" w:hAnsi="Microsoft New Tai Lue" w:cs="Microsoft New Tai Lue"/>
          <w:b/>
          <w:color w:val="948A54" w:themeColor="background2" w:themeShade="8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000000" w:themeColor="text1"/>
          <w:sz w:val="24"/>
          <w:szCs w:val="24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 xml:space="preserve">Ipswitch, Inc.     </w:t>
      </w:r>
      <w:r w:rsidR="009D1551"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Web Architect | </w:t>
      </w:r>
      <w:r w:rsidR="00C355E3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>June</w:t>
      </w:r>
      <w:r w:rsidR="009D1551"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 2004 </w:t>
      </w:r>
      <w:r w:rsidR="00E64641"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>–</w:t>
      </w:r>
      <w:r w:rsidR="009D1551"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 Present</w:t>
      </w:r>
    </w:p>
    <w:p w:rsidR="00EF441C" w:rsidRDefault="00EF441C" w:rsidP="00E71BA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Responsible for the web architecture for 7 major releases - and many minor and ‘dot’ releases - of </w:t>
      </w:r>
      <w:r w:rsidRPr="00EF441C">
        <w:rPr>
          <w:rFonts w:ascii="Segoe UI" w:hAnsi="Segoe UI" w:cs="Segoe UI"/>
          <w:i/>
        </w:rPr>
        <w:t>WhatsUp Gold</w:t>
      </w:r>
      <w:r>
        <w:rPr>
          <w:rFonts w:ascii="Segoe UI" w:hAnsi="Segoe UI" w:cs="Segoe UI"/>
        </w:rPr>
        <w:t xml:space="preserve"> the flagship application of Ipswitch, Inc.  over the span more than 7 years.</w:t>
      </w:r>
    </w:p>
    <w:p w:rsidR="00203330" w:rsidRDefault="00391ACE" w:rsidP="00E71BA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Helped design, integrate, and develop the plugins for WhatsUp Gold including </w:t>
      </w:r>
      <w:r>
        <w:rPr>
          <w:rFonts w:ascii="Segoe UI" w:hAnsi="Segoe UI" w:cs="Segoe UI"/>
          <w:i/>
        </w:rPr>
        <w:t xml:space="preserve">Flow Monitor, WhatsConfigured, WhatsConnected, WhatsWireless, WhatsVirtual, APM </w:t>
      </w:r>
      <w:r>
        <w:rPr>
          <w:rFonts w:ascii="Segoe UI" w:hAnsi="Segoe UI" w:cs="Segoe UI"/>
        </w:rPr>
        <w:t>(Application Performance Monitoring),</w:t>
      </w:r>
      <w:r>
        <w:rPr>
          <w:rFonts w:ascii="Segoe UI" w:hAnsi="Segoe UI" w:cs="Segoe UI"/>
          <w:i/>
        </w:rPr>
        <w:t xml:space="preserve"> WhatsUp Gold Distributed, and ELM </w:t>
      </w:r>
      <w:r>
        <w:rPr>
          <w:rFonts w:ascii="Segoe UI" w:hAnsi="Segoe UI" w:cs="Segoe UI"/>
        </w:rPr>
        <w:t>(Event Log Management).</w:t>
      </w:r>
    </w:p>
    <w:p w:rsidR="004B39E4" w:rsidRDefault="004B39E4" w:rsidP="00E71BA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Orchestrated a transition from a legacy code base to modern </w:t>
      </w:r>
      <w:r w:rsidRPr="004B39E4">
        <w:rPr>
          <w:rFonts w:ascii="Segoe UI" w:hAnsi="Segoe UI" w:cs="Segoe UI"/>
          <w:i/>
        </w:rPr>
        <w:t>‘best of class’</w:t>
      </w:r>
      <w:r>
        <w:rPr>
          <w:rFonts w:ascii="Segoe UI" w:hAnsi="Segoe UI" w:cs="Segoe UI"/>
        </w:rPr>
        <w:t xml:space="preserve"> web standards including HTML5, CSS3, responsive web design, </w:t>
      </w:r>
      <w:r w:rsidR="00E326BC">
        <w:rPr>
          <w:rFonts w:ascii="Segoe UI" w:hAnsi="Segoe UI" w:cs="Segoe UI"/>
        </w:rPr>
        <w:t xml:space="preserve">and </w:t>
      </w:r>
      <w:r>
        <w:rPr>
          <w:rFonts w:ascii="Segoe UI" w:hAnsi="Segoe UI" w:cs="Segoe UI"/>
        </w:rPr>
        <w:t>media queries</w:t>
      </w:r>
      <w:r w:rsidR="00203330">
        <w:rPr>
          <w:rFonts w:ascii="Segoe UI" w:hAnsi="Segoe UI" w:cs="Segoe UI"/>
        </w:rPr>
        <w:t xml:space="preserve"> utilizing ASP.NET MVC and jQuery. </w:t>
      </w:r>
      <w:r>
        <w:rPr>
          <w:rFonts w:ascii="Segoe UI" w:hAnsi="Segoe UI" w:cs="Segoe UI"/>
        </w:rPr>
        <w:t>Managed a web team</w:t>
      </w:r>
      <w:r w:rsidR="00203330">
        <w:rPr>
          <w:rFonts w:ascii="Segoe UI" w:hAnsi="Segoe UI" w:cs="Segoe UI"/>
        </w:rPr>
        <w:t xml:space="preserve"> in this effort spanning multiple feature teams with a core pluggable platform utilizing the Managed Extensibility Framework for the various WhatsUp Gold plugins.</w:t>
      </w:r>
    </w:p>
    <w:p w:rsidR="00203330" w:rsidRPr="00203330" w:rsidRDefault="00203330" w:rsidP="0020333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Held various roles including </w:t>
      </w:r>
      <w:r w:rsidRPr="00391ACE">
        <w:rPr>
          <w:rFonts w:ascii="Segoe UI" w:hAnsi="Segoe UI" w:cs="Segoe UI"/>
          <w:i/>
        </w:rPr>
        <w:t>Feature Team Lead</w:t>
      </w:r>
      <w:r w:rsidRPr="00E64641">
        <w:rPr>
          <w:rFonts w:ascii="Segoe UI" w:hAnsi="Segoe UI" w:cs="Segoe UI"/>
        </w:rPr>
        <w:t xml:space="preserve">, </w:t>
      </w:r>
      <w:r w:rsidRPr="00391ACE">
        <w:rPr>
          <w:rFonts w:ascii="Segoe UI" w:hAnsi="Segoe UI" w:cs="Segoe UI"/>
          <w:i/>
        </w:rPr>
        <w:t>Web Team Lead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  <w:i/>
        </w:rPr>
        <w:t>Scrum Master, Project Manager, and Web Developer</w:t>
      </w:r>
      <w:r>
        <w:rPr>
          <w:rFonts w:ascii="Segoe UI" w:hAnsi="Segoe UI" w:cs="Segoe UI"/>
        </w:rPr>
        <w:t xml:space="preserve">. Negotiated and provided analysis of user and business requirements. Ran teams using both the Waterfall and Agile methodology and shifted to a more </w:t>
      </w:r>
      <w:r>
        <w:rPr>
          <w:rFonts w:ascii="Segoe UI" w:hAnsi="Segoe UI" w:cs="Segoe UI"/>
          <w:i/>
        </w:rPr>
        <w:t>Lean</w:t>
      </w:r>
      <w:r>
        <w:rPr>
          <w:rFonts w:ascii="Segoe UI" w:hAnsi="Segoe UI" w:cs="Segoe UI"/>
        </w:rPr>
        <w:t xml:space="preserve"> </w:t>
      </w:r>
      <w:r w:rsidR="006444DA">
        <w:rPr>
          <w:rFonts w:ascii="Segoe UI" w:hAnsi="Segoe UI" w:cs="Segoe UI"/>
        </w:rPr>
        <w:t xml:space="preserve">approach using a combination of </w:t>
      </w:r>
      <w:r>
        <w:rPr>
          <w:rFonts w:ascii="Segoe UI" w:hAnsi="Segoe UI" w:cs="Segoe UI"/>
        </w:rPr>
        <w:t>Kanban</w:t>
      </w:r>
      <w:r w:rsidR="006444DA">
        <w:rPr>
          <w:rFonts w:ascii="Segoe UI" w:hAnsi="Segoe UI" w:cs="Segoe UI"/>
        </w:rPr>
        <w:t xml:space="preserve"> and Scrum.</w:t>
      </w:r>
      <w:r>
        <w:rPr>
          <w:rFonts w:ascii="Segoe UI" w:hAnsi="Segoe UI" w:cs="Segoe UI"/>
        </w:rPr>
        <w:t xml:space="preserve"> </w:t>
      </w:r>
    </w:p>
    <w:p w:rsidR="004B39E4" w:rsidRDefault="006444DA" w:rsidP="00E71BA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Built the WhatsUp Gold Mobile application targeting the iPhone, however, built in a way that works on a majority of mobile devices.</w:t>
      </w:r>
    </w:p>
    <w:p w:rsidR="00EA1479" w:rsidRDefault="00EA1479" w:rsidP="00E71BA8">
      <w:pPr>
        <w:jc w:val="both"/>
        <w:rPr>
          <w:rFonts w:ascii="Segoe UI" w:hAnsi="Segoe UI" w:cs="Segoe UI"/>
        </w:rPr>
      </w:pPr>
      <w:r w:rsidRPr="00EA1479">
        <w:rPr>
          <w:rFonts w:ascii="Segoe UI" w:hAnsi="Segoe UI" w:cs="Segoe UI"/>
        </w:rPr>
        <w:t>Application and understanding of Government and ind</w:t>
      </w:r>
      <w:r>
        <w:rPr>
          <w:rFonts w:ascii="Segoe UI" w:hAnsi="Segoe UI" w:cs="Segoe UI"/>
        </w:rPr>
        <w:t xml:space="preserve">ustry standards including 508 </w:t>
      </w:r>
      <w:r w:rsidR="006444DA">
        <w:rPr>
          <w:rFonts w:ascii="Segoe UI" w:hAnsi="Segoe UI" w:cs="Segoe UI"/>
        </w:rPr>
        <w:t>compliance and a</w:t>
      </w:r>
      <w:r w:rsidRPr="00EA1479">
        <w:rPr>
          <w:rFonts w:ascii="Segoe UI" w:hAnsi="Segoe UI" w:cs="Segoe UI"/>
        </w:rPr>
        <w:t>ccessibility (ARIA).</w:t>
      </w:r>
    </w:p>
    <w:p w:rsidR="00E71BA8" w:rsidRDefault="00E64641" w:rsidP="00E71BA8">
      <w:pPr>
        <w:spacing w:after="0"/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000000" w:themeColor="text1"/>
          <w:sz w:val="24"/>
          <w:szCs w:val="24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>Cornerstone Business Technologies</w:t>
      </w:r>
      <w:r w:rsidR="00EB5E30">
        <w:rPr>
          <w:rFonts w:ascii="Microsoft New Tai Lue" w:hAnsi="Microsoft New Tai Lue" w:cs="Microsoft New Tai Lue"/>
          <w:b/>
          <w:color w:val="000000" w:themeColor="text1"/>
          <w:sz w:val="24"/>
          <w:szCs w:val="24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 xml:space="preserve">     </w:t>
      </w:r>
      <w:r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Sr Software Engineer | </w:t>
      </w:r>
      <w:r w:rsidR="00C355E3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March </w:t>
      </w:r>
      <w:r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2003 – </w:t>
      </w:r>
      <w:r w:rsidR="00C355E3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June </w:t>
      </w:r>
      <w:r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>2004</w:t>
      </w:r>
    </w:p>
    <w:p w:rsidR="00E64641" w:rsidRDefault="00E64641" w:rsidP="00E71BA8">
      <w:pPr>
        <w:jc w:val="both"/>
      </w:pPr>
      <w:r w:rsidRPr="00E64641">
        <w:rPr>
          <w:rFonts w:ascii="Segoe UI" w:hAnsi="Segoe UI" w:cs="Segoe UI"/>
        </w:rPr>
        <w:t>Helped implement and design a web based staffing services application with responsibilities of detailing business logic, user interface architecture, and data access.</w:t>
      </w:r>
    </w:p>
    <w:p w:rsidR="00E64641" w:rsidRPr="00E64641" w:rsidRDefault="00E64641" w:rsidP="00E71BA8">
      <w:pPr>
        <w:jc w:val="both"/>
        <w:rPr>
          <w:rFonts w:ascii="Segoe UI" w:hAnsi="Segoe UI" w:cs="Segoe UI"/>
        </w:rPr>
      </w:pPr>
      <w:r w:rsidRPr="00E64641">
        <w:rPr>
          <w:rFonts w:ascii="Segoe UI" w:hAnsi="Segoe UI" w:cs="Segoe UI"/>
        </w:rPr>
        <w:t>Improved upon a 4 tier architectural framework designed to optimize use case process handling.</w:t>
      </w:r>
    </w:p>
    <w:p w:rsidR="00E64641" w:rsidRPr="00E64641" w:rsidRDefault="00E64641" w:rsidP="00E71BA8">
      <w:pPr>
        <w:jc w:val="both"/>
        <w:rPr>
          <w:rFonts w:ascii="Segoe UI" w:hAnsi="Segoe UI" w:cs="Segoe UI"/>
        </w:rPr>
      </w:pPr>
      <w:r w:rsidRPr="00E64641">
        <w:rPr>
          <w:rFonts w:ascii="Segoe UI" w:hAnsi="Segoe UI" w:cs="Segoe UI"/>
        </w:rPr>
        <w:t>Implemented multiple modules to meet specific sta</w:t>
      </w:r>
      <w:r w:rsidR="006444DA">
        <w:rPr>
          <w:rFonts w:ascii="Segoe UI" w:hAnsi="Segoe UI" w:cs="Segoe UI"/>
        </w:rPr>
        <w:t>ffing services needs including system administration, business administration, reporting, applicant processing, time sheet processing, job order submittal and m</w:t>
      </w:r>
      <w:r w:rsidRPr="00E64641">
        <w:rPr>
          <w:rFonts w:ascii="Segoe UI" w:hAnsi="Segoe UI" w:cs="Segoe UI"/>
        </w:rPr>
        <w:t>anagement.</w:t>
      </w:r>
    </w:p>
    <w:p w:rsidR="00E64641" w:rsidRPr="00E64641" w:rsidRDefault="00E64641" w:rsidP="00E71BA8">
      <w:pPr>
        <w:jc w:val="both"/>
        <w:rPr>
          <w:rFonts w:ascii="Segoe UI" w:hAnsi="Segoe UI" w:cs="Segoe UI"/>
        </w:rPr>
      </w:pPr>
      <w:r w:rsidRPr="00E64641">
        <w:rPr>
          <w:rFonts w:ascii="Segoe UI" w:hAnsi="Segoe UI" w:cs="Segoe UI"/>
        </w:rPr>
        <w:t>Handled complex business object relationships and data storage with dynamic Transact SQL and Stored Procedures.</w:t>
      </w:r>
    </w:p>
    <w:p w:rsidR="00D451B3" w:rsidRDefault="006472BF" w:rsidP="00D451B3">
      <w:pPr>
        <w:spacing w:after="0"/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000000" w:themeColor="text1"/>
          <w:sz w:val="24"/>
          <w:szCs w:val="24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>GE Power Systems</w:t>
      </w:r>
      <w:r w:rsidR="00EB5E30">
        <w:rPr>
          <w:rFonts w:ascii="Microsoft New Tai Lue" w:hAnsi="Microsoft New Tai Lue" w:cs="Microsoft New Tai Lue"/>
          <w:b/>
          <w:color w:val="000000" w:themeColor="text1"/>
          <w:sz w:val="24"/>
          <w:szCs w:val="24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 xml:space="preserve">     </w:t>
      </w:r>
      <w:r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>Web Application Developer</w:t>
      </w:r>
      <w:r w:rsidR="00844DEC"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 | </w:t>
      </w:r>
      <w:r w:rsidR="00C355E3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December </w:t>
      </w:r>
      <w:r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>2001</w:t>
      </w:r>
      <w:r w:rsidR="00844DEC"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 – </w:t>
      </w:r>
      <w:r w:rsidR="00C355E3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March </w:t>
      </w:r>
      <w:r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>2003</w:t>
      </w:r>
    </w:p>
    <w:p w:rsidR="00E86395" w:rsidRPr="006472BF" w:rsidRDefault="006444DA" w:rsidP="006472BF">
      <w:pPr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6472BF" w:rsidRPr="006472BF">
        <w:rPr>
          <w:rFonts w:ascii="Segoe UI" w:hAnsi="Segoe UI" w:cs="Segoe UI"/>
        </w:rPr>
        <w:t>hartered with the responsibility of converging disparate ASP and .Net (C#) web applications into one common framework within the GEPS umbrella by creating a common resou</w:t>
      </w:r>
      <w:r w:rsidR="00E71BA8">
        <w:rPr>
          <w:rFonts w:ascii="Segoe UI" w:hAnsi="Segoe UI" w:cs="Segoe UI"/>
        </w:rPr>
        <w:t xml:space="preserve">rce of rapid prototype objects including </w:t>
      </w:r>
      <w:r w:rsidR="00E71BA8" w:rsidRPr="006472BF">
        <w:rPr>
          <w:rFonts w:ascii="Segoe UI" w:hAnsi="Segoe UI" w:cs="Segoe UI"/>
        </w:rPr>
        <w:t>complete documentation for system maintenance, theory, and training.</w:t>
      </w:r>
    </w:p>
    <w:p w:rsidR="006472BF" w:rsidRP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t>Built Java based web application prototypes for Global Engineering Workflow which spanned 8 different ver</w:t>
      </w:r>
      <w:r w:rsidR="006444DA">
        <w:rPr>
          <w:rFonts w:ascii="Segoe UI" w:hAnsi="Segoe UI" w:cs="Segoe UI"/>
        </w:rPr>
        <w:t>sions containing an average of 3</w:t>
      </w:r>
      <w:r w:rsidRPr="006472BF">
        <w:rPr>
          <w:rFonts w:ascii="Segoe UI" w:hAnsi="Segoe UI" w:cs="Segoe UI"/>
        </w:rPr>
        <w:t>00+ JSP screens for each prototype.</w:t>
      </w:r>
    </w:p>
    <w:p w:rsidR="006472BF" w:rsidRP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t>Managed, maintained, and re-worked all versions of the GEW task management application prototype.</w:t>
      </w:r>
    </w:p>
    <w:p w:rsidR="006472BF" w:rsidRP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t>Identified business, customer, and user CTQ requirements, their strategies and their goals for integration with GEW’s workflow application to improve the tools overall ergonomics.</w:t>
      </w:r>
    </w:p>
    <w:p w:rsidR="006472BF" w:rsidRDefault="006472BF" w:rsidP="006472BF">
      <w:pPr>
        <w:rPr>
          <w:b/>
          <w:bCs/>
        </w:rPr>
      </w:pPr>
      <w:r w:rsidRPr="006472BF">
        <w:rPr>
          <w:rFonts w:ascii="Segoe UI" w:hAnsi="Segoe UI" w:cs="Segoe UI"/>
        </w:rPr>
        <w:t xml:space="preserve">Worked closely with business and system analysts to </w:t>
      </w:r>
      <w:r w:rsidR="006444DA" w:rsidRPr="006444DA">
        <w:rPr>
          <w:rFonts w:ascii="Segoe UI" w:hAnsi="Segoe UI" w:cs="Segoe UI"/>
        </w:rPr>
        <w:t xml:space="preserve">conceptualize </w:t>
      </w:r>
      <w:r w:rsidRPr="006472BF">
        <w:rPr>
          <w:rFonts w:ascii="Segoe UI" w:hAnsi="Segoe UI" w:cs="Segoe UI"/>
        </w:rPr>
        <w:t>application structure using information architecture techniques.</w:t>
      </w:r>
    </w:p>
    <w:p w:rsidR="00D451B3" w:rsidRDefault="006472BF" w:rsidP="00D451B3">
      <w:pPr>
        <w:spacing w:after="0"/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000000" w:themeColor="text1"/>
          <w:sz w:val="24"/>
          <w:szCs w:val="24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>Silverpop Systems</w:t>
      </w:r>
      <w:r w:rsidR="00EB5E30">
        <w:rPr>
          <w:rFonts w:ascii="Microsoft New Tai Lue" w:hAnsi="Microsoft New Tai Lue" w:cs="Microsoft New Tai Lue"/>
          <w:b/>
          <w:color w:val="000000" w:themeColor="text1"/>
          <w:sz w:val="24"/>
          <w:szCs w:val="24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  <w:t xml:space="preserve">     </w:t>
      </w:r>
      <w:r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UI Team Lead | </w:t>
      </w:r>
      <w:r w:rsidR="00C355E3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>March</w:t>
      </w:r>
      <w:bookmarkStart w:id="0" w:name="_GoBack"/>
      <w:bookmarkEnd w:id="0"/>
      <w:r w:rsidR="00C355E3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 </w:t>
      </w:r>
      <w:r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2000 – </w:t>
      </w:r>
      <w:r w:rsidR="00C355E3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 xml:space="preserve">November </w:t>
      </w:r>
      <w:r w:rsidRPr="00E326BC">
        <w:rPr>
          <w:rFonts w:ascii="Microsoft New Tai Lue" w:hAnsi="Microsoft New Tai Lue" w:cs="Microsoft New Tai Lue"/>
          <w:color w:val="7F7F7F" w:themeColor="text1" w:themeTint="80"/>
          <w:sz w:val="24"/>
          <w:szCs w:val="24"/>
        </w:rPr>
        <w:t>2001</w:t>
      </w:r>
    </w:p>
    <w:p w:rsidR="006472BF" w:rsidRP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t>Responsible for managing and distributing workflow with the collaboration of the design, engineering, and project management departments.</w:t>
      </w:r>
    </w:p>
    <w:p w:rsidR="006472BF" w:rsidRP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lastRenderedPageBreak/>
        <w:t>Wrote intranet, corporate, and product sites using HTML, JavaScript, and CSS.</w:t>
      </w:r>
    </w:p>
    <w:p w:rsidR="006472BF" w:rsidRP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t>Standardized and documented style rules and structural layouts for Silverpops’ web based needs throughout the duration of employment.</w:t>
      </w:r>
    </w:p>
    <w:p w:rsidR="006472BF" w:rsidRP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t xml:space="preserve">Wrote a JavaScript XML building tool for communication between a web client and Java Software to allow flexibility with the software front end. </w:t>
      </w:r>
    </w:p>
    <w:p w:rsidR="006472BF" w:rsidRP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t>Helped build Silverpops cornerstone product using VB and Java with concentration on design implementation in HTML/JSP's as the user interface for the Java software application.</w:t>
      </w:r>
    </w:p>
    <w:p w:rsidR="006472BF" w:rsidRP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t>Gave lectures to the development team on advanced DHTML topics, CSS, and JavaScript Techniques.</w:t>
      </w:r>
    </w:p>
    <w:p w:rsidR="006472BF" w:rsidRDefault="006472BF" w:rsidP="006472BF">
      <w:pPr>
        <w:rPr>
          <w:rFonts w:ascii="Segoe UI" w:hAnsi="Segoe UI" w:cs="Segoe UI"/>
        </w:rPr>
      </w:pPr>
      <w:r w:rsidRPr="006472BF">
        <w:rPr>
          <w:rFonts w:ascii="Segoe UI" w:hAnsi="Segoe UI" w:cs="Segoe UI"/>
        </w:rPr>
        <w:t>Passed the Foundations for Server Side Java course with the Dextra Corporation.</w:t>
      </w:r>
    </w:p>
    <w:p w:rsidR="00342C64" w:rsidRDefault="00342C64" w:rsidP="006472BF">
      <w:pPr>
        <w:rPr>
          <w:rFonts w:ascii="Segoe UI" w:hAnsi="Segoe UI" w:cs="Segoe UI"/>
        </w:rPr>
      </w:pPr>
    </w:p>
    <w:p w:rsidR="00E326BC" w:rsidRPr="006472BF" w:rsidRDefault="00E326BC" w:rsidP="006472BF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DB3CCB" w:rsidTr="00342C64">
        <w:trPr>
          <w:trHeight w:val="1070"/>
        </w:trPr>
        <w:tc>
          <w:tcPr>
            <w:tcW w:w="4878" w:type="dxa"/>
          </w:tcPr>
          <w:p w:rsidR="00583CDB" w:rsidRDefault="00583CDB" w:rsidP="00C301D7">
            <w:pPr>
              <w:pStyle w:val="BodyText"/>
              <w:jc w:val="both"/>
              <w:rPr>
                <w:rFonts w:ascii="Copperplate Gothic Light" w:hAnsi="Copperplate Gothic Light"/>
                <w:b/>
                <w:color w:val="365F91" w:themeColor="accent1" w:themeShade="BF"/>
                <w:sz w:val="28"/>
                <w:szCs w:val="28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C301D7">
              <w:rPr>
                <w:rFonts w:ascii="Copperplate Gothic Light" w:hAnsi="Copperplate Gothic Light"/>
                <w:b/>
                <w:color w:val="365F91" w:themeColor="accent1" w:themeShade="BF"/>
                <w:sz w:val="28"/>
                <w:szCs w:val="28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Education</w:t>
            </w:r>
          </w:p>
          <w:p w:rsidR="00583CDB" w:rsidRDefault="00583CDB" w:rsidP="00583C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Florida State University</w:t>
            </w:r>
          </w:p>
          <w:p w:rsidR="00583CDB" w:rsidRDefault="00583CDB" w:rsidP="00583C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Linguistics</w:t>
            </w:r>
            <w:r w:rsidR="00E326BC">
              <w:rPr>
                <w:rFonts w:ascii="Segoe UI" w:hAnsi="Segoe UI" w:cs="Segoe UI"/>
              </w:rPr>
              <w:t xml:space="preserve"> (English)</w:t>
            </w:r>
            <w:r>
              <w:rPr>
                <w:rFonts w:ascii="Segoe UI" w:hAnsi="Segoe UI" w:cs="Segoe UI"/>
              </w:rPr>
              <w:t>, 1995</w:t>
            </w:r>
          </w:p>
          <w:p w:rsidR="00DB3CCB" w:rsidRDefault="00DB3CCB" w:rsidP="00DB3CCB">
            <w:pPr>
              <w:rPr>
                <w:rFonts w:ascii="Microsoft New Tai Lue" w:hAnsi="Microsoft New Tai Lue" w:cs="Microsoft New Tai Lue"/>
                <w:b/>
                <w:color w:val="548DD4" w:themeColor="text2" w:themeTint="99"/>
                <w:sz w:val="24"/>
                <w:szCs w:val="24"/>
                <w14:shadow w14:blurRad="25400" w14:dist="0" w14:dir="480000" w14:sx="102000" w14:sy="102000" w14:kx="0" w14:ky="0" w14:algn="ctr">
                  <w14:srgbClr w14:val="000000">
                    <w14:alpha w14:val="80000"/>
                  </w14:srgbClr>
                </w14:shadow>
              </w:rPr>
            </w:pPr>
          </w:p>
        </w:tc>
        <w:tc>
          <w:tcPr>
            <w:tcW w:w="4698" w:type="dxa"/>
          </w:tcPr>
          <w:p w:rsidR="00DB3CCB" w:rsidRDefault="00EB5E30" w:rsidP="00C301D7">
            <w:pPr>
              <w:pStyle w:val="BodyText"/>
              <w:jc w:val="both"/>
              <w:rPr>
                <w:rFonts w:ascii="Copperplate Gothic Light" w:hAnsi="Copperplate Gothic Light"/>
                <w:b/>
                <w:color w:val="365F91" w:themeColor="accent1" w:themeShade="BF"/>
                <w:sz w:val="28"/>
                <w:szCs w:val="28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C301D7">
              <w:rPr>
                <w:rFonts w:ascii="Copperplate Gothic Light" w:hAnsi="Copperplate Gothic Light"/>
                <w:b/>
                <w:color w:val="365F91" w:themeColor="accent1" w:themeShade="BF"/>
                <w:sz w:val="28"/>
                <w:szCs w:val="28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Contact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2690"/>
            </w:tblGrid>
            <w:tr w:rsidR="00DB3CCB" w:rsidTr="00342C64">
              <w:trPr>
                <w:trHeight w:val="250"/>
              </w:trPr>
              <w:tc>
                <w:tcPr>
                  <w:tcW w:w="1692" w:type="dxa"/>
                </w:tcPr>
                <w:p w:rsidR="00DB3CCB" w:rsidRPr="00E326BC" w:rsidRDefault="00DB3CCB" w:rsidP="009D1551">
                  <w:pPr>
                    <w:rPr>
                      <w:rFonts w:ascii="Microsoft New Tai Lue" w:hAnsi="Microsoft New Tai Lue" w:cs="Microsoft New Tai Lue"/>
                      <w:color w:val="548DD4" w:themeColor="text2" w:themeTint="99"/>
                      <w:sz w:val="24"/>
                      <w:szCs w:val="24"/>
                      <w14:shadow w14:blurRad="25400" w14:dist="0" w14:dir="480000" w14:sx="102000" w14:sy="102000" w14:kx="0" w14:ky="0" w14:algn="ctr">
                        <w14:srgbClr w14:val="000000">
                          <w14:alpha w14:val="80000"/>
                        </w14:srgbClr>
                      </w14:shadow>
                    </w:rPr>
                  </w:pPr>
                  <w:r w:rsidRPr="00E326BC">
                    <w:rPr>
                      <w:rFonts w:ascii="Segoe UI" w:hAnsi="Segoe UI" w:cs="Segoe UI"/>
                      <w:color w:val="7F7F7F" w:themeColor="text1" w:themeTint="80"/>
                    </w:rPr>
                    <w:t>Telephone</w:t>
                  </w:r>
                </w:p>
              </w:tc>
              <w:tc>
                <w:tcPr>
                  <w:tcW w:w="2690" w:type="dxa"/>
                </w:tcPr>
                <w:p w:rsidR="00DB3CCB" w:rsidRDefault="00DB3CCB" w:rsidP="009D1551">
                  <w:pPr>
                    <w:rPr>
                      <w:rFonts w:ascii="Microsoft New Tai Lue" w:hAnsi="Microsoft New Tai Lue" w:cs="Microsoft New Tai Lue"/>
                      <w:b/>
                      <w:color w:val="548DD4" w:themeColor="text2" w:themeTint="99"/>
                      <w:sz w:val="24"/>
                      <w:szCs w:val="24"/>
                      <w14:shadow w14:blurRad="25400" w14:dist="0" w14:dir="480000" w14:sx="102000" w14:sy="102000" w14:kx="0" w14:ky="0" w14:algn="ctr">
                        <w14:srgbClr w14:val="000000">
                          <w14:alpha w14:val="80000"/>
                        </w14:srgbClr>
                      </w14:shadow>
                    </w:rPr>
                  </w:pPr>
                  <w:r>
                    <w:rPr>
                      <w:rFonts w:ascii="Segoe UI" w:hAnsi="Segoe UI" w:cs="Segoe UI"/>
                    </w:rPr>
                    <w:t>678.366.0629</w:t>
                  </w:r>
                </w:p>
              </w:tc>
            </w:tr>
            <w:tr w:rsidR="00DB3CCB" w:rsidTr="00342C64">
              <w:trPr>
                <w:trHeight w:val="250"/>
              </w:trPr>
              <w:tc>
                <w:tcPr>
                  <w:tcW w:w="1692" w:type="dxa"/>
                </w:tcPr>
                <w:p w:rsidR="00DB3CCB" w:rsidRPr="00E326BC" w:rsidRDefault="00DB3CCB" w:rsidP="009D1551">
                  <w:pPr>
                    <w:rPr>
                      <w:rFonts w:ascii="Microsoft New Tai Lue" w:hAnsi="Microsoft New Tai Lue" w:cs="Microsoft New Tai Lue"/>
                      <w:color w:val="548DD4" w:themeColor="text2" w:themeTint="99"/>
                      <w:sz w:val="24"/>
                      <w:szCs w:val="24"/>
                      <w14:shadow w14:blurRad="25400" w14:dist="0" w14:dir="480000" w14:sx="102000" w14:sy="102000" w14:kx="0" w14:ky="0" w14:algn="ctr">
                        <w14:srgbClr w14:val="000000">
                          <w14:alpha w14:val="80000"/>
                        </w14:srgbClr>
                      </w14:shadow>
                    </w:rPr>
                  </w:pPr>
                  <w:r w:rsidRPr="00E326BC">
                    <w:rPr>
                      <w:rFonts w:ascii="Segoe UI" w:hAnsi="Segoe UI" w:cs="Segoe UI"/>
                      <w:color w:val="7F7F7F" w:themeColor="text1" w:themeTint="80"/>
                    </w:rPr>
                    <w:t>Mobile</w:t>
                  </w:r>
                </w:p>
              </w:tc>
              <w:tc>
                <w:tcPr>
                  <w:tcW w:w="2690" w:type="dxa"/>
                </w:tcPr>
                <w:p w:rsidR="00DB3CCB" w:rsidRDefault="00DB3CCB" w:rsidP="009D1551">
                  <w:pPr>
                    <w:rPr>
                      <w:rFonts w:ascii="Microsoft New Tai Lue" w:hAnsi="Microsoft New Tai Lue" w:cs="Microsoft New Tai Lue"/>
                      <w:b/>
                      <w:color w:val="548DD4" w:themeColor="text2" w:themeTint="99"/>
                      <w:sz w:val="24"/>
                      <w:szCs w:val="24"/>
                      <w14:shadow w14:blurRad="25400" w14:dist="0" w14:dir="480000" w14:sx="102000" w14:sy="102000" w14:kx="0" w14:ky="0" w14:algn="ctr">
                        <w14:srgbClr w14:val="000000">
                          <w14:alpha w14:val="80000"/>
                        </w14:srgbClr>
                      </w14:shadow>
                    </w:rPr>
                  </w:pPr>
                  <w:r>
                    <w:rPr>
                      <w:rFonts w:ascii="Segoe UI" w:hAnsi="Segoe UI" w:cs="Segoe UI"/>
                    </w:rPr>
                    <w:t>404.642.9158</w:t>
                  </w:r>
                </w:p>
              </w:tc>
            </w:tr>
            <w:tr w:rsidR="00DB3CCB" w:rsidTr="00342C64">
              <w:trPr>
                <w:trHeight w:val="250"/>
              </w:trPr>
              <w:tc>
                <w:tcPr>
                  <w:tcW w:w="1692" w:type="dxa"/>
                </w:tcPr>
                <w:p w:rsidR="00DB3CCB" w:rsidRPr="00E326BC" w:rsidRDefault="00DB3CCB" w:rsidP="009D1551">
                  <w:pPr>
                    <w:rPr>
                      <w:rFonts w:ascii="Microsoft New Tai Lue" w:hAnsi="Microsoft New Tai Lue" w:cs="Microsoft New Tai Lue"/>
                      <w:color w:val="548DD4" w:themeColor="text2" w:themeTint="99"/>
                      <w:sz w:val="24"/>
                      <w:szCs w:val="24"/>
                      <w14:shadow w14:blurRad="25400" w14:dist="0" w14:dir="480000" w14:sx="102000" w14:sy="102000" w14:kx="0" w14:ky="0" w14:algn="ctr">
                        <w14:srgbClr w14:val="000000">
                          <w14:alpha w14:val="80000"/>
                        </w14:srgbClr>
                      </w14:shadow>
                    </w:rPr>
                  </w:pPr>
                  <w:r w:rsidRPr="00E326BC">
                    <w:rPr>
                      <w:rFonts w:ascii="Segoe UI" w:hAnsi="Segoe UI" w:cs="Segoe UI"/>
                      <w:color w:val="7F7F7F" w:themeColor="text1" w:themeTint="80"/>
                    </w:rPr>
                    <w:t>Email</w:t>
                  </w:r>
                </w:p>
              </w:tc>
              <w:tc>
                <w:tcPr>
                  <w:tcW w:w="2690" w:type="dxa"/>
                </w:tcPr>
                <w:p w:rsidR="00DB3CCB" w:rsidRDefault="00DB3CCB" w:rsidP="00342C64">
                  <w:pPr>
                    <w:rPr>
                      <w:rFonts w:ascii="Microsoft New Tai Lue" w:hAnsi="Microsoft New Tai Lue" w:cs="Microsoft New Tai Lue"/>
                      <w:b/>
                      <w:color w:val="548DD4" w:themeColor="text2" w:themeTint="99"/>
                      <w:sz w:val="24"/>
                      <w:szCs w:val="24"/>
                      <w14:shadow w14:blurRad="25400" w14:dist="0" w14:dir="480000" w14:sx="102000" w14:sy="102000" w14:kx="0" w14:ky="0" w14:algn="ctr">
                        <w14:srgbClr w14:val="000000">
                          <w14:alpha w14:val="80000"/>
                        </w14:srgbClr>
                      </w14:shadow>
                    </w:rPr>
                  </w:pPr>
                  <w:r>
                    <w:rPr>
                      <w:rFonts w:ascii="Segoe UI" w:hAnsi="Segoe UI" w:cs="Segoe UI"/>
                    </w:rPr>
                    <w:t>jhorback@</w:t>
                  </w:r>
                  <w:r w:rsidR="00342C64">
                    <w:rPr>
                      <w:rFonts w:ascii="Segoe UI" w:hAnsi="Segoe UI" w:cs="Segoe UI"/>
                    </w:rPr>
                    <w:t>gmail</w:t>
                  </w:r>
                  <w:r>
                    <w:rPr>
                      <w:rFonts w:ascii="Segoe UI" w:hAnsi="Segoe UI" w:cs="Segoe UI"/>
                    </w:rPr>
                    <w:t>.com</w:t>
                  </w:r>
                </w:p>
              </w:tc>
            </w:tr>
            <w:tr w:rsidR="00DB3CCB" w:rsidTr="00342C64">
              <w:trPr>
                <w:trHeight w:val="288"/>
              </w:trPr>
              <w:tc>
                <w:tcPr>
                  <w:tcW w:w="1692" w:type="dxa"/>
                </w:tcPr>
                <w:p w:rsidR="00DB3CCB" w:rsidRDefault="00DB3CCB" w:rsidP="009D1551">
                  <w:pPr>
                    <w:rPr>
                      <w:rFonts w:ascii="Microsoft New Tai Lue" w:hAnsi="Microsoft New Tai Lue" w:cs="Microsoft New Tai Lue"/>
                      <w:b/>
                      <w:color w:val="548DD4" w:themeColor="text2" w:themeTint="99"/>
                      <w:sz w:val="24"/>
                      <w:szCs w:val="24"/>
                      <w14:shadow w14:blurRad="25400" w14:dist="0" w14:dir="480000" w14:sx="102000" w14:sy="102000" w14:kx="0" w14:ky="0" w14:algn="ctr">
                        <w14:srgbClr w14:val="000000">
                          <w14:alpha w14:val="80000"/>
                        </w14:srgbClr>
                      </w14:shadow>
                    </w:rPr>
                  </w:pPr>
                </w:p>
              </w:tc>
              <w:tc>
                <w:tcPr>
                  <w:tcW w:w="2690" w:type="dxa"/>
                </w:tcPr>
                <w:p w:rsidR="00DB3CCB" w:rsidRDefault="00DB3CCB" w:rsidP="009D1551">
                  <w:pPr>
                    <w:rPr>
                      <w:rFonts w:ascii="Microsoft New Tai Lue" w:hAnsi="Microsoft New Tai Lue" w:cs="Microsoft New Tai Lue"/>
                      <w:b/>
                      <w:color w:val="548DD4" w:themeColor="text2" w:themeTint="99"/>
                      <w:sz w:val="24"/>
                      <w:szCs w:val="24"/>
                      <w14:shadow w14:blurRad="25400" w14:dist="0" w14:dir="480000" w14:sx="102000" w14:sy="102000" w14:kx="0" w14:ky="0" w14:algn="ctr">
                        <w14:srgbClr w14:val="000000">
                          <w14:alpha w14:val="80000"/>
                        </w14:srgbClr>
                      </w14:shadow>
                    </w:rPr>
                  </w:pPr>
                </w:p>
              </w:tc>
            </w:tr>
          </w:tbl>
          <w:p w:rsidR="00DB3CCB" w:rsidRDefault="00DB3CCB" w:rsidP="009D1551">
            <w:pPr>
              <w:rPr>
                <w:rFonts w:ascii="Microsoft New Tai Lue" w:hAnsi="Microsoft New Tai Lue" w:cs="Microsoft New Tai Lue"/>
                <w:b/>
                <w:color w:val="548DD4" w:themeColor="text2" w:themeTint="99"/>
                <w:sz w:val="24"/>
                <w:szCs w:val="24"/>
                <w14:shadow w14:blurRad="25400" w14:dist="0" w14:dir="480000" w14:sx="102000" w14:sy="102000" w14:kx="0" w14:ky="0" w14:algn="ctr">
                  <w14:srgbClr w14:val="000000">
                    <w14:alpha w14:val="80000"/>
                  </w14:srgbClr>
                </w14:shadow>
              </w:rPr>
            </w:pPr>
          </w:p>
        </w:tc>
      </w:tr>
    </w:tbl>
    <w:p w:rsidR="009D1551" w:rsidRPr="00113D0B" w:rsidRDefault="009D1551" w:rsidP="00113D0B">
      <w:pPr>
        <w:rPr>
          <w:rFonts w:ascii="Segoe WP Semibold" w:hAnsi="Segoe WP Semibold" w:cs="Segoe UI"/>
          <w:color w:val="000000" w:themeColor="text1"/>
          <w14:shadow w14:blurRad="25400" w14:dist="0" w14:dir="480000" w14:sx="102000" w14:sy="102000" w14:kx="0" w14:ky="0" w14:algn="ctr">
            <w14:srgbClr w14:val="000000">
              <w14:alpha w14:val="80000"/>
            </w14:srgbClr>
          </w14:shadow>
        </w:rPr>
      </w:pPr>
    </w:p>
    <w:sectPr w:rsidR="009D1551" w:rsidRPr="00113D0B" w:rsidSect="00610540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4C4" w:rsidRDefault="00C804C4" w:rsidP="00595852">
      <w:pPr>
        <w:spacing w:after="0" w:line="240" w:lineRule="auto"/>
      </w:pPr>
      <w:r>
        <w:separator/>
      </w:r>
    </w:p>
  </w:endnote>
  <w:endnote w:type="continuationSeparator" w:id="0">
    <w:p w:rsidR="00C804C4" w:rsidRDefault="00C804C4" w:rsidP="0059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panose1 w:val="020B0702040204020203"/>
    <w:charset w:val="00"/>
    <w:family w:val="swiss"/>
    <w:pitch w:val="variable"/>
    <w:sig w:usb0="A00002BF" w:usb1="100040FB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4C4" w:rsidRDefault="00C804C4" w:rsidP="00595852">
      <w:pPr>
        <w:spacing w:after="0" w:line="240" w:lineRule="auto"/>
      </w:pPr>
      <w:r>
        <w:separator/>
      </w:r>
    </w:p>
  </w:footnote>
  <w:footnote w:type="continuationSeparator" w:id="0">
    <w:p w:rsidR="00C804C4" w:rsidRDefault="00C804C4" w:rsidP="00595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23"/>
    <w:rsid w:val="00030F55"/>
    <w:rsid w:val="00107F45"/>
    <w:rsid w:val="00113D0B"/>
    <w:rsid w:val="00203330"/>
    <w:rsid w:val="00293C18"/>
    <w:rsid w:val="00342C64"/>
    <w:rsid w:val="003660FB"/>
    <w:rsid w:val="00391ACE"/>
    <w:rsid w:val="00440997"/>
    <w:rsid w:val="004B39E4"/>
    <w:rsid w:val="005168F2"/>
    <w:rsid w:val="00583CDB"/>
    <w:rsid w:val="00595852"/>
    <w:rsid w:val="00610540"/>
    <w:rsid w:val="006444DA"/>
    <w:rsid w:val="006472BF"/>
    <w:rsid w:val="006612CA"/>
    <w:rsid w:val="00726FFE"/>
    <w:rsid w:val="00844DEC"/>
    <w:rsid w:val="00862C10"/>
    <w:rsid w:val="00982A55"/>
    <w:rsid w:val="009D1551"/>
    <w:rsid w:val="00A27A4C"/>
    <w:rsid w:val="00B773C4"/>
    <w:rsid w:val="00BF266A"/>
    <w:rsid w:val="00C1523D"/>
    <w:rsid w:val="00C301D7"/>
    <w:rsid w:val="00C355E3"/>
    <w:rsid w:val="00C804C4"/>
    <w:rsid w:val="00D451B3"/>
    <w:rsid w:val="00DB3CCB"/>
    <w:rsid w:val="00DE6172"/>
    <w:rsid w:val="00E326BC"/>
    <w:rsid w:val="00E46606"/>
    <w:rsid w:val="00E64641"/>
    <w:rsid w:val="00E71BA8"/>
    <w:rsid w:val="00E86395"/>
    <w:rsid w:val="00EA1479"/>
    <w:rsid w:val="00EA2DBD"/>
    <w:rsid w:val="00EB5E30"/>
    <w:rsid w:val="00EF441C"/>
    <w:rsid w:val="00F348D0"/>
    <w:rsid w:val="00F87D23"/>
    <w:rsid w:val="00F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D0B"/>
  </w:style>
  <w:style w:type="paragraph" w:styleId="Heading1">
    <w:name w:val="heading 1"/>
    <w:basedOn w:val="Normal"/>
    <w:next w:val="Normal"/>
    <w:link w:val="Heading1Char"/>
    <w:uiPriority w:val="9"/>
    <w:qFormat/>
    <w:rsid w:val="00113D0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D0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D0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D0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D0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D0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D0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D0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D0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D0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D0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D0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D0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D0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D0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D0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D0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D0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3D0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3D0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13D0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D0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13D0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13D0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13D0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13D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D0B"/>
  </w:style>
  <w:style w:type="paragraph" w:styleId="ListParagraph">
    <w:name w:val="List Paragraph"/>
    <w:basedOn w:val="Normal"/>
    <w:uiPriority w:val="34"/>
    <w:qFormat/>
    <w:rsid w:val="00113D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3D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3D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D0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D0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13D0B"/>
    <w:rPr>
      <w:i/>
      <w:iCs/>
    </w:rPr>
  </w:style>
  <w:style w:type="character" w:styleId="IntenseEmphasis">
    <w:name w:val="Intense Emphasis"/>
    <w:uiPriority w:val="21"/>
    <w:qFormat/>
    <w:rsid w:val="00113D0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13D0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13D0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13D0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D0B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semiHidden/>
    <w:rsid w:val="009D1551"/>
    <w:pPr>
      <w:spacing w:after="0" w:line="240" w:lineRule="auto"/>
    </w:pPr>
    <w:rPr>
      <w:rFonts w:ascii="Arial" w:eastAsia="Times New Roman" w:hAnsi="Arial" w:cs="Arial"/>
      <w:sz w:val="1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1551"/>
    <w:rPr>
      <w:rFonts w:ascii="Arial" w:eastAsia="Times New Roman" w:hAnsi="Arial" w:cs="Arial"/>
      <w:sz w:val="18"/>
      <w:szCs w:val="24"/>
    </w:rPr>
  </w:style>
  <w:style w:type="paragraph" w:customStyle="1" w:styleId="Achievement">
    <w:name w:val="Achievement"/>
    <w:basedOn w:val="BodyText"/>
    <w:rsid w:val="00E64641"/>
    <w:pPr>
      <w:spacing w:after="60" w:line="220" w:lineRule="atLeast"/>
      <w:ind w:left="245" w:hanging="245"/>
      <w:jc w:val="both"/>
    </w:pPr>
    <w:rPr>
      <w:rFonts w:cs="Times New Roman"/>
      <w:spacing w:val="-5"/>
      <w:szCs w:val="20"/>
    </w:rPr>
  </w:style>
  <w:style w:type="table" w:styleId="TableGrid">
    <w:name w:val="Table Grid"/>
    <w:basedOn w:val="TableNormal"/>
    <w:uiPriority w:val="59"/>
    <w:rsid w:val="00DB3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52"/>
  </w:style>
  <w:style w:type="paragraph" w:styleId="Footer">
    <w:name w:val="footer"/>
    <w:basedOn w:val="Normal"/>
    <w:link w:val="FooterChar"/>
    <w:uiPriority w:val="99"/>
    <w:unhideWhenUsed/>
    <w:rsid w:val="0059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52"/>
  </w:style>
  <w:style w:type="character" w:customStyle="1" w:styleId="apple-converted-space">
    <w:name w:val="apple-converted-space"/>
    <w:basedOn w:val="DefaultParagraphFont"/>
    <w:rsid w:val="00726FFE"/>
  </w:style>
  <w:style w:type="paragraph" w:styleId="BalloonText">
    <w:name w:val="Balloon Text"/>
    <w:basedOn w:val="Normal"/>
    <w:link w:val="BalloonTextChar"/>
    <w:uiPriority w:val="99"/>
    <w:semiHidden/>
    <w:unhideWhenUsed/>
    <w:rsid w:val="00C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D0B"/>
  </w:style>
  <w:style w:type="paragraph" w:styleId="Heading1">
    <w:name w:val="heading 1"/>
    <w:basedOn w:val="Normal"/>
    <w:next w:val="Normal"/>
    <w:link w:val="Heading1Char"/>
    <w:uiPriority w:val="9"/>
    <w:qFormat/>
    <w:rsid w:val="00113D0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D0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D0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D0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D0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D0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D0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D0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D0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D0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D0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D0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D0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D0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D0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D0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D0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D0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3D0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3D0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13D0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D0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13D0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13D0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13D0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13D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D0B"/>
  </w:style>
  <w:style w:type="paragraph" w:styleId="ListParagraph">
    <w:name w:val="List Paragraph"/>
    <w:basedOn w:val="Normal"/>
    <w:uiPriority w:val="34"/>
    <w:qFormat/>
    <w:rsid w:val="00113D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3D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3D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D0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D0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13D0B"/>
    <w:rPr>
      <w:i/>
      <w:iCs/>
    </w:rPr>
  </w:style>
  <w:style w:type="character" w:styleId="IntenseEmphasis">
    <w:name w:val="Intense Emphasis"/>
    <w:uiPriority w:val="21"/>
    <w:qFormat/>
    <w:rsid w:val="00113D0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13D0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13D0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13D0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D0B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semiHidden/>
    <w:rsid w:val="009D1551"/>
    <w:pPr>
      <w:spacing w:after="0" w:line="240" w:lineRule="auto"/>
    </w:pPr>
    <w:rPr>
      <w:rFonts w:ascii="Arial" w:eastAsia="Times New Roman" w:hAnsi="Arial" w:cs="Arial"/>
      <w:sz w:val="1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1551"/>
    <w:rPr>
      <w:rFonts w:ascii="Arial" w:eastAsia="Times New Roman" w:hAnsi="Arial" w:cs="Arial"/>
      <w:sz w:val="18"/>
      <w:szCs w:val="24"/>
    </w:rPr>
  </w:style>
  <w:style w:type="paragraph" w:customStyle="1" w:styleId="Achievement">
    <w:name w:val="Achievement"/>
    <w:basedOn w:val="BodyText"/>
    <w:rsid w:val="00E64641"/>
    <w:pPr>
      <w:spacing w:after="60" w:line="220" w:lineRule="atLeast"/>
      <w:ind w:left="245" w:hanging="245"/>
      <w:jc w:val="both"/>
    </w:pPr>
    <w:rPr>
      <w:rFonts w:cs="Times New Roman"/>
      <w:spacing w:val="-5"/>
      <w:szCs w:val="20"/>
    </w:rPr>
  </w:style>
  <w:style w:type="table" w:styleId="TableGrid">
    <w:name w:val="Table Grid"/>
    <w:basedOn w:val="TableNormal"/>
    <w:uiPriority w:val="59"/>
    <w:rsid w:val="00DB3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52"/>
  </w:style>
  <w:style w:type="paragraph" w:styleId="Footer">
    <w:name w:val="footer"/>
    <w:basedOn w:val="Normal"/>
    <w:link w:val="FooterChar"/>
    <w:uiPriority w:val="99"/>
    <w:unhideWhenUsed/>
    <w:rsid w:val="0059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52"/>
  </w:style>
  <w:style w:type="character" w:customStyle="1" w:styleId="apple-converted-space">
    <w:name w:val="apple-converted-space"/>
    <w:basedOn w:val="DefaultParagraphFont"/>
    <w:rsid w:val="00726FFE"/>
  </w:style>
  <w:style w:type="paragraph" w:styleId="BalloonText">
    <w:name w:val="Balloon Text"/>
    <w:basedOn w:val="Normal"/>
    <w:link w:val="BalloonTextChar"/>
    <w:uiPriority w:val="99"/>
    <w:semiHidden/>
    <w:unhideWhenUsed/>
    <w:rsid w:val="00C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47885-C8AE-4716-8320-3ADA18BC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Hoback</dc:creator>
  <cp:lastModifiedBy>John Hoback</cp:lastModifiedBy>
  <cp:revision>11</cp:revision>
  <cp:lastPrinted>2012-02-10T19:22:00Z</cp:lastPrinted>
  <dcterms:created xsi:type="dcterms:W3CDTF">2012-02-08T05:24:00Z</dcterms:created>
  <dcterms:modified xsi:type="dcterms:W3CDTF">2012-03-01T02:56:00Z</dcterms:modified>
</cp:coreProperties>
</file>