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b/>
          <w:sz w:val="36"/>
        </w:rPr>
        <w:t>sample6</w:t>
      </w:r>
    </w:p>
    <w:p>
      <w:r>
        <w:rPr>
          <w:rFonts w:ascii="맑은 고딕" w:hAnsi="맑은 고딕"/>
          <w:b/>
          <w:sz w:val="22"/>
        </w:rPr>
        <w:t>일시: 2026년 01월 16일 21:45</w:t>
      </w:r>
    </w:p>
    <w:p>
      <w:r>
        <w:rPr>
          <w:rFonts w:ascii="맑은 고딕" w:hAnsi="맑은 고딕"/>
          <w:b/>
          <w:sz w:val="22"/>
        </w:rPr>
        <w:t>참석자: AAF, AAJ, AAS, ACT, ACX, AFU, DJ, DS, FJ, OF, RU, TI, WF, XP, YY, Z</w:t>
      </w:r>
    </w:p>
    <w:p/>
    <w:p>
      <w:pPr>
        <w:pStyle w:val="Heading1"/>
      </w:pPr>
      <w:r>
        <w:rPr>
          <w:rFonts w:ascii="맑은 고딕" w:hAnsi="맑은 고딕"/>
          <w:b/>
          <w:color w:val="003366"/>
          <w:sz w:val="28"/>
        </w:rPr>
        <w:t>요약</w:t>
      </w:r>
    </w:p>
    <w:p>
      <w:r>
        <w:rPr>
          <w:rFonts w:ascii="맑은 고딕" w:hAnsi="맑은 고딕"/>
          <w:b w:val="0"/>
          <w:sz w:val="22"/>
        </w:rPr>
        <w:t xml:space="preserve">회의는 특정 주제에 대한 다양한 관점을 제시하며, 현실성과 정론의 경계를 중심으로 본질적인 토론이 이루어졌습니다.  참석자들은 각자의 입장을 명확히 밝히고 대립되는 의견들을 서로 비판적으로 검토하는 과정에서 심층적인 논의가 진행되었습니다. 특히 김정은 관련 사례를 활용하여 분석 및 토론이 이루어졌으며, 이는 주제에 대한 이해를 높이고 실질적인 해결 방안 모색에 도움을 줄 것으로 예상됩니다. </w:t>
        <w:br/>
        <w:br/>
        <w:t xml:space="preserve">또한 기획영역 발전을 위한 자금 확보 방안 모색에 집중적인 논의가 진행되었습니다. 참석자들은 기획영역의 미래를 위해 필요한 자원을 어떻게 마련할 수 있는지, 효율적이고 지속 가능한 방법들을 제시하며 구체적인 계획 수립을 위한 토대를 마련했습니다. </w:t>
        <w:br/>
        <w:br/>
        <w:t>회의는  액션 아이템으로 명확히 정리된 다음 단계가 설정되었습니다: 기획영역 발전 계획의 구체화, 발전기금 마련 방안 연구, 김정은 관련 사례 분석 결과 보고 등이 이루어져 회의에서 논의된 내용들이 실질적인 행동으로 이어질 수 있도록 촉진될 것입니다.</w:t>
      </w:r>
    </w:p>
    <w:p/>
    <w:p>
      <w:pPr>
        <w:pStyle w:val="Heading1"/>
      </w:pPr>
      <w:r>
        <w:rPr>
          <w:rFonts w:ascii="맑은 고딕" w:hAnsi="맑은 고딕"/>
          <w:b/>
          <w:color w:val="003366"/>
          <w:sz w:val="28"/>
        </w:rPr>
        <w:t>핵심 포인트</w:t>
      </w:r>
    </w:p>
    <w:p>
      <w:pPr>
        <w:ind w:left="360"/>
      </w:pPr>
      <w:r>
        <w:rPr>
          <w:rFonts w:ascii="맑은 고딕" w:hAnsi="맑은 고딕"/>
          <w:b w:val="0"/>
          <w:sz w:val="22"/>
        </w:rPr>
        <w:t>• 다양한 관점과 심층적인 토론:** 회의는 특정 주제에 대한 다양한 관점을 제시하고, 현실성과 정론의 경계를 중심으로 심층적인 논의가 이루어졌습니다. 김정은 관련 사례 분석을 통해 주제 이해도 향상 및 실질적인 해결 방안 모색이 이루어졌습니다.</w:t>
      </w:r>
    </w:p>
    <w:p>
      <w:pPr>
        <w:ind w:left="360"/>
      </w:pPr>
      <w:r>
        <w:rPr>
          <w:rFonts w:ascii="맑은 고딕" w:hAnsi="맑은 고딕"/>
          <w:b w:val="0"/>
          <w:sz w:val="22"/>
        </w:rPr>
        <w:t>• 기획영역 발전을 위한 자금 확보:**  회의는 기획영역 발전을 위한 자금 확보 방안에 집중적으로 논의하며, 효율적이고 지속 가능한 방법들을 제시하고 구체적인 계획 수립을 위한 토대를 마련했습니다.</w:t>
      </w:r>
    </w:p>
    <w:p>
      <w:pPr>
        <w:ind w:left="360"/>
      </w:pPr>
      <w:r>
        <w:rPr>
          <w:rFonts w:ascii="맑은 고딕" w:hAnsi="맑은 고딕"/>
          <w:b w:val="0"/>
          <w:sz w:val="22"/>
        </w:rPr>
        <w:t>• 액션 아이템 명확화 및 실행:** 회의 결과물로 기획영역 발전 계획 구체화, 발전기금 마련 방안 연구, 김정은 관련 사례 분석 결과 보고 등 핵심적인 액션 아이템이 정리되어 실질적인 행동으로 이어질 수 있도록 촉진되었습니다.</w:t>
      </w:r>
    </w:p>
    <w:p>
      <w:pPr>
        <w:ind w:left="360"/>
      </w:pPr>
      <w:r>
        <w:rPr>
          <w:rFonts w:ascii="맑은 고딕" w:hAnsi="맑은 고딕"/>
          <w:b w:val="0"/>
          <w:sz w:val="22"/>
        </w:rPr>
        <w:t>• 현실성과 정론의 경계에 대한 논쟁:** 회의에서 참석자들은 개인적 의견을 바탕으로 현실성과 정론의 경계를 중심으로 토론하며 서로 비판적인 검토를 통해 다양한 측면을 고려했습니다.</w:t>
      </w:r>
    </w:p>
    <w:p>
      <w:pPr>
        <w:ind w:left="360"/>
      </w:pPr>
      <w:r>
        <w:rPr>
          <w:rFonts w:ascii="맑은 고딕" w:hAnsi="맑은 고딕"/>
          <w:b w:val="0"/>
          <w:sz w:val="22"/>
        </w:rPr>
        <w:t>• 기획영역 발전에 대한 강력한 목표 설정:**  회의 참석자들은 기획영역의 미래를 위한 확고한 의지를 바탕으로, 발전기금 마련 등 구체적인 실행 방안을 통해 기획영역의 실질적 성장을 추구하겠다는 강력한 목표를 제시했습니다.</w:t>
      </w:r>
    </w:p>
    <w:p/>
    <w:p>
      <w:pPr>
        <w:pStyle w:val="Heading1"/>
      </w:pPr>
      <w:r>
        <w:rPr>
          <w:rFonts w:ascii="맑은 고딕" w:hAnsi="맑은 고딕"/>
          <w:b/>
          <w:color w:val="003366"/>
          <w:sz w:val="28"/>
        </w:rPr>
        <w:t>전체 대화 내용</w:t>
      </w:r>
    </w:p>
    <w:p>
      <w:r>
        <w:rPr>
          <w:rFonts w:ascii="맑은 고딕" w:hAnsi="맑은 고딕"/>
          <w:b/>
          <w:sz w:val="22"/>
        </w:rPr>
        <w:t xml:space="preserve">[00:01:12] Unknown: </w:t>
      </w:r>
      <w:r>
        <w:rPr>
          <w:rFonts w:ascii="맑은 고딕" w:hAnsi="맑은 고딕"/>
          <w:b w:val="0"/>
          <w:sz w:val="22"/>
        </w:rPr>
        <w:t>.</w:t>
      </w:r>
    </w:p>
    <w:p>
      <w:r>
        <w:rPr>
          <w:rFonts w:ascii="맑은 고딕" w:hAnsi="맑은 고딕"/>
          <w:b/>
          <w:sz w:val="22"/>
        </w:rPr>
        <w:t xml:space="preserve">[00:01:21] Unknown: </w:t>
      </w:r>
      <w:r>
        <w:rPr>
          <w:rFonts w:ascii="맑은 고딕" w:hAnsi="맑은 고딕"/>
          <w:b w:val="0"/>
          <w:sz w:val="22"/>
        </w:rPr>
        <w:t>.</w:t>
      </w:r>
    </w:p>
    <w:p>
      <w:r>
        <w:rPr>
          <w:rFonts w:ascii="맑은 고딕" w:hAnsi="맑은 고딕"/>
          <w:b/>
          <w:sz w:val="22"/>
        </w:rPr>
        <w:t xml:space="preserve">[00:01:21] Unknown: </w:t>
      </w:r>
      <w:r>
        <w:rPr>
          <w:rFonts w:ascii="맑은 고딕" w:hAnsi="맑은 고딕"/>
          <w:b w:val="0"/>
          <w:sz w:val="22"/>
        </w:rPr>
        <w:t>.</w:t>
      </w:r>
    </w:p>
    <w:p>
      <w:r>
        <w:rPr>
          <w:rFonts w:ascii="맑은 고딕" w:hAnsi="맑은 고딕"/>
          <w:b/>
          <w:sz w:val="22"/>
        </w:rPr>
        <w:t xml:space="preserve">[00:07:24] Unknown: </w:t>
      </w:r>
      <w:r>
        <w:rPr>
          <w:rFonts w:ascii="맑은 고딕" w:hAnsi="맑은 고딕"/>
          <w:b w:val="0"/>
          <w:sz w:val="22"/>
        </w:rPr>
        <w:t>예.</w:t>
      </w:r>
    </w:p>
    <w:p>
      <w:r>
        <w:rPr>
          <w:rFonts w:ascii="맑은 고딕" w:hAnsi="맑은 고딕"/>
          <w:b/>
          <w:sz w:val="22"/>
        </w:rPr>
        <w:t xml:space="preserve">[00:07:27] Unknown: </w:t>
      </w:r>
      <w:r>
        <w:rPr>
          <w:rFonts w:ascii="맑은 고딕" w:hAnsi="맑은 고딕"/>
          <w:b w:val="0"/>
          <w:sz w:val="22"/>
        </w:rPr>
        <w:t>뭐, 조금 현실적인 말씀을 잘 해주셨습니다.</w:t>
      </w:r>
    </w:p>
    <w:p>
      <w:r>
        <w:rPr>
          <w:rFonts w:ascii="맑은 고딕" w:hAnsi="맑은 고딕"/>
          <w:b/>
          <w:sz w:val="22"/>
        </w:rPr>
        <w:t xml:space="preserve">[00:10:12] Unknown: </w:t>
      </w:r>
      <w:r>
        <w:rPr>
          <w:rFonts w:ascii="맑은 고딕" w:hAnsi="맑은 고딕"/>
          <w:b w:val="0"/>
          <w:sz w:val="22"/>
        </w:rPr>
        <w:t>의견이 개인적인 의견이니까.</w:t>
      </w:r>
    </w:p>
    <w:p>
      <w:r>
        <w:rPr>
          <w:rFonts w:ascii="맑은 고딕" w:hAnsi="맑은 고딕"/>
          <w:b/>
          <w:sz w:val="22"/>
        </w:rPr>
        <w:t xml:space="preserve">[00:22:17] Unknown: </w:t>
      </w:r>
      <w:r>
        <w:rPr>
          <w:rFonts w:ascii="맑은 고딕" w:hAnsi="맑은 고딕"/>
          <w:b w:val="0"/>
          <w:sz w:val="22"/>
        </w:rPr>
        <w:t>가장 현실적인 아닌 것 같아요.</w:t>
      </w:r>
    </w:p>
    <w:p>
      <w:r>
        <w:rPr>
          <w:rFonts w:ascii="맑은 고딕" w:hAnsi="맑은 고딕"/>
          <w:b/>
          <w:sz w:val="22"/>
        </w:rPr>
        <w:t xml:space="preserve">[00:26:20] Unknown: </w:t>
      </w:r>
      <w:r>
        <w:rPr>
          <w:rFonts w:ascii="맑은 고딕" w:hAnsi="맑은 고딕"/>
          <w:b w:val="0"/>
          <w:sz w:val="22"/>
        </w:rPr>
        <w:t>아까 김정은 3개의 꼭지가 들어가있다.</w:t>
      </w:r>
    </w:p>
    <w:p>
      <w:r>
        <w:rPr>
          <w:rFonts w:ascii="맑은 고딕" w:hAnsi="맑은 고딕"/>
          <w:b/>
          <w:sz w:val="22"/>
        </w:rPr>
        <w:t xml:space="preserve">[00:28:23] Unknown: </w:t>
      </w:r>
      <w:r>
        <w:rPr>
          <w:rFonts w:ascii="맑은 고딕" w:hAnsi="맑은 고딕"/>
          <w:b w:val="0"/>
          <w:sz w:val="22"/>
        </w:rPr>
        <w:t>자 그러면은 지금 말씀하시는게 이제 어떻게 보면은 정론이에요.</w:t>
      </w:r>
    </w:p>
    <w:p>
      <w:r>
        <w:rPr>
          <w:rFonts w:ascii="맑은 고딕" w:hAnsi="맑은 고딕"/>
          <w:b/>
          <w:sz w:val="22"/>
        </w:rPr>
        <w:t xml:space="preserve">[00:31:57] Unknown: </w:t>
      </w:r>
      <w:r>
        <w:rPr>
          <w:rFonts w:ascii="맑은 고딕" w:hAnsi="맑은 고딕"/>
          <w:b w:val="0"/>
          <w:sz w:val="22"/>
        </w:rPr>
        <w:t>갔다 오신거에요?</w:t>
      </w:r>
    </w:p>
    <w:p>
      <w:r>
        <w:rPr>
          <w:rFonts w:ascii="맑은 고딕" w:hAnsi="맑은 고딕"/>
          <w:b/>
          <w:sz w:val="22"/>
        </w:rPr>
        <w:t xml:space="preserve">[00:32:54] Unknown: </w:t>
      </w:r>
      <w:r>
        <w:rPr>
          <w:rFonts w:ascii="맑은 고딕" w:hAnsi="맑은 고딕"/>
          <w:b w:val="0"/>
          <w:sz w:val="22"/>
        </w:rPr>
        <w:t>그렇지.</w:t>
      </w:r>
    </w:p>
    <w:p>
      <w:r>
        <w:rPr>
          <w:rFonts w:ascii="맑은 고딕" w:hAnsi="맑은 고딕"/>
          <w:b/>
          <w:sz w:val="22"/>
        </w:rPr>
        <w:t xml:space="preserve">[00:34:41] Unknown: </w:t>
      </w:r>
      <w:r>
        <w:rPr>
          <w:rFonts w:ascii="맑은 고딕" w:hAnsi="맑은 고딕"/>
          <w:b w:val="0"/>
          <w:sz w:val="22"/>
        </w:rPr>
        <w:t>어렵죠.</w:t>
      </w:r>
    </w:p>
    <w:p>
      <w:r>
        <w:rPr>
          <w:rFonts w:ascii="맑은 고딕" w:hAnsi="맑은 고딕"/>
          <w:b/>
          <w:sz w:val="22"/>
        </w:rPr>
        <w:t xml:space="preserve">[00:35:53] Unknown: </w:t>
      </w:r>
      <w:r>
        <w:rPr>
          <w:rFonts w:ascii="맑은 고딕" w:hAnsi="맑은 고딕"/>
          <w:b w:val="0"/>
          <w:sz w:val="22"/>
        </w:rPr>
        <w:t>계산이 없잖아요.</w:t>
      </w:r>
    </w:p>
    <w:p>
      <w:r>
        <w:rPr>
          <w:rFonts w:ascii="맑은 고딕" w:hAnsi="맑은 고딕"/>
          <w:b/>
          <w:sz w:val="22"/>
        </w:rPr>
        <w:t xml:space="preserve">[00:36:23] Unknown: </w:t>
      </w:r>
      <w:r>
        <w:rPr>
          <w:rFonts w:ascii="맑은 고딕" w:hAnsi="맑은 고딕"/>
          <w:b w:val="0"/>
          <w:sz w:val="22"/>
        </w:rPr>
        <w:t>나중에 해줄께.</w:t>
      </w:r>
    </w:p>
    <w:p>
      <w:r>
        <w:rPr>
          <w:rFonts w:ascii="맑은 고딕" w:hAnsi="맑은 고딕"/>
          <w:b/>
          <w:sz w:val="22"/>
        </w:rPr>
        <w:t xml:space="preserve">[00:36:31] Unknown: </w:t>
      </w:r>
      <w:r>
        <w:rPr>
          <w:rFonts w:ascii="맑은 고딕" w:hAnsi="맑은 고딕"/>
          <w:b w:val="0"/>
          <w:sz w:val="22"/>
        </w:rPr>
        <w:t>거기까지만 전달을 해주세요.</w:t>
      </w:r>
    </w:p>
    <w:p>
      <w:r>
        <w:rPr>
          <w:rFonts w:ascii="맑은 고딕" w:hAnsi="맑은 고딕"/>
          <w:b/>
          <w:sz w:val="22"/>
        </w:rPr>
        <w:t xml:space="preserve">[00:39:29] Unknown: </w:t>
      </w:r>
      <w:r>
        <w:rPr>
          <w:rFonts w:ascii="맑은 고딕" w:hAnsi="맑은 고딕"/>
          <w:b w:val="0"/>
          <w:sz w:val="22"/>
        </w:rPr>
        <w:t>발전기금이나 여러가지 방안을 마련해서 기획영역을 올해는 실제적으로 시작해야 된다.</w:t>
      </w:r>
    </w:p>
    <w:p>
      <w:r>
        <w:rPr>
          <w:rFonts w:ascii="맑은 고딕" w:hAnsi="맑은 고딕"/>
          <w:b/>
          <w:sz w:val="22"/>
        </w:rPr>
        <w:t xml:space="preserve">[00:39:36] Unknown: </w:t>
      </w:r>
      <w:r>
        <w:rPr>
          <w:rFonts w:ascii="맑은 고딕" w:hAnsi="맑은 고딕"/>
          <w:b w:val="0"/>
          <w:sz w:val="22"/>
        </w:rPr>
        <w:t>그래야 잔연도에 우리가 포트폴리오를 내가지고 본부보직들한테 설득할 수 있는 계기를 만들 수 있다.</w:t>
      </w:r>
    </w:p>
    <w:p>
      <w:r>
        <w:rPr>
          <w:rFonts w:ascii="맑은 고딕" w:hAnsi="맑은 고딕"/>
          <w:b/>
          <w:sz w:val="22"/>
        </w:rPr>
        <w:t xml:space="preserve">[00:43:19] Unknown: </w:t>
      </w:r>
      <w:r>
        <w:rPr>
          <w:rFonts w:ascii="맑은 고딕" w:hAnsi="맑은 고딕"/>
          <w:b w:val="0"/>
          <w:sz w:val="22"/>
        </w:rPr>
        <w:t>네.</w:t>
      </w:r>
    </w:p>
    <w:p>
      <w:pPr>
        <w:pStyle w:val="Heading1"/>
      </w:pPr>
      <w:r>
        <w:rPr>
          <w:rFonts w:ascii="맑은 고딕" w:hAnsi="맑은 고딕"/>
          <w:b/>
          <w:color w:val="003366"/>
          <w:sz w:val="28"/>
        </w:rPr>
        <w:t>액션 아이템</w:t>
      </w:r>
    </w:p>
    <w:p>
      <w:pPr>
        <w:ind w:left="360"/>
      </w:pPr>
      <w:r>
        <w:rPr>
          <w:rFonts w:ascii="맑은 고딕" w:hAnsi="맑은 고딕"/>
          <w:b w:val="0"/>
          <w:sz w:val="22"/>
        </w:rPr>
        <w:t>• [ACT/ACX]**: 기획영역 발전 계획 구체화 및 발전기금 마련 방안 연구 진행.</w:t>
      </w:r>
    </w:p>
    <w:p>
      <w:pPr>
        <w:ind w:left="360"/>
      </w:pPr>
      <w:r>
        <w:rPr>
          <w:rFonts w:ascii="맑은 고딕" w:hAnsi="맑은 고딕"/>
          <w:b w:val="0"/>
          <w:sz w:val="22"/>
        </w:rPr>
        <w:t>• [김정은]**: 김정은 관련 사례 분석 결과 보고 작성 및 제출.</w:t>
      </w:r>
    </w:p>
    <w:p>
      <w:pPr>
        <w:ind w:left="360"/>
      </w:pPr>
      <w:r>
        <w:rPr>
          <w:rFonts w:ascii="맑은 고딕" w:hAnsi="맑은 고딕"/>
          <w:b w:val="0"/>
          <w:sz w:val="22"/>
        </w:rPr>
        <w:t>• [AAF]**: 계산 자료 수집 및 제시.</w:t>
      </w:r>
    </w:p>
    <w:p>
      <w:pPr>
        <w:ind w:left="360"/>
      </w:pPr>
      <w:r>
        <w:rPr>
          <w:rFonts w:ascii="맑은 고딕" w:hAnsi="맑은 고딕"/>
          <w:b w:val="0"/>
          <w:sz w:val="22"/>
        </w:rPr>
        <w:t>• [AAJ]**:  후속 업무 진행 (구체적인 내용 명시 필요).</w:t>
      </w:r>
    </w:p>
    <w:p>
      <w:pPr>
        <w:ind w:left="360"/>
      </w:pPr>
      <w:r>
        <w:rPr>
          <w:rFonts w:ascii="맑은 고딕" w:hAnsi="맑은 고딕"/>
          <w:b w:val="0"/>
          <w:sz w:val="22"/>
        </w:rPr>
        <w:t>• [AAS]**: 전달된 정보만큼의 업무 진행.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