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6DD71" w14:textId="77777777" w:rsidR="007973AA" w:rsidRDefault="007973AA" w:rsidP="007973AA"/>
    <w:p w14:paraId="4E7A38ED" w14:textId="77777777" w:rsidR="007973AA" w:rsidRDefault="007973AA" w:rsidP="007973AA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973AA" w14:paraId="5B05F515" w14:textId="77777777" w:rsidTr="004A220A">
        <w:tc>
          <w:tcPr>
            <w:tcW w:w="2518" w:type="dxa"/>
          </w:tcPr>
          <w:p w14:paraId="41E6C61F" w14:textId="77777777" w:rsidR="007973AA" w:rsidRDefault="007973AA" w:rsidP="004A220A">
            <w:r>
              <w:t>Nama Perusahaan</w:t>
            </w:r>
          </w:p>
        </w:tc>
        <w:tc>
          <w:tcPr>
            <w:tcW w:w="284" w:type="dxa"/>
          </w:tcPr>
          <w:p w14:paraId="4D4B6DED" w14:textId="77777777" w:rsidR="007973AA" w:rsidRDefault="007973AA" w:rsidP="004A220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C4EEB1" w14:textId="77777777" w:rsidR="007973AA" w:rsidRPr="002066A8" w:rsidRDefault="007973AA" w:rsidP="004A220A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</w:rPr>
              <w:t>Dinas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Komunikasi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dan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Informatika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Kab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.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Tapanuli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Utara</w:t>
            </w:r>
          </w:p>
        </w:tc>
      </w:tr>
      <w:tr w:rsidR="007973AA" w14:paraId="313C118F" w14:textId="77777777" w:rsidTr="004A220A">
        <w:tc>
          <w:tcPr>
            <w:tcW w:w="2518" w:type="dxa"/>
          </w:tcPr>
          <w:p w14:paraId="0E981F57" w14:textId="77777777" w:rsidR="007973AA" w:rsidRDefault="007973AA" w:rsidP="004A220A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7CF717FB" w14:textId="77777777" w:rsidR="007973AA" w:rsidRDefault="007973AA" w:rsidP="004A220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E5FEE0C" w14:textId="77777777" w:rsidR="007973AA" w:rsidRPr="002066A8" w:rsidRDefault="007973AA" w:rsidP="004A220A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7973AA" w:rsidRPr="00CE3713" w14:paraId="12604F83" w14:textId="77777777" w:rsidTr="004A220A">
        <w:tc>
          <w:tcPr>
            <w:tcW w:w="2518" w:type="dxa"/>
          </w:tcPr>
          <w:p w14:paraId="687A7490" w14:textId="77777777" w:rsidR="007973AA" w:rsidRDefault="007973AA" w:rsidP="004A220A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3CD69B71" w14:textId="77777777" w:rsidR="007973AA" w:rsidRDefault="007973AA" w:rsidP="004A220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01623CF" w14:textId="77777777" w:rsidR="007973AA" w:rsidRDefault="007973AA" w:rsidP="004A220A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10</w:t>
            </w:r>
            <w:r>
              <w:t xml:space="preserve">) </w:t>
            </w:r>
            <w:r>
              <w:rPr>
                <w:lang w:val="id-ID"/>
              </w:rPr>
              <w:t xml:space="preserve">David Christian Sitorus </w:t>
            </w:r>
          </w:p>
          <w:p w14:paraId="3C6862F0" w14:textId="77777777" w:rsidR="007973AA" w:rsidRDefault="007973AA" w:rsidP="004A220A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40</w:t>
            </w:r>
            <w:r>
              <w:t xml:space="preserve">) </w:t>
            </w:r>
            <w:r>
              <w:rPr>
                <w:lang w:val="id-ID"/>
              </w:rPr>
              <w:t>Feny Bertarida Melpa Sari Simanjuntak</w:t>
            </w:r>
          </w:p>
          <w:p w14:paraId="0BA86782" w14:textId="77777777" w:rsidR="007973AA" w:rsidRDefault="007973AA" w:rsidP="004A220A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55</w:t>
            </w:r>
            <w:r>
              <w:t xml:space="preserve">) </w:t>
            </w:r>
            <w:r>
              <w:rPr>
                <w:lang w:val="id-ID"/>
              </w:rPr>
              <w:t>Dayani Sihombing</w:t>
            </w:r>
          </w:p>
          <w:p w14:paraId="5697A34B" w14:textId="77777777" w:rsidR="007973AA" w:rsidRPr="00FB3A2D" w:rsidRDefault="007973AA" w:rsidP="004A220A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66</w:t>
            </w:r>
            <w:r>
              <w:t xml:space="preserve">) </w:t>
            </w:r>
            <w:r>
              <w:rPr>
                <w:lang w:val="id-ID"/>
              </w:rPr>
              <w:t>Ruben Manurung</w:t>
            </w:r>
          </w:p>
        </w:tc>
      </w:tr>
      <w:tr w:rsidR="007973AA" w:rsidRPr="00CE3713" w14:paraId="22675E99" w14:textId="77777777" w:rsidTr="004A220A">
        <w:tc>
          <w:tcPr>
            <w:tcW w:w="2518" w:type="dxa"/>
          </w:tcPr>
          <w:p w14:paraId="13D71136" w14:textId="77777777" w:rsidR="007973AA" w:rsidRDefault="007973AA" w:rsidP="004A220A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proofErr w:type="gram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3CBBF612" w14:textId="77777777" w:rsidR="007973AA" w:rsidRDefault="007973AA" w:rsidP="004A220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DBE5E3" w14:textId="77777777" w:rsidR="007973AA" w:rsidRDefault="007973AA" w:rsidP="004A220A">
            <w:pPr>
              <w:pStyle w:val="guideline"/>
              <w:rPr>
                <w:i w:val="0"/>
                <w:color w:val="auto"/>
                <w:lang w:val="id-ID"/>
              </w:rPr>
            </w:pPr>
            <w:r w:rsidRPr="00FB3A2D">
              <w:rPr>
                <w:i w:val="0"/>
                <w:color w:val="auto"/>
                <w:lang w:val="id-ID"/>
              </w:rPr>
              <w:t>Aplikasi Survey Pelayanan Publik Kabupaten Tapanuli Utara Berbasis Web</w:t>
            </w:r>
          </w:p>
          <w:p w14:paraId="3C0EE4AC" w14:textId="77777777" w:rsidR="007973AA" w:rsidRPr="00AA130C" w:rsidRDefault="007973AA" w:rsidP="004A220A">
            <w:pPr>
              <w:pStyle w:val="guideline"/>
              <w:rPr>
                <w:i w:val="0"/>
                <w:color w:val="auto"/>
                <w:lang w:val="id-ID"/>
              </w:rPr>
            </w:pPr>
          </w:p>
        </w:tc>
      </w:tr>
      <w:tr w:rsidR="007973AA" w14:paraId="50469252" w14:textId="77777777" w:rsidTr="004A220A">
        <w:tc>
          <w:tcPr>
            <w:tcW w:w="2518" w:type="dxa"/>
          </w:tcPr>
          <w:p w14:paraId="72A4CB53" w14:textId="77777777" w:rsidR="007973AA" w:rsidRDefault="007973AA" w:rsidP="004A220A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  <w:tc>
          <w:tcPr>
            <w:tcW w:w="284" w:type="dxa"/>
          </w:tcPr>
          <w:p w14:paraId="371934C0" w14:textId="77777777" w:rsidR="007973AA" w:rsidRDefault="007973AA" w:rsidP="004A220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D097E7E" w14:textId="31675ED6" w:rsidR="007973AA" w:rsidRPr="00205983" w:rsidRDefault="00205983" w:rsidP="004A220A">
            <w:pPr>
              <w:pStyle w:val="guideline"/>
              <w:rPr>
                <w:i w:val="0"/>
                <w:iCs/>
                <w:color w:val="000000" w:themeColor="text1"/>
                <w:lang w:val="en-US"/>
              </w:rPr>
            </w:pPr>
            <w:r w:rsidRPr="00205983">
              <w:rPr>
                <w:i w:val="0"/>
                <w:iCs/>
                <w:color w:val="auto"/>
              </w:rPr>
              <w:t xml:space="preserve">Cek </w:t>
            </w:r>
            <w:proofErr w:type="spellStart"/>
            <w:r w:rsidRPr="00205983">
              <w:rPr>
                <w:color w:val="auto"/>
              </w:rPr>
              <w:t>Progess</w:t>
            </w:r>
            <w:proofErr w:type="spellEnd"/>
            <w:r w:rsidRPr="00205983">
              <w:rPr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Terhadap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Implementasi</w:t>
            </w:r>
            <w:proofErr w:type="spellEnd"/>
          </w:p>
        </w:tc>
      </w:tr>
      <w:tr w:rsidR="007973AA" w:rsidRPr="00CE3713" w14:paraId="0845E62A" w14:textId="77777777" w:rsidTr="004A220A">
        <w:tc>
          <w:tcPr>
            <w:tcW w:w="2518" w:type="dxa"/>
          </w:tcPr>
          <w:p w14:paraId="3E6838DE" w14:textId="77777777" w:rsidR="007973AA" w:rsidRPr="00CE3713" w:rsidRDefault="007973AA" w:rsidP="004A220A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3F5A77C3" w14:textId="77777777" w:rsidR="007973AA" w:rsidRPr="00CE3713" w:rsidRDefault="007973AA" w:rsidP="004A220A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0CB148E3" w14:textId="68D0E5AB" w:rsidR="007973AA" w:rsidRPr="002066A8" w:rsidRDefault="007973AA" w:rsidP="004A220A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 xml:space="preserve">24 Juli 2020, </w:t>
            </w:r>
            <w:proofErr w:type="spellStart"/>
            <w:r>
              <w:rPr>
                <w:i w:val="0"/>
                <w:iCs/>
                <w:color w:val="000000" w:themeColor="text1"/>
                <w:lang w:val="es-ES"/>
              </w:rPr>
              <w:t>Pukul</w:t>
            </w:r>
            <w:proofErr w:type="spellEnd"/>
            <w:r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 w:rsidR="00205983">
              <w:rPr>
                <w:i w:val="0"/>
                <w:iCs/>
                <w:color w:val="000000" w:themeColor="text1"/>
                <w:lang w:val="en-US"/>
              </w:rPr>
              <w:t>09</w:t>
            </w:r>
            <w:r>
              <w:rPr>
                <w:i w:val="0"/>
                <w:iCs/>
                <w:color w:val="000000" w:themeColor="text1"/>
                <w:lang w:val="id-ID"/>
              </w:rPr>
              <w:t>.</w:t>
            </w:r>
            <w:r>
              <w:rPr>
                <w:i w:val="0"/>
                <w:iCs/>
                <w:color w:val="000000" w:themeColor="text1"/>
                <w:lang w:val="en-US"/>
              </w:rPr>
              <w:t>0</w:t>
            </w:r>
            <w:r>
              <w:rPr>
                <w:i w:val="0"/>
                <w:iCs/>
                <w:color w:val="000000" w:themeColor="text1"/>
                <w:lang w:val="id-ID"/>
              </w:rPr>
              <w:t>0</w:t>
            </w:r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s-ES"/>
              </w:rPr>
              <w:t>- 1</w:t>
            </w:r>
            <w:r w:rsidR="00205983">
              <w:rPr>
                <w:i w:val="0"/>
                <w:iCs/>
                <w:color w:val="000000" w:themeColor="text1"/>
                <w:lang w:val="es-ES"/>
              </w:rPr>
              <w:t>0</w:t>
            </w:r>
            <w:r>
              <w:rPr>
                <w:i w:val="0"/>
                <w:iCs/>
                <w:color w:val="000000" w:themeColor="text1"/>
                <w:lang w:val="es-ES"/>
              </w:rPr>
              <w:t>.</w:t>
            </w:r>
            <w:r>
              <w:rPr>
                <w:i w:val="0"/>
                <w:iCs/>
                <w:color w:val="000000" w:themeColor="text1"/>
                <w:lang w:val="en-US"/>
              </w:rPr>
              <w:t>0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>0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 w:rsidR="00205983">
              <w:rPr>
                <w:i w:val="0"/>
                <w:iCs/>
                <w:color w:val="000000" w:themeColor="text1"/>
                <w:lang w:val="es-ES"/>
              </w:rPr>
              <w:t>A</w:t>
            </w:r>
            <w:r>
              <w:rPr>
                <w:i w:val="0"/>
                <w:iCs/>
                <w:color w:val="000000" w:themeColor="text1"/>
                <w:lang w:val="es-ES"/>
              </w:rPr>
              <w:t>.M.</w:t>
            </w:r>
          </w:p>
        </w:tc>
      </w:tr>
      <w:tr w:rsidR="007973AA" w:rsidRPr="00CE3713" w14:paraId="5AF853B8" w14:textId="77777777" w:rsidTr="004A220A">
        <w:tc>
          <w:tcPr>
            <w:tcW w:w="2518" w:type="dxa"/>
          </w:tcPr>
          <w:p w14:paraId="7C9B877C" w14:textId="77777777" w:rsidR="007973AA" w:rsidRPr="00CE3713" w:rsidRDefault="007973AA" w:rsidP="004A220A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75A9A305" w14:textId="77777777" w:rsidR="007973AA" w:rsidRPr="00CE3713" w:rsidRDefault="007973AA" w:rsidP="004A220A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07DFE424" w14:textId="77777777" w:rsidR="007973AA" w:rsidRDefault="007973AA" w:rsidP="004A220A">
            <w:pPr>
              <w:pStyle w:val="guideline"/>
              <w:numPr>
                <w:ilvl w:val="0"/>
                <w:numId w:val="3"/>
              </w:numPr>
              <w:ind w:left="452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Ester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Pasaribu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s-ES"/>
              </w:rPr>
              <w:t>(</w:t>
            </w:r>
            <w:r>
              <w:rPr>
                <w:color w:val="000000" w:themeColor="text1"/>
                <w:lang w:val="es-ES"/>
              </w:rPr>
              <w:t>Supervisor</w:t>
            </w:r>
            <w:r>
              <w:rPr>
                <w:i w:val="0"/>
                <w:iCs/>
                <w:color w:val="000000" w:themeColor="text1"/>
                <w:lang w:val="es-ES"/>
              </w:rPr>
              <w:t>)</w:t>
            </w:r>
          </w:p>
          <w:p w14:paraId="3679D439" w14:textId="77777777" w:rsidR="007973AA" w:rsidRDefault="007973AA" w:rsidP="004A220A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David Christian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Sitorus</w:t>
            </w:r>
            <w:proofErr w:type="spellEnd"/>
          </w:p>
          <w:p w14:paraId="7ACF6D7D" w14:textId="77777777" w:rsidR="007973AA" w:rsidRDefault="007973AA" w:rsidP="004A220A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Feny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Bertarida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Melpa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Sari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Simanjuntak</w:t>
            </w:r>
            <w:proofErr w:type="spellEnd"/>
          </w:p>
          <w:p w14:paraId="02A84C00" w14:textId="77777777" w:rsidR="007973AA" w:rsidRDefault="007973AA" w:rsidP="004A220A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Dayani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Sihombing</w:t>
            </w:r>
            <w:proofErr w:type="spellEnd"/>
          </w:p>
          <w:p w14:paraId="0D784B95" w14:textId="77777777" w:rsidR="007973AA" w:rsidRPr="008824BB" w:rsidRDefault="007973AA" w:rsidP="004A220A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Ruben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Manurung</w:t>
            </w:r>
            <w:proofErr w:type="spellEnd"/>
          </w:p>
        </w:tc>
      </w:tr>
    </w:tbl>
    <w:p w14:paraId="03B09A5B" w14:textId="77777777" w:rsidR="007973AA" w:rsidRPr="00CE3713" w:rsidRDefault="007973AA" w:rsidP="007973AA">
      <w:pPr>
        <w:rPr>
          <w:lang w:val="es-ES"/>
        </w:rPr>
      </w:pPr>
    </w:p>
    <w:p w14:paraId="291E46BD" w14:textId="77777777" w:rsidR="007973AA" w:rsidRPr="00CE3713" w:rsidRDefault="007973AA" w:rsidP="007973AA">
      <w:pPr>
        <w:pStyle w:val="Heading2"/>
        <w:rPr>
          <w:lang w:val="es-ES"/>
        </w:rPr>
      </w:pPr>
    </w:p>
    <w:p w14:paraId="098C848D" w14:textId="77777777" w:rsidR="007973AA" w:rsidRPr="00CE3713" w:rsidRDefault="007973AA" w:rsidP="007973AA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14:paraId="6EC5B810" w14:textId="77777777" w:rsidR="007973AA" w:rsidRDefault="007973AA" w:rsidP="007973AA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32332969" w14:textId="737D09B2" w:rsidR="007973AA" w:rsidRPr="00C5775A" w:rsidRDefault="00205983" w:rsidP="007973AA">
      <w:pPr>
        <w:pStyle w:val="guideline"/>
        <w:numPr>
          <w:ilvl w:val="0"/>
          <w:numId w:val="4"/>
        </w:numPr>
        <w:rPr>
          <w:i w:val="0"/>
          <w:iCs/>
          <w:color w:val="auto"/>
          <w:lang w:val="en-US"/>
        </w:rPr>
      </w:pPr>
      <w:r>
        <w:rPr>
          <w:i w:val="0"/>
          <w:iCs/>
          <w:color w:val="000000" w:themeColor="text1"/>
          <w:lang w:val="en-US"/>
        </w:rPr>
        <w:t xml:space="preserve">Cek </w:t>
      </w:r>
      <w:r w:rsidRPr="00205983">
        <w:rPr>
          <w:color w:val="000000" w:themeColor="text1"/>
          <w:lang w:val="en-US"/>
        </w:rPr>
        <w:t xml:space="preserve">progress </w:t>
      </w:r>
      <w:proofErr w:type="spellStart"/>
      <w:r>
        <w:rPr>
          <w:i w:val="0"/>
          <w:iCs/>
          <w:color w:val="000000" w:themeColor="text1"/>
          <w:lang w:val="en-US"/>
        </w:rPr>
        <w:t>terhadap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implementasi</w:t>
      </w:r>
      <w:proofErr w:type="spellEnd"/>
    </w:p>
    <w:p w14:paraId="78317214" w14:textId="77777777" w:rsidR="007973AA" w:rsidRPr="00FB3A2D" w:rsidRDefault="007973AA" w:rsidP="007973AA">
      <w:pPr>
        <w:pStyle w:val="guideline"/>
        <w:ind w:left="720"/>
        <w:rPr>
          <w:i w:val="0"/>
          <w:iCs/>
          <w:color w:val="auto"/>
          <w:lang w:val="id-ID"/>
        </w:rPr>
      </w:pPr>
    </w:p>
    <w:p w14:paraId="1BF26A12" w14:textId="77777777" w:rsidR="007973AA" w:rsidRDefault="007973AA" w:rsidP="007973AA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Uraian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03EF3B20" w14:textId="1EE9DB17" w:rsidR="00205983" w:rsidRPr="00205983" w:rsidRDefault="00205983" w:rsidP="00205983">
      <w:pPr>
        <w:pStyle w:val="guideline"/>
        <w:numPr>
          <w:ilvl w:val="0"/>
          <w:numId w:val="6"/>
        </w:numPr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000000" w:themeColor="text1"/>
          <w:lang w:val="en-US"/>
        </w:rPr>
        <w:t>Membahas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fungsi</w:t>
      </w:r>
      <w:proofErr w:type="spellEnd"/>
      <w:r>
        <w:rPr>
          <w:i w:val="0"/>
          <w:iCs/>
          <w:color w:val="000000" w:themeColor="text1"/>
          <w:lang w:val="en-US"/>
        </w:rPr>
        <w:t xml:space="preserve"> yang </w:t>
      </w:r>
      <w:proofErr w:type="spellStart"/>
      <w:r>
        <w:rPr>
          <w:i w:val="0"/>
          <w:iCs/>
          <w:color w:val="000000" w:themeColor="text1"/>
          <w:lang w:val="en-US"/>
        </w:rPr>
        <w:t>sudah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diimplementasikan</w:t>
      </w:r>
      <w:proofErr w:type="spellEnd"/>
    </w:p>
    <w:p w14:paraId="0C86CAB7" w14:textId="795F885E" w:rsidR="00205983" w:rsidRPr="00C5775A" w:rsidRDefault="00205983" w:rsidP="00205983">
      <w:pPr>
        <w:pStyle w:val="guideline"/>
        <w:numPr>
          <w:ilvl w:val="0"/>
          <w:numId w:val="6"/>
        </w:numPr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000000" w:themeColor="text1"/>
          <w:lang w:val="en-US"/>
        </w:rPr>
        <w:t>Tampilan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aplikasi</w:t>
      </w:r>
      <w:proofErr w:type="spellEnd"/>
    </w:p>
    <w:p w14:paraId="5ADFF675" w14:textId="77777777" w:rsidR="007973AA" w:rsidRPr="00CE3713" w:rsidRDefault="007973AA" w:rsidP="007973AA">
      <w:pPr>
        <w:rPr>
          <w:lang w:val="es-ES"/>
        </w:rPr>
      </w:pPr>
    </w:p>
    <w:p w14:paraId="5CFEBCD2" w14:textId="77777777" w:rsidR="007973AA" w:rsidRPr="00CE3713" w:rsidRDefault="007973AA" w:rsidP="007973AA">
      <w:pPr>
        <w:rPr>
          <w:lang w:val="es-ES"/>
        </w:rPr>
      </w:pPr>
    </w:p>
    <w:p w14:paraId="339EA7B8" w14:textId="77777777" w:rsidR="007973AA" w:rsidRPr="002066A8" w:rsidRDefault="007973AA" w:rsidP="007973AA">
      <w:pPr>
        <w:rPr>
          <w:b/>
          <w:lang w:val="id-ID"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973AA" w:rsidRPr="00B14DC6" w14:paraId="537E5DDF" w14:textId="77777777" w:rsidTr="004A220A">
        <w:tc>
          <w:tcPr>
            <w:tcW w:w="2718" w:type="dxa"/>
          </w:tcPr>
          <w:p w14:paraId="6895191B" w14:textId="77777777" w:rsidR="007973AA" w:rsidRPr="002066A8" w:rsidRDefault="007973AA" w:rsidP="004A220A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2066A8">
              <w:rPr>
                <w:i/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3AF103CA" w14:textId="77777777" w:rsidR="007973AA" w:rsidRPr="00B14DC6" w:rsidRDefault="007973AA" w:rsidP="004A220A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B2B3433" w14:textId="77777777" w:rsidR="007973AA" w:rsidRPr="00B14DC6" w:rsidRDefault="007973AA" w:rsidP="004A220A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7973AA" w:rsidRPr="00B14DC6" w14:paraId="2D0FFA29" w14:textId="77777777" w:rsidTr="004A220A">
        <w:tc>
          <w:tcPr>
            <w:tcW w:w="2718" w:type="dxa"/>
          </w:tcPr>
          <w:p w14:paraId="45AA6857" w14:textId="02980283" w:rsidR="00205983" w:rsidRPr="00205983" w:rsidRDefault="00205983" w:rsidP="00205983">
            <w:pPr>
              <w:pStyle w:val="guideline"/>
              <w:rPr>
                <w:i w:val="0"/>
                <w:iCs/>
                <w:color w:val="auto"/>
                <w:lang w:val="en-US"/>
              </w:rPr>
            </w:pP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Fungsi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yang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sudah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diimplementasikan</w:t>
            </w:r>
            <w:proofErr w:type="spellEnd"/>
          </w:p>
          <w:p w14:paraId="14505D3E" w14:textId="77777777" w:rsidR="007973AA" w:rsidRPr="002066A8" w:rsidRDefault="007973AA" w:rsidP="004A220A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</w:p>
          <w:p w14:paraId="6A15CB45" w14:textId="77777777" w:rsidR="007973AA" w:rsidRPr="002066A8" w:rsidRDefault="007973AA" w:rsidP="004A220A">
            <w:pPr>
              <w:spacing w:before="120"/>
              <w:jc w:val="both"/>
            </w:pPr>
          </w:p>
        </w:tc>
        <w:tc>
          <w:tcPr>
            <w:tcW w:w="2070" w:type="dxa"/>
          </w:tcPr>
          <w:p w14:paraId="6123F54C" w14:textId="77777777" w:rsidR="007973AA" w:rsidRPr="002066A8" w:rsidRDefault="007973AA" w:rsidP="004A220A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3B865FA4" w14:textId="4C1E0702" w:rsidR="007973AA" w:rsidRPr="002A778B" w:rsidRDefault="00205983" w:rsidP="004A220A">
            <w:pPr>
              <w:spacing w:before="120"/>
              <w:jc w:val="both"/>
              <w:rPr>
                <w:i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terimplementasi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menyelesaikan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keseluruhan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</w:p>
        </w:tc>
      </w:tr>
      <w:tr w:rsidR="007973AA" w:rsidRPr="00B14DC6" w14:paraId="2159D5A5" w14:textId="77777777" w:rsidTr="004A220A">
        <w:tc>
          <w:tcPr>
            <w:tcW w:w="2718" w:type="dxa"/>
          </w:tcPr>
          <w:p w14:paraId="1F284147" w14:textId="7A14899D" w:rsidR="00205983" w:rsidRPr="002A778B" w:rsidRDefault="00205983" w:rsidP="00205983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n-US"/>
              </w:rPr>
              <w:t>Tampilan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Aplikasi</w:t>
            </w:r>
            <w:proofErr w:type="spellEnd"/>
          </w:p>
          <w:p w14:paraId="726E15AB" w14:textId="77777777" w:rsidR="007973AA" w:rsidRPr="00EC5DAA" w:rsidRDefault="007973AA" w:rsidP="004A220A">
            <w:pPr>
              <w:rPr>
                <w:iCs/>
                <w:color w:val="000000" w:themeColor="text1"/>
                <w:lang w:val="id-ID"/>
              </w:rPr>
            </w:pPr>
          </w:p>
        </w:tc>
        <w:tc>
          <w:tcPr>
            <w:tcW w:w="2070" w:type="dxa"/>
          </w:tcPr>
          <w:p w14:paraId="0442400E" w14:textId="77777777" w:rsidR="007973AA" w:rsidRPr="002066A8" w:rsidRDefault="007973AA" w:rsidP="004A220A">
            <w:pPr>
              <w:spacing w:before="1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7CA0012B" w14:textId="69B48730" w:rsidR="007973AA" w:rsidRDefault="00205983" w:rsidP="004A220A">
            <w:pPr>
              <w:spacing w:before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saran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survey </w:t>
            </w:r>
            <w:proofErr w:type="spellStart"/>
            <w:r>
              <w:rPr>
                <w:lang w:val="en-US"/>
              </w:rPr>
              <w:t>pertahun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masyarakat</w:t>
            </w:r>
            <w:proofErr w:type="spellEnd"/>
          </w:p>
        </w:tc>
      </w:tr>
    </w:tbl>
    <w:p w14:paraId="0E65DAB5" w14:textId="77777777" w:rsidR="007973AA" w:rsidRPr="00CE3713" w:rsidRDefault="007973AA" w:rsidP="007973AA">
      <w:pPr>
        <w:rPr>
          <w:lang w:val="es-ES"/>
        </w:rPr>
      </w:pPr>
    </w:p>
    <w:p w14:paraId="74841B55" w14:textId="77777777" w:rsidR="007973AA" w:rsidRDefault="007973AA" w:rsidP="007973AA">
      <w:pPr>
        <w:rPr>
          <w:lang w:val="es-ES"/>
        </w:rPr>
      </w:pPr>
    </w:p>
    <w:p w14:paraId="0B1973F5" w14:textId="12DC8166" w:rsidR="007973AA" w:rsidRPr="00882379" w:rsidRDefault="007973AA" w:rsidP="007973AA">
      <w:pPr>
        <w:rPr>
          <w:lang w:val="es-ES"/>
        </w:rPr>
      </w:pPr>
      <w:proofErr w:type="spellStart"/>
      <w:r>
        <w:rPr>
          <w:lang w:val="es-ES"/>
        </w:rPr>
        <w:t>Tarutung</w:t>
      </w:r>
      <w:proofErr w:type="spellEnd"/>
      <w:r>
        <w:rPr>
          <w:lang w:val="es-ES"/>
        </w:rPr>
        <w:t>, 24 Juli 2020</w:t>
      </w:r>
    </w:p>
    <w:p w14:paraId="6A823D04" w14:textId="77777777" w:rsidR="007973AA" w:rsidRPr="00882379" w:rsidRDefault="007973AA" w:rsidP="007973AA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14:paraId="216BB971" w14:textId="77777777" w:rsidR="007973AA" w:rsidRPr="00882379" w:rsidRDefault="007973AA" w:rsidP="007973AA">
      <w:pPr>
        <w:rPr>
          <w:b/>
          <w:lang w:val="es-ES"/>
        </w:rPr>
      </w:pPr>
    </w:p>
    <w:p w14:paraId="3CB5E89C" w14:textId="77777777" w:rsidR="007973AA" w:rsidRPr="00CE3713" w:rsidRDefault="007973AA" w:rsidP="007973AA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>
        <w:rPr>
          <w:b/>
          <w:lang w:val="id-ID"/>
        </w:rPr>
        <w:t>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29A98A3B" w14:textId="77777777" w:rsidR="007973AA" w:rsidRPr="00CE3713" w:rsidRDefault="007973AA" w:rsidP="007973AA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6828BFF0" w14:textId="77777777" w:rsidR="007973AA" w:rsidRPr="00CE3713" w:rsidRDefault="007973AA" w:rsidP="007973AA">
      <w:pPr>
        <w:rPr>
          <w:b/>
          <w:color w:val="808080"/>
          <w:sz w:val="16"/>
          <w:lang w:val="es-ES"/>
        </w:rPr>
      </w:pPr>
    </w:p>
    <w:p w14:paraId="7E585777" w14:textId="77777777" w:rsidR="007973AA" w:rsidRPr="00CE3713" w:rsidRDefault="007973AA" w:rsidP="007973AA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>
        <w:rPr>
          <w:b/>
          <w:sz w:val="16"/>
          <w:lang w:val="id-ID"/>
        </w:rPr>
        <w:t>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1E20650C" w14:textId="79E98B4C" w:rsidR="007973AA" w:rsidRPr="00813D66" w:rsidRDefault="007973AA" w:rsidP="007973AA">
      <w:pPr>
        <w:rPr>
          <w:b/>
          <w:color w:val="000000" w:themeColor="text1"/>
          <w:lang w:val="id-ID"/>
        </w:rPr>
      </w:pPr>
      <w:r>
        <w:rPr>
          <w:b/>
          <w:color w:val="000000" w:themeColor="text1"/>
          <w:sz w:val="16"/>
          <w:lang w:val="en-US"/>
        </w:rPr>
        <w:t xml:space="preserve">David Christian </w:t>
      </w:r>
      <w:proofErr w:type="spellStart"/>
      <w:r>
        <w:rPr>
          <w:b/>
          <w:color w:val="000000" w:themeColor="text1"/>
          <w:sz w:val="16"/>
          <w:lang w:val="en-US"/>
        </w:rPr>
        <w:t>Sitorus</w:t>
      </w:r>
      <w:proofErr w:type="spellEnd"/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en-US"/>
        </w:rPr>
        <w:t xml:space="preserve">              </w:t>
      </w:r>
      <w:r w:rsidRPr="00813D66">
        <w:rPr>
          <w:b/>
          <w:color w:val="000000" w:themeColor="text1"/>
          <w:sz w:val="16"/>
          <w:lang w:val="id-ID"/>
        </w:rPr>
        <w:t>Ester Pasaribu</w:t>
      </w:r>
    </w:p>
    <w:p w14:paraId="5BD137BA" w14:textId="77777777" w:rsidR="007973AA" w:rsidRPr="00813D66" w:rsidRDefault="007973AA" w:rsidP="007973AA">
      <w:pPr>
        <w:rPr>
          <w:color w:val="000000" w:themeColor="text1"/>
          <w:lang w:val="es-ES"/>
        </w:rPr>
      </w:pPr>
    </w:p>
    <w:p w14:paraId="1E743992" w14:textId="77777777" w:rsidR="003A3F42" w:rsidRDefault="003A3F42"/>
    <w:sectPr w:rsidR="003A3F4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240A9" w14:textId="77777777" w:rsidR="007D1679" w:rsidRDefault="007D1679">
      <w:r>
        <w:separator/>
      </w:r>
    </w:p>
  </w:endnote>
  <w:endnote w:type="continuationSeparator" w:id="0">
    <w:p w14:paraId="60C078F7" w14:textId="77777777" w:rsidR="007D1679" w:rsidRDefault="007D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0E297EB8" w14:textId="77777777">
      <w:tc>
        <w:tcPr>
          <w:tcW w:w="4261" w:type="dxa"/>
        </w:tcPr>
        <w:p w14:paraId="50B59D8B" w14:textId="6341787B" w:rsidR="00ED7E97" w:rsidRDefault="007973AA" w:rsidP="00D90110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</w:t>
          </w:r>
          <w:proofErr w:type="gramStart"/>
          <w:r>
            <w:rPr>
              <w:i/>
              <w:sz w:val="18"/>
            </w:rPr>
            <w:t>Form :</w:t>
          </w:r>
          <w:proofErr w:type="gramEnd"/>
          <w:r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  <w:lang w:val="id-ID"/>
            </w:rPr>
            <w:t>MoM-KP-20-219A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>-</w:t>
          </w:r>
          <w:r w:rsidR="002870F1">
            <w:rPr>
              <w:i/>
              <w:sz w:val="18"/>
            </w:rPr>
            <w:t>11</w:t>
          </w:r>
        </w:p>
      </w:tc>
      <w:tc>
        <w:tcPr>
          <w:tcW w:w="4261" w:type="dxa"/>
        </w:tcPr>
        <w:p w14:paraId="6269C14C" w14:textId="604979E4" w:rsidR="00ED7E97" w:rsidRPr="00CE3713" w:rsidRDefault="007973AA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870F1">
            <w:rPr>
              <w:rStyle w:val="PageNumber"/>
              <w:i/>
              <w:noProof/>
              <w:sz w:val="18"/>
            </w:rPr>
            <w:t>07/25/20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870F1">
            <w:rPr>
              <w:rStyle w:val="PageNumber"/>
              <w:i/>
              <w:noProof/>
              <w:sz w:val="18"/>
            </w:rPr>
            <w:t>10:17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68EF00DA" w14:textId="77777777" w:rsidR="00ED7E97" w:rsidRPr="00CE3713" w:rsidRDefault="007D1679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BEAF4" w14:textId="77777777" w:rsidR="007D1679" w:rsidRDefault="007D1679">
      <w:r>
        <w:separator/>
      </w:r>
    </w:p>
  </w:footnote>
  <w:footnote w:type="continuationSeparator" w:id="0">
    <w:p w14:paraId="2383B465" w14:textId="77777777" w:rsidR="007D1679" w:rsidRDefault="007D1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D91BB5B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453C785" w14:textId="77777777" w:rsidR="00ED7E97" w:rsidRDefault="007973AA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18B679FD" wp14:editId="2B729A2E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D19F0D7" w14:textId="77777777" w:rsidR="00ED7E97" w:rsidRDefault="007D1679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07393270" w14:textId="77777777" w:rsidR="006F64F6" w:rsidRDefault="007973AA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14:paraId="3850AD5B" w14:textId="77777777" w:rsidR="00ED7E97" w:rsidRPr="00616A65" w:rsidRDefault="007973AA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0A175E85" w14:textId="77777777" w:rsidR="00ED7E97" w:rsidRPr="00616A65" w:rsidRDefault="007D1679">
          <w:pPr>
            <w:pStyle w:val="Header"/>
            <w:rPr>
              <w:lang w:val="nl-NL"/>
            </w:rPr>
          </w:pPr>
        </w:p>
      </w:tc>
    </w:tr>
    <w:tr w:rsidR="00ED7E97" w:rsidRPr="00CE3713" w14:paraId="5397A069" w14:textId="77777777">
      <w:trPr>
        <w:cantSplit/>
      </w:trPr>
      <w:tc>
        <w:tcPr>
          <w:tcW w:w="8472" w:type="dxa"/>
          <w:gridSpan w:val="3"/>
        </w:tcPr>
        <w:p w14:paraId="1ACD5DE3" w14:textId="77777777" w:rsidR="00ED7E97" w:rsidRDefault="007973AA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 xml:space="preserve">Minutes </w:t>
          </w:r>
          <w:proofErr w:type="gramStart"/>
          <w:r>
            <w:rPr>
              <w:b/>
              <w:i/>
              <w:sz w:val="28"/>
            </w:rPr>
            <w:t>Of</w:t>
          </w:r>
          <w:proofErr w:type="gramEnd"/>
          <w:r>
            <w:rPr>
              <w:b/>
              <w:i/>
              <w:sz w:val="28"/>
            </w:rPr>
            <w:t xml:space="preserve"> Meeting</w:t>
          </w:r>
          <w:r>
            <w:rPr>
              <w:b/>
              <w:sz w:val="28"/>
            </w:rPr>
            <w:t>)</w:t>
          </w:r>
        </w:p>
      </w:tc>
    </w:tr>
  </w:tbl>
  <w:p w14:paraId="7AF1B8E7" w14:textId="77777777" w:rsidR="00ED7E97" w:rsidRDefault="007D1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0F36"/>
    <w:multiLevelType w:val="hybridMultilevel"/>
    <w:tmpl w:val="DB561BDE"/>
    <w:lvl w:ilvl="0" w:tplc="8D72E6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34CCC"/>
    <w:multiLevelType w:val="hybridMultilevel"/>
    <w:tmpl w:val="7DD4B1B2"/>
    <w:lvl w:ilvl="0" w:tplc="DF78921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1D63"/>
    <w:multiLevelType w:val="hybridMultilevel"/>
    <w:tmpl w:val="4F106B22"/>
    <w:lvl w:ilvl="0" w:tplc="5088D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934A7"/>
    <w:multiLevelType w:val="hybridMultilevel"/>
    <w:tmpl w:val="D1AEA318"/>
    <w:lvl w:ilvl="0" w:tplc="29868200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D6E52FF"/>
    <w:multiLevelType w:val="hybridMultilevel"/>
    <w:tmpl w:val="DB561BDE"/>
    <w:lvl w:ilvl="0" w:tplc="8D72E6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AA"/>
    <w:rsid w:val="00205983"/>
    <w:rsid w:val="002870F1"/>
    <w:rsid w:val="003A3F42"/>
    <w:rsid w:val="00432CDD"/>
    <w:rsid w:val="005F420B"/>
    <w:rsid w:val="006A1D4F"/>
    <w:rsid w:val="0078327A"/>
    <w:rsid w:val="007973AA"/>
    <w:rsid w:val="007D1679"/>
    <w:rsid w:val="007F19C4"/>
    <w:rsid w:val="00B51CBC"/>
    <w:rsid w:val="00B90218"/>
    <w:rsid w:val="00C059C1"/>
    <w:rsid w:val="00E3682F"/>
    <w:rsid w:val="00F747CA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93D1"/>
  <w15:chartTrackingRefBased/>
  <w15:docId w15:val="{807106C7-8D66-486F-867A-5C935E0E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973A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73AA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973A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973AA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973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973AA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973AA"/>
  </w:style>
  <w:style w:type="paragraph" w:styleId="Title">
    <w:name w:val="Title"/>
    <w:basedOn w:val="Normal"/>
    <w:link w:val="TitleChar"/>
    <w:qFormat/>
    <w:rsid w:val="007973A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973AA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973AA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4</cp:revision>
  <dcterms:created xsi:type="dcterms:W3CDTF">2020-07-25T13:10:00Z</dcterms:created>
  <dcterms:modified xsi:type="dcterms:W3CDTF">2020-07-25T15:18:00Z</dcterms:modified>
</cp:coreProperties>
</file>