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00692C"/>
          <w:sz w:val="48"/>
          <w:szCs w:val="48"/>
        </w:rPr>
        <w:t xml:space="preserve">SISTEMA DE INFORMACIÓN DE VARIEDADES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666666"/>
          <w:sz w:val="36"/>
          <w:szCs w:val="36"/>
        </w:rPr>
        <w:t xml:space="preserve">SIVAR — CENICAÑA</w:t>
      </w:r>
    </w:p>
    <w:p>
      <w:pPr>
        <w:pBdr>
          <w:top w:val="single" w:color="009640" w:sz="8"/>
          <w:bottom w:val="single" w:color="009640" w:sz="8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Informe Comparativo: Cambios, Mejoras y Correcciones
Versión Original vs. Versión Actual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Módulo de Programación de Cruzamientos y Sistema General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Fecha de generación: Mayo 2026</w:t>
      </w:r>
    </w:p>
    <w:p>
      <w:r>
        <w:br w:type="page"/>
      </w:r>
    </w:p>
    <w:p>
      <w:pPr>
        <w:pStyle w:val="Heading1"/>
        <w:pBdr>
          <w:bottom w:val="single" w:color="009640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0692C"/>
          <w:sz w:val="34"/>
          <w:szCs w:val="34"/>
        </w:rPr>
        <w:t xml:space="preserve">Resumen Ejecutivo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Este documento compara la versión original entregada del sistema SIVAR con la versión actual en desarrollo, identificando todos los cambios realizados en el backend (Laravel/PHP) y el frontend (Vue 3/TypeScript). El análisis cubre correcciones de bugs críticos, mejoras funcionales, rediseño de interfaz y nuevas funcionalidades incorporadas.</w:t>
      </w:r>
    </w:p>
    <w:p>
      <w:pPr>
        <w:spacing w:after="40" w:before="4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1680"/>
        <w:gridCol w:w="18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Archivos Modificados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Archivos Nuevos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Bugs Corregidos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Mejoras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Backend (Laravel)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6 críticos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9640"/>
                <w:sz w:val="18"/>
                <w:szCs w:val="18"/>
              </w:rPr>
              <w:t xml:space="preserve">2 funcionales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Frontend (Vue 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18"/>
                <w:szCs w:val="18"/>
              </w:rPr>
              <w:t xml:space="preserve">1 menor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9640"/>
                <w:sz w:val="18"/>
                <w:szCs w:val="18"/>
              </w:rPr>
              <w:t xml:space="preserve">8 vistas rediseñadas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Configuración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9640"/>
                <w:sz w:val="18"/>
                <w:szCs w:val="18"/>
              </w:rPr>
              <w:t xml:space="preserve">Sistema de colores corporativos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9640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0692C"/>
          <w:sz w:val="34"/>
          <w:szCs w:val="34"/>
        </w:rPr>
        <w:t xml:space="preserve">1. Bugs Corregidos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Se corrigieron 6 bugs en el backend, 4 de ellos de severidad alta que afectaban directamente la correctitud del cálculo de viabilidad de cruzamientos.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9640"/>
          <w:sz w:val="26"/>
          <w:szCs w:val="26"/>
        </w:rPr>
        <w:t xml:space="preserve">1.1 Bug Crítico — Variable nivel_florB asignada incorrectamente</w:t>
      </w:r>
    </w:p>
    <w:p>
      <w:pPr>
        <w:pBdr>
          <w:top w:val="single" w:color="C0392B" w:sz="1"/>
          <w:bottom w:val="single" w:color="C0392B" w:sz="1"/>
          <w:left w:val="thick" w:color="C0392B" w:sz="12"/>
          <w:right w:val="single" w:color="C0392B" w:sz="1"/>
        </w:pBdr>
        <w:shd w:fill="FDECEA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SEVERIDAD: ALTA  |  Archivo: CrossingController.php</w:t>
      </w:r>
    </w:p>
    <w:p>
      <w:pPr>
        <w:spacing w:after="4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Descripción del problema: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En la función calcularViabilidadCaracteristica(), el bloque que debía calcular el nivel de la flor B (padre) para las características sacarosa (scrsa), volcamiento, diámetro de tallo (dmtro_tllo), altura de planta y población estaba asignando el resultado a $nivel_florA en lugar de $nivel_florB.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Esto hacía que el nivel del padre siempre quedara en su valor inicial (999), lo que invariablemente hacía que la suma (nivel_florA + nivel_florB) superara cualquier umbral y declarara el cruzamiento como INVIABLE aunque ambos progenitores fueran buenos.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El resultado práctico: la mayoría de los cruzamientos aparecían como inviables sin importar la calidad de los progenitores.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0"/>
        <w:gridCol w:w="4700"/>
      </w:tblGrid>
      <w:tr>
        <w:trPr>
          <w:tblHeader/>
        </w:trPr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 Original (con bug)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 Actual (corregido)</w:t>
            </w:r>
          </w:p>
        </w:tc>
      </w:tr>
      <w:tr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$nivel_florA = 3;  // &lt;- asignación incorrecta para flor B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9640"/>
                <w:sz w:val="18"/>
                <w:szCs w:val="18"/>
              </w:rPr>
              <w:t xml:space="preserve">$nivel_florB = 3;  // &lt;- corregido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9640"/>
          <w:sz w:val="26"/>
          <w:szCs w:val="26"/>
        </w:rPr>
        <w:t xml:space="preserve">1.2 Bug Crítico — Fallback de datos por índice en lugar de por nombre de variedad</w:t>
      </w:r>
    </w:p>
    <w:p>
      <w:pPr>
        <w:pBdr>
          <w:top w:val="single" w:color="C0392B" w:sz="1"/>
          <w:bottom w:val="single" w:color="C0392B" w:sz="1"/>
          <w:left w:val="thick" w:color="C0392B" w:sz="12"/>
          <w:right w:val="single" w:color="C0392B" w:sz="1"/>
        </w:pBdr>
        <w:shd w:fill="FDECEA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SEVERIDAD: ALTA  |  Archivo: CrossingController.php  |  Función: calcularViabilidad()</w:t>
      </w:r>
    </w:p>
    <w:p>
      <w:pPr>
        <w:spacing w:after="4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Descripción del problema: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El fallback de datos (BG → PR → EIII) accedía a las flores de respaldo por índice numérico: $flores_PR[$i] y $flores_PR[$j].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Como las tres consultas (flores_BG, flores_PR, flores_EIII) no garantizaban retornar variedades en el mismo orden ni la misma cantidad de registros, se producía un cruce de datos: la flor de respaldo de la variedad X podía pertenecer en realidad a la variedad 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Consecuencia: el cálculo de VM y viabilidad usaba datos agronómicos de variedades incorrectas.</w:t>
      </w:r>
    </w:p>
    <w:p>
      <w:pPr>
        <w:spacing w:after="4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Solución aplicada: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 construyen dos mapas indexados por nombre de variedad antes del bucle principal: $floresPRMap[$fPR-&gt;vrdad] y $floresEIIIMap[$fEIII-&gt;vrdad].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El acceso al fallback ahora es por nombre exacto: $floresPRMap[$florA-&gt;vrdad], garantizando que siempre se use la flor correcta.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9640"/>
          <w:sz w:val="26"/>
          <w:szCs w:val="26"/>
        </w:rPr>
        <w:t xml:space="preserve">1.3 Bug Crítico — Reasignación de variables de flor dentro del bucle de ponderados</w:t>
      </w:r>
    </w:p>
    <w:p>
      <w:pPr>
        <w:pBdr>
          <w:top w:val="single" w:color="C0392B" w:sz="1"/>
          <w:bottom w:val="single" w:color="C0392B" w:sz="1"/>
          <w:left w:val="thick" w:color="C0392B" w:sz="12"/>
          <w:right w:val="single" w:color="C0392B" w:sz="1"/>
        </w:pBdr>
        <w:shd w:fill="FDECEA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SEVERIDAD: ALTA  |  Archivo: CrossingController.php  |  Función: calcularViabilidad()</w:t>
      </w:r>
    </w:p>
    <w:p>
      <w:pPr>
        <w:spacing w:after="4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Descripción del problema: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El código original reasignaba directamente $florA = $florA_PR cuando la característica estaba vacía.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Una vez reasignado, $florA dejaba de apuntar a la flor original para todas las iteraciones siguientes del bucle de ponderados.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Si la siguiente característica sí tenía dato en $florA original pero no en $florA_PR, el cálculo usaba datos incorrectos permanentemente hasta terminar el bucle.</w:t>
      </w:r>
    </w:p>
    <w:p>
      <w:pPr>
        <w:spacing w:after="4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Solución aplicada: Se crearon variables locales $florA_eval y $florB_eval en cada iteración del bucle de ponderados, preservando intactas las referencias originales $florA y $florB.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9640"/>
          <w:sz w:val="26"/>
          <w:szCs w:val="26"/>
        </w:rPr>
        <w:t xml:space="preserve">1.4 Bug Crítico — Condición de veto por sexo incompleta</w:t>
      </w:r>
    </w:p>
    <w:p>
      <w:pPr>
        <w:pBdr>
          <w:top w:val="single" w:color="C0392B" w:sz="1"/>
          <w:bottom w:val="single" w:color="C0392B" w:sz="1"/>
          <w:left w:val="thick" w:color="C0392B" w:sz="12"/>
          <w:right w:val="single" w:color="C0392B" w:sz="1"/>
        </w:pBdr>
        <w:shd w:fill="FDECEA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SEVERIDAD: ALTA  |  Archivo: CrossingController.php  |  Función: calcularViabilidad()</w:t>
      </w:r>
    </w:p>
    <w:p>
      <w:pPr>
        <w:spacing w:after="4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Descripción del problema: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La condición original solo vetaba el cruzamiento cuando AMBAS flores eran hembra simultáneamente: if (florB==Hembra &amp;&amp; florA==Hembra).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Esto permitía que una flor macho apareciera como madre, o que una hembra apareciera como padre, generando cruzamientos biológicamente inválidos.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0"/>
        <w:gridCol w:w="4700"/>
      </w:tblGrid>
      <w:tr>
        <w:trPr>
          <w:tblHeader/>
        </w:trPr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 Original (con bug)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 Actual (corregido)</w:t>
            </w:r>
          </w:p>
        </w:tc>
      </w:tr>
      <w:tr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// Vetaba solo si AMBAS eran hembras
if (florB==Hembra &amp;&amp; florA==Hembra)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9640"/>
                <w:sz w:val="18"/>
                <w:szCs w:val="18"/>
              </w:rPr>
              <w:t xml:space="preserve">// Veta si el padre es hembra
if (florB==Hembra) { viabilidad=false; }
// Veta si la madre es macho
if (florA==Macho) { viabilidad=false; 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9640"/>
          <w:sz w:val="26"/>
          <w:szCs w:val="26"/>
        </w:rPr>
        <w:t xml:space="preserve">1.5 Bug — Enfermedades sin soporte en calcularValorMerito</w:t>
      </w:r>
    </w:p>
    <w:p>
      <w:pPr>
        <w:pBdr>
          <w:top w:val="single" w:color="B45309" w:sz="1"/>
          <w:bottom w:val="single" w:color="B45309" w:sz="1"/>
          <w:left w:val="thick" w:color="B45309" w:sz="12"/>
          <w:right w:val="single" w:color="B45309" w:sz="1"/>
        </w:pBdr>
        <w:shd w:fill="FEF3C7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SEVERIDAD: MEDIA  |  Archivo: CrossingController.php  |  Función: calcularValorMerito()</w:t>
      </w:r>
    </w:p>
    <w:p>
      <w:pPr>
        <w:spacing w:after="4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La función calcularValorMerito() no tenía un bloque para las características rya_cfe_r (roya café) y roya_naranja, por lo que retornaba siempre 0 para estas enfermedades. Esto subestimaba el VM de variedades con alta susceptibilidad a estas royas. Se añadió el bloque faltante.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9640"/>
          <w:sz w:val="26"/>
          <w:szCs w:val="26"/>
        </w:rPr>
        <w:t xml:space="preserve">1.6 Bug — Ventana temporal de flores limitada a 1 día</w:t>
      </w:r>
    </w:p>
    <w:p>
      <w:pPr>
        <w:pBdr>
          <w:top w:val="single" w:color="C0392B" w:sz="1"/>
          <w:bottom w:val="single" w:color="C0392B" w:sz="1"/>
          <w:left w:val="thick" w:color="C0392B" w:sz="12"/>
          <w:right w:val="single" w:color="C0392B" w:sz="1"/>
        </w:pBdr>
        <w:shd w:fill="FDECEA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SEVERIDAD: ALTA  |  Archivo: CrossingController.php  |  Impacto: 4 funciones</w:t>
      </w:r>
    </w:p>
    <w:p>
      <w:pPr>
        <w:spacing w:after="4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La ventana de búsqueda de flores activas estaba fijada entre ayer y hoy (Carbon::yesterday()), lo que hacía que el sistema mostrara flores disponibles SOLO del día anterior. Cualquier flor con más de 1 día de antigüedad quedaba invisible.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60"/>
        <w:gridCol w:w="4700"/>
      </w:tblGrid>
      <w:tr>
        <w:trPr>
          <w:tblHeader/>
        </w:trPr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 Original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 Actual</w:t>
            </w:r>
          </w:p>
        </w:tc>
      </w:tr>
      <w:tr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Carbon::yesterday()  // Solo 1 día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9640"/>
                <w:sz w:val="18"/>
                <w:szCs w:val="18"/>
              </w:rPr>
              <w:t xml:space="preserve">Carbon::today()-&gt;subYears(10)  // Últimos 10 años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Funciones afectadas: crossingInitialData(), generateMatrix(), suggestionCrossings(), suggestionCrossingsPerProject().</w:t>
      </w:r>
    </w:p>
    <w:p>
      <w:r>
        <w:br w:type="page"/>
      </w:r>
    </w:p>
    <w:p>
      <w:pPr>
        <w:pStyle w:val="Heading1"/>
        <w:pBdr>
          <w:bottom w:val="single" w:color="009640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0692C"/>
          <w:sz w:val="34"/>
          <w:szCs w:val="34"/>
        </w:rPr>
        <w:t xml:space="preserve">2. Nuevas Funcionalidades — Backend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9640"/>
          <w:sz w:val="26"/>
          <w:szCs w:val="26"/>
        </w:rPr>
        <w:t xml:space="preserve">2.1 Endpoint: Perfil de Variedad (getVarietyProfile)</w:t>
      </w:r>
    </w:p>
    <w:p>
      <w:pPr>
        <w:pBdr>
          <w:top w:val="single" w:color="1A56A4" w:sz="1"/>
          <w:bottom w:val="single" w:color="1A56A4" w:sz="1"/>
          <w:left w:val="thick" w:color="1A56A4" w:sz="12"/>
          <w:right w:val="single" w:color="1A56A4" w:sz="1"/>
        </w:pBdr>
        <w:shd w:fill="DBEAFE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1A56A4"/>
          <w:sz w:val="20"/>
          <w:szCs w:val="20"/>
        </w:rPr>
        <w:t xml:space="preserve">NUEVO  |  Archivo: VarietyController.php  |  Ruta: GET /varietyProfile/{variedad}</w:t>
      </w:r>
    </w:p>
    <w:p>
      <w:pPr>
        <w:spacing w:after="4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Se añadió un nuevo endpoint que retorna el perfil agronómico completo de una variedad, usado por el drawer de perfil y la ficha del testigo en el paso 2 del flujo de cruzamientos.</w:t>
      </w:r>
    </w:p>
    <w:p>
      <w:pPr>
        <w:spacing w:after="4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Características técnicas: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Calcula promedios de 13 variables agronómicas (sacarosa, brix, fibra, pureza, TCHM, mosaico, roya café, roya naranja, carbón, altura, diámetro, aspecto, SPAD).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Normalización robusta de valores: convierte el campo a texto, reemplaza comas por puntos, verifica que sea numérico con regex antes de castear a FLOAT (evita errores de conversión en datos sucios).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Búsqueda en dos pasos: primero coincidencia exacta por nombre de variedad; si no hay datos válidos, fallback automático con búsqueda LIKE para cubrir nombres con variaciones de capitalización.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Retorna null en lugar de un objeto vacío cuando no existen datos, para que el frontend renderice el estado vacío limpiamente.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9640"/>
          <w:sz w:val="26"/>
          <w:szCs w:val="26"/>
        </w:rPr>
        <w:t xml:space="preserve">2.2 Guardado Batch de Cruzamientos</w:t>
      </w:r>
    </w:p>
    <w:p>
      <w:pPr>
        <w:pBdr>
          <w:top w:val="single" w:color="00692C" w:sz="1"/>
          <w:bottom w:val="single" w:color="00692C" w:sz="1"/>
          <w:left w:val="thick" w:color="00692C" w:sz="12"/>
          <w:right w:val="single" w:color="00692C" w:sz="1"/>
        </w:pBdr>
        <w:shd w:fill="D9EAD3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00692C"/>
          <w:sz w:val="20"/>
          <w:szCs w:val="20"/>
        </w:rPr>
        <w:t xml:space="preserve">NUEVO  |  Archivo: CrossingController.php  |  Función: guardarCruzamiento()</w:t>
      </w:r>
    </w:p>
    <w:p>
      <w:pPr>
        <w:spacing w:after="4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El guardado de cruzamientos fue completamente reescrito para soportar inserción masiva eficiente: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4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Operación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Beneficio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Recolectar nombres únicos de todas las variedades del batch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Evita queries repetidas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Una sola query con whereIn() para cargar todas las flores activas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 queries → 1 query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Map en memoria: variedad_proyecto_caracter → id_flor (O(1) lookup)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Búsqueda instantánea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Construir array completo de registros para INSERT masivo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Preparación eficiente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Transacción única: INSERT masivo + UPDATE masivo de estado de flores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Atomicidad garantizada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9640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0692C"/>
          <w:sz w:val="34"/>
          <w:szCs w:val="34"/>
        </w:rPr>
        <w:t xml:space="preserve">3. Nuevas Funcionalidades — Frontend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9640"/>
          <w:sz w:val="26"/>
          <w:szCs w:val="26"/>
        </w:rPr>
        <w:t xml:space="preserve">3.1 Componente: Drawer de Perfil de Variedad</w:t>
      </w:r>
    </w:p>
    <w:p>
      <w:pPr>
        <w:pBdr>
          <w:top w:val="single" w:color="00692C" w:sz="1"/>
          <w:bottom w:val="single" w:color="00692C" w:sz="1"/>
          <w:left w:val="thick" w:color="00692C" w:sz="12"/>
          <w:right w:val="single" w:color="00692C" w:sz="1"/>
        </w:pBdr>
        <w:shd w:fill="D9EAD3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00692C"/>
          <w:sz w:val="20"/>
          <w:szCs w:val="20"/>
        </w:rPr>
        <w:t xml:space="preserve">NUEVO  |  Archivo: VarietyProfileDrawer.vue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Panel lateral deslizante que se activa al hacer clic en el nombre de cualquier variedad dentro de la matriz de cruzamientos.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Muestra el perfil agronómico completo: TCHM, Sacarosa, Brix, Fibra, Pureza, Mosaico, Roya café, Roya naranja, Carbón, Altura, Diámetro, Aspecto, SPAD.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Permite al mejorador consultar el historial agronómico de un progenitor sin abandonar la vista de la matriz.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Maneja correctamente el estado vacío cuando la variedad no tiene caracterización en el banco de germoplasma.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9640"/>
          <w:sz w:val="26"/>
          <w:szCs w:val="26"/>
        </w:rPr>
        <w:t xml:space="preserve">3.2 Componente: Modal Comparador de Progenitores (VS)</w:t>
      </w:r>
    </w:p>
    <w:p>
      <w:pPr>
        <w:pBdr>
          <w:top w:val="single" w:color="00692C" w:sz="1"/>
          <w:bottom w:val="single" w:color="00692C" w:sz="1"/>
          <w:left w:val="thick" w:color="00692C" w:sz="12"/>
          <w:right w:val="single" w:color="00692C" w:sz="1"/>
        </w:pBdr>
        <w:shd w:fill="D9EAD3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00692C"/>
          <w:sz w:val="20"/>
          <w:szCs w:val="20"/>
        </w:rPr>
        <w:t xml:space="preserve">NUEVO  |  Archivo: ParentComparatorModal.vue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Modal de comparación lado a lado de dos variedades (madre vs padre) para cualquier celda de la matriz.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Se activa con el botón VS en cada celda, mostrando las métricas clave de ambos progenitores en columnas paralelas.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Informa si la combinación es inicialmente viable o inviable según los ponderados configurados.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Facilita la toma de decisión del mejorador sin necesidad de abrir dos perfiles por separado.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9640"/>
          <w:sz w:val="26"/>
          <w:szCs w:val="26"/>
        </w:rPr>
        <w:t xml:space="preserve">3.3 Servicios de Guardado (crossings.services.ts)</w:t>
      </w:r>
    </w:p>
    <w:p>
      <w:pPr>
        <w:pBdr>
          <w:top w:val="single" w:color="00692C" w:sz="1"/>
          <w:bottom w:val="single" w:color="00692C" w:sz="1"/>
          <w:left w:val="thick" w:color="00692C" w:sz="12"/>
          <w:right w:val="single" w:color="00692C" w:sz="1"/>
        </w:pBdr>
        <w:shd w:fill="D9EAD3" w:val="clear"/>
        <w:spacing w:after="80" w:before="80"/>
        <w:ind w:left="200"/>
      </w:pPr>
      <w:r>
        <w:rPr>
          <w:rFonts w:ascii="Arial" w:cs="Arial" w:eastAsia="Arial" w:hAnsi="Arial"/>
          <w:b/>
          <w:bCs/>
          <w:color w:val="00692C"/>
          <w:sz w:val="20"/>
          <w:szCs w:val="20"/>
        </w:rPr>
        <w:t xml:space="preserve">NUEVO  |  Archivo: crossings.services.ts</w:t>
      </w:r>
    </w:p>
    <w:p>
      <w:pPr>
        <w:spacing w:after="40" w:before="4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El archivo de servicios no tenía ninguna función de escritura en la versión original. Se añadieron tres funciones: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saveWeight(proyecto)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Guarda los ponderados configurados para un proyecto (GET /save_weight/{proyecto})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saveCrossing(...params)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Guarda un cruzamiento individual con todos sus parámetros (POST /save_crossing)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saveCrossingsBatch(crossings[])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Guarda múltiples cruzamientos en una sola llamada usando el modo batch del backend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9640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0692C"/>
          <w:sz w:val="34"/>
          <w:szCs w:val="34"/>
        </w:rPr>
        <w:t xml:space="preserve">4. Rediseño de Interfaz de Usuario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La interfaz fue completamente rediseñada desde un estilo básico con colores violeta/morado hacia un sistema de diseño cohesivo con la identidad visual de CENICAÑA (verde institucional #009640). Se migraron todas las vistas de un estilo funcional sin pulir a un diseño premium de nivel profesional.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9640"/>
          <w:sz w:val="26"/>
          <w:szCs w:val="26"/>
        </w:rPr>
        <w:t xml:space="preserve">4.1 Sistema de Diseño — Tailwind Config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Se agregó la paleta corporativa completa de CENICAÑA al sistema de diseño de Tailwind, permitiendo usar clases como text-cenicana, bg-cenicana-800, shadow-premium en toda la aplicación de forma consistente: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Hex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cenicana.DEFAULT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#009640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Color principal en botones, títulos, íconos activos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cenicana.800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#009640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Variante oscura para hover states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cenicana.50 – 900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Escala completa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Fondos sutiles, bordes, badges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brand.gray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#4B5563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Textos secundarios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shadow-premium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verde difuminado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Sombra característica de cards principales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shadow-premium-hover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verde difuminado intenso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Sombra en hover de cards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9640"/>
          <w:sz w:val="26"/>
          <w:szCs w:val="26"/>
        </w:rPr>
        <w:t xml:space="preserve">4.2 LoginView — Rediseño de Pantalla de Acceso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 Original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 Actual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Fondo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Blanco plano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Slate-50 con elementos decorativos animados (blur circles)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Contenedor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Card con borde y sombra simple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Card con glassmorphism (backdrop-blur, bg-white/80)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Logo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Imagen grande centrada (w-10/12)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Imagen compacta con efecto hover scale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Campos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Input básico con borde gris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Input con ícono SVG interno, bordes redondeados xl, focus ring verde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Título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H1 text-xl verde básico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H1 extrabold slate-800 con subtítulo descriptivo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Botón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Borde violeta, hover relleno violeta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Fondo cenicana, hover con sombra premium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9640"/>
          <w:sz w:val="26"/>
          <w:szCs w:val="26"/>
        </w:rPr>
        <w:t xml:space="preserve">4.3 MainView — Panel Principal / Selector de Módulo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 Original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 Actual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Layout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Flex wrap centrado plano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 título de bienvenida, subtítulo y fondo con acentos decorativos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Cards de módulo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Grid simple con sombra-xl, icono violeta fijo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Cards con borde superior degradado, hover lift (-translate-y-2), íconos con color reactivo al hover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Solo título del módulo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Título + descripción de funcionalidad de cada módulo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Contenedor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container mx-auto sin máximos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max-w-4xl centrado con padding responsive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9640"/>
          <w:sz w:val="26"/>
          <w:szCs w:val="26"/>
        </w:rPr>
        <w:t xml:space="preserve">4.4 TopNavComponent — Barra de Navegación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 Original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 Actual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Posición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relative (se desplaza al hacer scroll)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sticky top-0 z-50 (siempre visible al hacer scroll)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Fondo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bg-white sólido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backdrop-blur-md bg-white/90 (efecto vidrio)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Logo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Imagen estática grande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Imagen compacta con hover scale, envuelta en router-link al home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Título SIVAR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text-violet-800 font-bold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Degradado from-cenicana-800 to-emerald-600 con bg-clip-text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Botón hamburguesa móvil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Texto simple 'Open sidebar'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Ícono SVG animado (hamburguesa ↔ X según estado abierto/cerrado)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Menú de usuario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Avatar violeta simple con hover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Avatar con fondo emerald-100, transición a cenicana-800 en hover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9640"/>
          <w:sz w:val="26"/>
          <w:szCs w:val="26"/>
        </w:rPr>
        <w:t xml:space="preserve">4.5 Matriz de Cruzamientos (CrossingMatrixView)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 Original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 Actual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Indicador de paso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Solo título H1/H2 violeta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Badge 'Paso 3 de 3' + descripción contextual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Leyenda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Ninguna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Leyenda con colorcoding: verde = viable, gris = inviable, VM, DG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Filtro de vista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Siempre muestra todo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Botón 'Ocultar/Ver Inviables' — por defecto oculta inviables (vista limpia)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Celdas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Checkbox + texto plano DG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Checkbox + DG + botón VS (comparador de progenitores)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Cabeceras de columna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Nombre variedad + Polen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Nombre clickeable (abre drawer) + Polen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Filas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Nombre + VM + Polen plano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Nombre clickeable + badge VM + Polen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Estado de carga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Sin indicador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Overlay con spinner animado y descripción del proceso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Alerta sin viables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Sin manejo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Aviso con instrucciones si no hay cruces viables en modo filtrado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9640"/>
          <w:sz w:val="26"/>
          <w:szCs w:val="26"/>
        </w:rPr>
        <w:t xml:space="preserve">4.6 Vista de Sugerencia por Proyecto (CrossingSuggestionPerProjectView)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 Original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 Actual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Tabla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Tabla plana gris/violeta sin interacción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Tabla con mapa de calor opcional, color por nivel de polen, VM y DG por celda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Guardado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Sin funcionalidad de guardado implementada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Botón 'Guardar Programación' con overlay de estado durante la operación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Impresión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No soportada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Encabezado de impresión oculto que aparece al imprimir/PDF con datos del proyecto, responsable y firma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Autofecundación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Toggle sin persistencia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Toggle con lógica conectada al servicio de guardado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Leyenda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Sin leyenda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Leyenda completa: color por nivel de polen, mapa de calor, VM, DG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9640"/>
          <w:sz w:val="26"/>
          <w:szCs w:val="26"/>
        </w:rPr>
        <w:t xml:space="preserve">4.7 Vista de Floración (FloweringListView)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 Original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 Actual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Header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H1 simple violeta centrado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Panel premium con gradiente, ícono y subtítulo descriptivo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Modo de vista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Solo datos recientes (ayer)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Toggle 'Modo Histórico' para ver registros de los últimos 10 años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Estado de carga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Sin indicador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Overlay con spinner animado al cargar datos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Botón volver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Botón con borde violeta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Botón pill redondeado con ícono de flecha animado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09640"/>
          <w:sz w:val="26"/>
          <w:szCs w:val="26"/>
        </w:rPr>
        <w:t xml:space="preserve">4.8 Dashboard de Mejoramiento (DashboardVariedadesView / CruzamientosView)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Cards de acceso a módulos rediseñadas: de tarjetas cuadradas con icono violeta fijo a cards rectangulares con borde superior de color, lift en hover, íconos SVG modernos con transición de color, y descripción de funcionalidad.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Botones de navegación (Volver) migrados de border-violet-800 a rounded-xl con ícono de flecha y efecto hover translate-x.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Títulos de sección con ícono contextual en badge verde, subtítulo descriptivo y separador visual.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4155"/>
          <w:sz w:val="20"/>
          <w:szCs w:val="20"/>
        </w:rPr>
        <w:t xml:space="preserve">CrossingListView: tabla mejorada con overlay de carga, búsqueda y exportación a Excel.</w:t>
      </w:r>
    </w:p>
    <w:p>
      <w:r>
        <w:br w:type="page"/>
      </w:r>
    </w:p>
    <w:p>
      <w:pPr>
        <w:pStyle w:val="Heading1"/>
        <w:pBdr>
          <w:bottom w:val="single" w:color="009640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00692C"/>
          <w:sz w:val="34"/>
          <w:szCs w:val="34"/>
        </w:rPr>
        <w:t xml:space="preserve">5. Tabla Resumen de Todos los Cambios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3200"/>
        <w:gridCol w:w="1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Cambio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96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CrossingController.php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 Fix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Ventana temporal de flores: yesterday → 10 años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CrossingController.php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 Fix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nivel_florB asignado como nivel_florA en 4 características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CrossingController.php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 Fix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Fallback por índice → fallback por nombre de variedad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CrossingController.php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 Fix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Variables de flor reasignadas en bucle de ponderados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CrossingController.php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Bug Fix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Condición de sexo: solo hembra-hembra → hembra padre ó macho madre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CrossingController.php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Bug Fix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calcularValorMerito: sin soporte para roya café/naranja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CrossingController.php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2C"/>
                <w:sz w:val="18"/>
                <w:szCs w:val="18"/>
              </w:rPr>
              <w:t xml:space="preserve">Mejora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Guardado batch en transacción única (INSERT + UPDATE masivo)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2C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VarietyController.php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4"/>
                <w:sz w:val="18"/>
                <w:szCs w:val="18"/>
              </w:rPr>
              <w:t xml:space="preserve">Nueva función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getVarietyProfile: perfil agronómico con avg robusto + fallback LIKE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2C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routes/api.php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4"/>
                <w:sz w:val="18"/>
                <w:szCs w:val="18"/>
              </w:rPr>
              <w:t xml:space="preserve">Nueva ruta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GET /varietyProfile/{var}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2C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crossings.services.ts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4"/>
                <w:sz w:val="18"/>
                <w:szCs w:val="18"/>
              </w:rPr>
              <w:t xml:space="preserve">Nueva función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saveWeight(), saveCrossing(), saveCrossingsBatch()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2C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urls.ts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2C"/>
                <w:sz w:val="18"/>
                <w:szCs w:val="18"/>
              </w:rPr>
              <w:t xml:space="preserve">Configuración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API_VARIETY_PROFILE añadida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2C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tailwind.config.js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2C"/>
                <w:sz w:val="18"/>
                <w:szCs w:val="18"/>
              </w:rPr>
              <w:t xml:space="preserve">Configuración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Paleta cenicana completa + shadows premium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2C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VarietyProfileDrawer.vue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4"/>
                <w:sz w:val="18"/>
                <w:szCs w:val="18"/>
              </w:rPr>
              <w:t xml:space="preserve">Componente nuevo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Drawer lateral con perfil agronómico de variedad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2C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ParentComparatorModal.vue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4"/>
                <w:sz w:val="18"/>
                <w:szCs w:val="18"/>
              </w:rPr>
              <w:t xml:space="preserve">Componente nuevo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Modal comparador lado a lado de progenitores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2C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CrossingMatrixView.vue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2C"/>
                <w:sz w:val="18"/>
                <w:szCs w:val="18"/>
              </w:rPr>
              <w:t xml:space="preserve">Rediseño total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Filtro inviables, VM, DG, drawer, comparador, loading overlay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2C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CrossingSuggestionPerProjectView.vue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2C"/>
                <w:sz w:val="18"/>
                <w:szCs w:val="18"/>
              </w:rPr>
              <w:t xml:space="preserve">Rediseño total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Mapa de calor, guardado batch, soporte impresión, autofecundación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2C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CrossingWeightedView.vue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2C"/>
                <w:sz w:val="18"/>
                <w:szCs w:val="18"/>
              </w:rPr>
              <w:t xml:space="preserve">Rediseño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Ficha técnica del testigo, tabla de ponderados mejorada, modal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2C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CrossingInitialDataView.vue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2C"/>
                <w:sz w:val="18"/>
                <w:szCs w:val="18"/>
              </w:rPr>
              <w:t xml:space="preserve">Rediseño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Tabla de detalle del proyecto, estado de carga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2C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LoginView.vue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2C"/>
                <w:sz w:val="18"/>
                <w:szCs w:val="18"/>
              </w:rPr>
              <w:t xml:space="preserve">Rediseño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Glassmorphism, íconos en campos, fondo animado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2C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MainView.vue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2C"/>
                <w:sz w:val="18"/>
                <w:szCs w:val="18"/>
              </w:rPr>
              <w:t xml:space="preserve">Rediseño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Cards con lift, título de bienvenida, fondo con acentos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2C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TopNavComponent.vue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2C"/>
                <w:sz w:val="18"/>
                <w:szCs w:val="18"/>
              </w:rPr>
              <w:t xml:space="preserve">Rediseño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sticky, glassmorphism, título degradado, hamburguesa animada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2C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FloweringListView.vue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2C"/>
                <w:sz w:val="18"/>
                <w:szCs w:val="18"/>
              </w:rPr>
              <w:t xml:space="preserve">Mejora + Rediseño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Toggle Modo Histórico, loading overlay, header premium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2C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CruzamientosView.vue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2C"/>
                <w:sz w:val="18"/>
                <w:szCs w:val="18"/>
              </w:rPr>
              <w:t xml:space="preserve">Rediseño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Cards rediseñadas, título con ícono, descripción de módulos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2C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CrossingListView.vue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2C"/>
                <w:sz w:val="18"/>
                <w:szCs w:val="18"/>
              </w:rPr>
              <w:t xml:space="preserve">Rediseño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Tabla mejorada, búsqueda, exportación Excel, carga overlay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2C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DashboardVariedadesView.vue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2C"/>
                <w:sz w:val="18"/>
                <w:szCs w:val="18"/>
              </w:rPr>
              <w:t xml:space="preserve">Rediseño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Cards modernizadas con descripción y efectos hover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2C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CrossingSuggestionView.vue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2C"/>
                <w:sz w:val="18"/>
                <w:szCs w:val="18"/>
              </w:rPr>
              <w:t xml:space="preserve">Rediseño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8"/>
                <w:szCs w:val="18"/>
              </w:rPr>
              <w:t xml:space="preserve">Vista global de sugerencias modernizada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692C"/>
                <w:sz w:val="18"/>
                <w:szCs w:val="18"/>
              </w:rPr>
              <w:t xml:space="preserve">BAJO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24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— Fin del Informe —</w:t>
      </w:r>
    </w:p>
    <w:sectPr>
      <w:headerReference w:type="default" r:id="rId7"/>
      <w:footerReference w:type="default" r:id="rId8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640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9640" w:sz="6" w:space="1"/>
      </w:pBdr>
    </w:pPr>
    <w:r>
      <w:rPr>
        <w:rFonts w:ascii="Arial" w:cs="Arial" w:eastAsia="Arial" w:hAnsi="Arial"/>
        <w:b/>
        <w:bCs/>
        <w:color w:val="666666"/>
        <w:sz w:val="17"/>
        <w:szCs w:val="17"/>
      </w:rPr>
      <w:t xml:space="preserve">CENICAÑA — SIVAR  |  Informe de Cambios y Mejoras vs. Versión Original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0692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0964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2026-05-31T12:02:57.284Z</dcterms:created>
  <dcterms:modified xsi:type="dcterms:W3CDTF">2026-05-31T12:02:57.285Z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