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01D" w:rsidRDefault="00B314F9">
      <w:pPr>
        <w:pStyle w:val="Heading1"/>
      </w:pPr>
      <w:bookmarkStart w:id="0" w:name="_dnvnc1tccrsk" w:colFirst="0" w:colLast="0"/>
      <w:bookmarkEnd w:id="0"/>
      <w:r>
        <w:t>dVRK Si controller testing instructions</w:t>
      </w:r>
    </w:p>
    <w:p w:rsidR="00BD501D" w:rsidRDefault="00B314F9">
      <w:r>
        <w:t>v1 2/2024</w:t>
      </w:r>
    </w:p>
    <w:p w:rsidR="00BD501D" w:rsidRDefault="00BD501D"/>
    <w:p w:rsidR="00BD501D" w:rsidRDefault="00B314F9">
      <w:r>
        <w:t>This documentation explains how to test dVRK Si controllers after assembly.</w:t>
      </w:r>
    </w:p>
    <w:p w:rsidR="00BD501D" w:rsidRDefault="00B314F9">
      <w:pPr>
        <w:pStyle w:val="Heading1"/>
      </w:pPr>
      <w:bookmarkStart w:id="1" w:name="_ga7wrz54jr3v" w:colFirst="0" w:colLast="0"/>
      <w:bookmarkEnd w:id="1"/>
      <w:r>
        <w:t>Hardware setup</w:t>
      </w:r>
    </w:p>
    <w:p w:rsidR="00BD501D" w:rsidRDefault="00B314F9">
      <w:r>
        <w:t>The order of plugging in things does not matter. Just make sure you apply power last.</w:t>
      </w:r>
    </w:p>
    <w:p w:rsidR="00BD501D" w:rsidRDefault="00B314F9">
      <w:pPr>
        <w:numPr>
          <w:ilvl w:val="0"/>
          <w:numId w:val="1"/>
        </w:numPr>
      </w:pPr>
      <w:r>
        <w:t>Insert an SD card with the latest firmware in SD card slot on the front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proofErr w:type="spellStart"/>
      <w:r>
        <w:t>firewire</w:t>
      </w:r>
      <w:proofErr w:type="spellEnd"/>
      <w:r>
        <w:t xml:space="preserve"> cable to computer on front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r>
        <w:rPr>
          <w:b/>
        </w:rPr>
        <w:t>safety chain test plug</w:t>
      </w:r>
      <w:r>
        <w:t xml:space="preserve"> </w:t>
      </w:r>
      <w:r>
        <w:rPr>
          <w:b/>
        </w:rPr>
        <w:t>(1)</w:t>
      </w:r>
      <w:r>
        <w:t xml:space="preserve"> on back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r>
        <w:rPr>
          <w:b/>
        </w:rPr>
        <w:t>dVRK Si Controller Test board</w:t>
      </w:r>
      <w:r>
        <w:t xml:space="preserve"> </w:t>
      </w:r>
      <w:r>
        <w:rPr>
          <w:b/>
        </w:rPr>
        <w:t>(2)</w:t>
      </w:r>
      <w:r>
        <w:t xml:space="preserve"> on back panel.</w:t>
      </w:r>
    </w:p>
    <w:p w:rsidR="00BD501D" w:rsidRDefault="00B314F9">
      <w:pPr>
        <w:numPr>
          <w:ilvl w:val="0"/>
          <w:numId w:val="1"/>
        </w:numPr>
      </w:pPr>
      <w:r>
        <w:t xml:space="preserve">Plug in the power cable and turn on the power switch. The front panel LED will display a chaser pattern for about 30 seconds, then after booting complete, change to green </w:t>
      </w:r>
      <w:r>
        <w:rPr>
          <w:b/>
        </w:rPr>
        <w:t>PL</w:t>
      </w:r>
      <w:r>
        <w:t xml:space="preserve"> light and yellow </w:t>
      </w:r>
      <w:r>
        <w:rPr>
          <w:b/>
        </w:rPr>
        <w:t>ESPM</w:t>
      </w:r>
      <w:r>
        <w:t xml:space="preserve"> light.</w:t>
      </w:r>
    </w:p>
    <w:p w:rsidR="00BD501D" w:rsidRDefault="00BD501D"/>
    <w:p w:rsidR="00BD501D" w:rsidRDefault="00B314F9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5943600" cy="26162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152400" y="152400"/>
                          <a:chExt cx="10820400" cy="4752975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972800" cy="475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686800" y="3418225"/>
                            <a:ext cx="636900" cy="63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BD501D" w:rsidRDefault="00B314F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6481325" y="3252175"/>
                            <a:ext cx="636900" cy="63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BD501D" w:rsidRDefault="00B314F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inline distB="114300" distT="114300" distL="114300" distR="114300">
                <wp:extent cx="5943600" cy="26162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16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D501D" w:rsidRDefault="00BD501D"/>
    <w:p w:rsidR="00BD501D" w:rsidRDefault="00BD501D"/>
    <w:p w:rsidR="00BD501D" w:rsidRDefault="00B314F9">
      <w:pPr>
        <w:pStyle w:val="Heading1"/>
      </w:pPr>
      <w:bookmarkStart w:id="2" w:name="_j3llgzr0cjsi" w:colFirst="0" w:colLast="0"/>
      <w:bookmarkEnd w:id="2"/>
      <w:r>
        <w:t>Test program setup</w:t>
      </w:r>
    </w:p>
    <w:p w:rsidR="00BD501D" w:rsidRDefault="00B314F9">
      <w:r>
        <w:t xml:space="preserve">1. Setup the </w:t>
      </w:r>
      <w:proofErr w:type="spellStart"/>
      <w:r>
        <w:t>linux</w:t>
      </w:r>
      <w:proofErr w:type="spellEnd"/>
      <w:r>
        <w:t xml:space="preserve"> test computer with the following script using “all” option:</w:t>
      </w:r>
    </w:p>
    <w:p w:rsidR="00BD501D" w:rsidRDefault="003A17D9">
      <w:hyperlink r:id="rId9">
        <w:r w:rsidR="00B314F9">
          <w:rPr>
            <w:color w:val="1155CC"/>
            <w:u w:val="single"/>
          </w:rPr>
          <w:t>https://github.com/jhu-dvrk/dvrk-mfg-test/</w:t>
        </w:r>
      </w:hyperlink>
      <w:r w:rsidR="00B314F9">
        <w:t xml:space="preserve"> </w:t>
      </w:r>
    </w:p>
    <w:p w:rsidR="00BD501D" w:rsidRDefault="00B314F9">
      <w:r>
        <w:t>In step 6, run “</w:t>
      </w:r>
      <w:proofErr w:type="spellStart"/>
      <w:r>
        <w:rPr>
          <w:rFonts w:ascii="Consolas" w:eastAsia="Consolas" w:hAnsi="Consolas" w:cs="Consolas"/>
          <w:color w:val="1F2328"/>
          <w:sz w:val="20"/>
          <w:szCs w:val="20"/>
        </w:rPr>
        <w:t>sh</w:t>
      </w:r>
      <w:proofErr w:type="spellEnd"/>
      <w:r>
        <w:rPr>
          <w:rFonts w:ascii="Consolas" w:eastAsia="Consolas" w:hAnsi="Consolas" w:cs="Consolas"/>
          <w:color w:val="1F2328"/>
          <w:sz w:val="20"/>
          <w:szCs w:val="20"/>
        </w:rPr>
        <w:t xml:space="preserve"> scripts/setup.sh all</w:t>
      </w:r>
      <w:r>
        <w:t>”</w:t>
      </w:r>
    </w:p>
    <w:p w:rsidR="00BD501D" w:rsidRDefault="00BD501D"/>
    <w:p w:rsidR="00BD501D" w:rsidRDefault="00B314F9">
      <w:r>
        <w:t xml:space="preserve">You should get a </w:t>
      </w:r>
      <w:proofErr w:type="spellStart"/>
      <w:r>
        <w:t>dRAC</w:t>
      </w:r>
      <w:proofErr w:type="spellEnd"/>
      <w:r>
        <w:t xml:space="preserve"> Test icon on desktop.</w:t>
      </w:r>
    </w:p>
    <w:p w:rsidR="00BD501D" w:rsidRDefault="00BD501D"/>
    <w:p w:rsidR="00BD501D" w:rsidRDefault="00B314F9">
      <w:pPr>
        <w:pStyle w:val="Heading1"/>
      </w:pPr>
      <w:bookmarkStart w:id="3" w:name="_v4fd9r8wm4a" w:colFirst="0" w:colLast="0"/>
      <w:bookmarkEnd w:id="3"/>
      <w:r>
        <w:t>Test program run</w:t>
      </w:r>
    </w:p>
    <w:p w:rsidR="00BD501D" w:rsidRDefault="00BD501D"/>
    <w:p w:rsidR="00BD501D" w:rsidRDefault="00B314F9">
      <w:r>
        <w:t xml:space="preserve">1. Run </w:t>
      </w:r>
      <w:proofErr w:type="spellStart"/>
      <w:r>
        <w:rPr>
          <w:b/>
        </w:rPr>
        <w:t>dRAC</w:t>
      </w:r>
      <w:proofErr w:type="spellEnd"/>
      <w:r>
        <w:rPr>
          <w:b/>
        </w:rPr>
        <w:t xml:space="preserve"> Test</w:t>
      </w:r>
      <w:r>
        <w:t xml:space="preserve"> on desktop.</w:t>
      </w:r>
    </w:p>
    <w:p w:rsidR="00BD501D" w:rsidRDefault="00BD501D"/>
    <w:p w:rsidR="00BD501D" w:rsidRDefault="00B314F9">
      <w:r>
        <w:t>2. Choose board ID to match the FPGA board (4, 6, 8, or 10). Choose the protocol (</w:t>
      </w:r>
      <w:proofErr w:type="spellStart"/>
      <w:r>
        <w:t>firewire</w:t>
      </w:r>
      <w:proofErr w:type="spellEnd"/>
      <w:r>
        <w:t xml:space="preserve">), and click “Connect” </w:t>
      </w:r>
      <w:r>
        <w:rPr>
          <w:noProof/>
          <w:lang w:val="en-US"/>
        </w:rPr>
        <w:drawing>
          <wp:inline distT="114300" distB="114300" distL="114300" distR="114300">
            <wp:extent cx="2962275" cy="2381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314F9">
      <w:r>
        <w:rPr>
          <w:noProof/>
          <w:lang w:val="en-US"/>
        </w:rPr>
        <w:drawing>
          <wp:inline distT="114300" distB="114300" distL="114300" distR="114300">
            <wp:extent cx="5943600" cy="3543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D501D"/>
    <w:p w:rsidR="00BD501D" w:rsidRDefault="00B314F9">
      <w:r>
        <w:t>Sometimes the board takes a while to show up. Retry by clicking “connect” again.</w:t>
      </w:r>
    </w:p>
    <w:p w:rsidR="00BD501D" w:rsidRDefault="00BD501D"/>
    <w:p w:rsidR="00BD501D" w:rsidRDefault="00B314F9">
      <w:r>
        <w:t xml:space="preserve">3. Upon </w:t>
      </w:r>
      <w:r w:rsidR="007036BC">
        <w:t>successful co</w:t>
      </w:r>
      <w:r>
        <w:t>nnect, you will see this.</w:t>
      </w:r>
    </w:p>
    <w:p w:rsidR="00BD501D" w:rsidRDefault="00BD501D"/>
    <w:p w:rsidR="00BD501D" w:rsidRDefault="00B314F9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54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D501D"/>
    <w:p w:rsidR="00BD501D" w:rsidRDefault="00B314F9">
      <w:r>
        <w:t xml:space="preserve">4. Run the tests. Click </w:t>
      </w:r>
      <w:r>
        <w:rPr>
          <w:noProof/>
          <w:lang w:val="en-US"/>
        </w:rPr>
        <w:drawing>
          <wp:inline distT="114300" distB="114300" distL="114300" distR="114300">
            <wp:extent cx="2809875" cy="2095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:rsidR="00BD501D" w:rsidRDefault="00B314F9">
      <w:r>
        <w:rPr>
          <w:noProof/>
          <w:lang w:val="en-US"/>
        </w:rPr>
        <w:drawing>
          <wp:inline distT="114300" distB="114300" distL="114300" distR="114300">
            <wp:extent cx="5943600" cy="1854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314F9">
      <w:r>
        <w:t xml:space="preserve">The test takes a couple seconds to complete. The red-marked items failed the test. </w:t>
      </w:r>
    </w:p>
    <w:p w:rsidR="00BD501D" w:rsidRDefault="00B314F9">
      <w:r>
        <w:t>When a channel has a fault, it cannot turn on, and it will cause the tests in that channel to fail. Resolve the fault first. You can retry by clicking the run test button again.</w:t>
      </w:r>
    </w:p>
    <w:p w:rsidR="00BD501D" w:rsidRDefault="00BD501D"/>
    <w:p w:rsidR="00BD501D" w:rsidRDefault="00B314F9">
      <w:r>
        <w:t>All boxes should be green for the controller to be considered test pass.</w:t>
      </w:r>
    </w:p>
    <w:p w:rsidR="00BD501D" w:rsidRDefault="00BD501D"/>
    <w:p w:rsidR="00BD501D" w:rsidRDefault="00B314F9">
      <w:r>
        <w:t>The result files are saved in a folder named “</w:t>
      </w:r>
      <w:proofErr w:type="spellStart"/>
      <w:r>
        <w:t>dRAC_test_results</w:t>
      </w:r>
      <w:proofErr w:type="spellEnd"/>
      <w:r>
        <w:t>”. Every time you click the test button, it creates a new file. The file name is “</w:t>
      </w:r>
      <w:proofErr w:type="spellStart"/>
      <w:r>
        <w:t>dRAC</w:t>
      </w:r>
      <w:proofErr w:type="spellEnd"/>
      <w:r>
        <w:t>_[date-</w:t>
      </w:r>
      <w:proofErr w:type="gramStart"/>
      <w:r>
        <w:t>time]_</w:t>
      </w:r>
      <w:proofErr w:type="gramEnd"/>
      <w:r>
        <w:t>[SN].txt”</w:t>
      </w:r>
    </w:p>
    <w:p w:rsidR="00BD501D" w:rsidRDefault="00BD501D"/>
    <w:p w:rsidR="00BD501D" w:rsidRDefault="00B314F9">
      <w:r>
        <w:t xml:space="preserve">5. Keep the window open when you are done with this </w:t>
      </w:r>
      <w:r w:rsidR="00445D65">
        <w:t>contr</w:t>
      </w:r>
      <w:r w:rsidR="00B5709C">
        <w:t>o</w:t>
      </w:r>
      <w:r w:rsidR="00445D65">
        <w:t>ller</w:t>
      </w:r>
      <w:r>
        <w:t>. Simply power off the controller, and the program will automatically disconnect. Communic</w:t>
      </w:r>
      <w:bookmarkStart w:id="4" w:name="_GoBack"/>
      <w:bookmarkEnd w:id="4"/>
      <w:r>
        <w:t>ation failure messages are expected. When you are ready for the next controller, click “connect” again.</w:t>
      </w:r>
    </w:p>
    <w:sectPr w:rsidR="00BD501D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17D9" w:rsidRDefault="003A17D9" w:rsidP="007036BC">
      <w:pPr>
        <w:spacing w:line="240" w:lineRule="auto"/>
      </w:pPr>
      <w:r>
        <w:separator/>
      </w:r>
    </w:p>
  </w:endnote>
  <w:endnote w:type="continuationSeparator" w:id="0">
    <w:p w:rsidR="003A17D9" w:rsidRDefault="003A17D9" w:rsidP="007036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6BC" w:rsidRDefault="007036BC">
    <w:pPr>
      <w:pStyle w:val="Footer"/>
    </w:pPr>
    <w:r>
      <w:t>Johns Hopkins University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B5709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17D9" w:rsidRDefault="003A17D9" w:rsidP="007036BC">
      <w:pPr>
        <w:spacing w:line="240" w:lineRule="auto"/>
      </w:pPr>
      <w:r>
        <w:separator/>
      </w:r>
    </w:p>
  </w:footnote>
  <w:footnote w:type="continuationSeparator" w:id="0">
    <w:p w:rsidR="003A17D9" w:rsidRDefault="003A17D9" w:rsidP="007036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32632"/>
    <w:multiLevelType w:val="multilevel"/>
    <w:tmpl w:val="FE0A7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01D"/>
    <w:rsid w:val="003A17D9"/>
    <w:rsid w:val="00445D65"/>
    <w:rsid w:val="007036BC"/>
    <w:rsid w:val="00B314F9"/>
    <w:rsid w:val="00B5709C"/>
    <w:rsid w:val="00BD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C8F88"/>
  <w15:docId w15:val="{0F45C962-ACBF-48BB-B337-C3397BAB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036B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6BC"/>
  </w:style>
  <w:style w:type="paragraph" w:styleId="Footer">
    <w:name w:val="footer"/>
    <w:basedOn w:val="Normal"/>
    <w:link w:val="FooterChar"/>
    <w:uiPriority w:val="99"/>
    <w:unhideWhenUsed/>
    <w:rsid w:val="007036B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hu-dvrk/dvrk-mfg-test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359</Words>
  <Characters>1711</Characters>
  <Application>Microsoft Office Word</Application>
  <DocSecurity>0</DocSecurity>
  <Lines>55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</Company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Kazanzides</cp:lastModifiedBy>
  <cp:revision>3</cp:revision>
  <dcterms:created xsi:type="dcterms:W3CDTF">2025-07-31T23:41:00Z</dcterms:created>
  <dcterms:modified xsi:type="dcterms:W3CDTF">2025-08-20T05:28:00Z</dcterms:modified>
</cp:coreProperties>
</file>